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bookmarkStart w:id="0" w:name="_GoBack"/>
      <w:bookmarkEnd w:id="0"/>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PJM Conference and Training Center</w:t>
      </w:r>
    </w:p>
    <w:p w:rsidR="00BB3512" w:rsidRPr="00B62597" w:rsidRDefault="001C7A7E" w:rsidP="00BB3512">
      <w:pPr>
        <w:pStyle w:val="MeetingDetails"/>
      </w:pPr>
      <w:r>
        <w:t>April 20</w:t>
      </w:r>
      <w:r w:rsidR="00BB3512">
        <w:t>, 2018</w:t>
      </w:r>
    </w:p>
    <w:p w:rsidR="00BB3512" w:rsidRPr="00B62597" w:rsidRDefault="001C7A7E" w:rsidP="00BB3512">
      <w:pPr>
        <w:pStyle w:val="MeetingDetails"/>
        <w:rPr>
          <w:sz w:val="28"/>
          <w:u w:val="single"/>
        </w:rPr>
      </w:pPr>
      <w:r>
        <w:t>9</w:t>
      </w:r>
      <w:r w:rsidR="00695844">
        <w:t xml:space="preserve">:00 </w:t>
      </w:r>
      <w:r>
        <w:t>a</w:t>
      </w:r>
      <w:r w:rsidR="00BB3512">
        <w:t xml:space="preserve">.m. – </w:t>
      </w:r>
      <w:r w:rsidR="00695844">
        <w:t>4</w:t>
      </w:r>
      <w:r w:rsidR="00BB3512">
        <w:t xml:space="preserve">:00 </w:t>
      </w:r>
      <w:r w:rsidR="00695844">
        <w:t>p.m.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BB2855">
        <w:t>9</w:t>
      </w:r>
      <w:r w:rsidR="00695844">
        <w:t xml:space="preserve">:00 </w:t>
      </w:r>
      <w:r>
        <w:t>-</w:t>
      </w:r>
      <w:r w:rsidR="00695844">
        <w:t xml:space="preserve"> </w:t>
      </w:r>
      <w:r w:rsidR="00BB2855">
        <w:t>9</w:t>
      </w:r>
      <w:r>
        <w:t>:</w:t>
      </w:r>
      <w:r w:rsidR="00695844">
        <w:t>1</w:t>
      </w:r>
      <w:r w:rsidR="00B62597" w:rsidRPr="00B62597">
        <w:t>0)</w:t>
      </w:r>
    </w:p>
    <w:bookmarkEnd w:id="1"/>
    <w:bookmarkEnd w:id="2"/>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695844" w:rsidRDefault="00695844" w:rsidP="00B3148F">
      <w:pPr>
        <w:pStyle w:val="ListSubhead1"/>
        <w:numPr>
          <w:ilvl w:val="0"/>
          <w:numId w:val="19"/>
        </w:numPr>
        <w:rPr>
          <w:b w:val="0"/>
        </w:rPr>
      </w:pPr>
      <w:r>
        <w:rPr>
          <w:b w:val="0"/>
        </w:rPr>
        <w:t xml:space="preserve">Approve the draft minutes from the </w:t>
      </w:r>
      <w:r w:rsidR="00386613">
        <w:rPr>
          <w:b w:val="0"/>
        </w:rPr>
        <w:t>March 2</w:t>
      </w:r>
      <w:r w:rsidR="005A2EDE">
        <w:rPr>
          <w:b w:val="0"/>
        </w:rPr>
        <w:t>3</w:t>
      </w:r>
      <w:r>
        <w:rPr>
          <w:b w:val="0"/>
        </w:rPr>
        <w:t>, 2018 MEPETF meeting</w:t>
      </w:r>
    </w:p>
    <w:p w:rsidR="00461C59" w:rsidRDefault="00461C59" w:rsidP="00461C59">
      <w:pPr>
        <w:pStyle w:val="PrimaryHeading"/>
      </w:pPr>
      <w:r>
        <w:t>Education</w:t>
      </w:r>
      <w:r w:rsidR="000B4F0A">
        <w:t>/Information</w:t>
      </w:r>
      <w:r>
        <w:t xml:space="preserve"> (9:10 – 10:</w:t>
      </w:r>
      <w:r w:rsidR="001250E3">
        <w:t>4</w:t>
      </w:r>
      <w:r>
        <w:t>0)</w:t>
      </w:r>
    </w:p>
    <w:p w:rsidR="00461C59" w:rsidRPr="00461C59" w:rsidRDefault="008C0044" w:rsidP="00461C59">
      <w:pPr>
        <w:pStyle w:val="ListSubhead1"/>
        <w:numPr>
          <w:ilvl w:val="0"/>
          <w:numId w:val="19"/>
        </w:numPr>
      </w:pPr>
      <w:r>
        <w:t xml:space="preserve">Regional </w:t>
      </w:r>
      <w:r w:rsidR="00461C59" w:rsidRPr="00461C59">
        <w:t>Targeted Market Efficiency Pro</w:t>
      </w:r>
      <w:r w:rsidR="00461C59">
        <w:t>cess</w:t>
      </w:r>
      <w:r w:rsidR="00461C59" w:rsidRPr="00461C59">
        <w:t xml:space="preserve"> </w:t>
      </w:r>
      <w:r w:rsidR="00FD270C">
        <w:t>(TMEP)</w:t>
      </w:r>
    </w:p>
    <w:p w:rsidR="00461C59" w:rsidRDefault="001250E3" w:rsidP="00461C59">
      <w:pPr>
        <w:pStyle w:val="ListSubhead1"/>
        <w:numPr>
          <w:ilvl w:val="0"/>
          <w:numId w:val="0"/>
        </w:numPr>
        <w:ind w:left="720"/>
        <w:rPr>
          <w:b w:val="0"/>
        </w:rPr>
      </w:pPr>
      <w:r>
        <w:rPr>
          <w:b w:val="0"/>
        </w:rPr>
        <w:t>Ms. Niloufar Mirhosseini</w:t>
      </w:r>
      <w:r w:rsidR="00FD270C">
        <w:rPr>
          <w:b w:val="0"/>
        </w:rPr>
        <w:t>, PJM, will provide an overview highlighting</w:t>
      </w:r>
      <w:r w:rsidR="00461C59">
        <w:rPr>
          <w:b w:val="0"/>
        </w:rPr>
        <w:t xml:space="preserve"> the benefits of the </w:t>
      </w:r>
      <w:r w:rsidR="00FD270C">
        <w:rPr>
          <w:b w:val="0"/>
        </w:rPr>
        <w:t xml:space="preserve">proposed </w:t>
      </w:r>
      <w:r w:rsidR="00461C59">
        <w:rPr>
          <w:b w:val="0"/>
        </w:rPr>
        <w:t>TMEP.</w:t>
      </w:r>
    </w:p>
    <w:p w:rsidR="00461C59" w:rsidRPr="00461C59" w:rsidRDefault="00FD270C" w:rsidP="00461C59">
      <w:pPr>
        <w:pStyle w:val="ListSubhead1"/>
        <w:numPr>
          <w:ilvl w:val="0"/>
          <w:numId w:val="19"/>
        </w:numPr>
      </w:pPr>
      <w:r>
        <w:t>Interregional Market Efficiency Project Selection Process</w:t>
      </w:r>
    </w:p>
    <w:p w:rsidR="00461C59" w:rsidRDefault="00461C59" w:rsidP="00461C59">
      <w:pPr>
        <w:pStyle w:val="ListSubhead1"/>
        <w:numPr>
          <w:ilvl w:val="0"/>
          <w:numId w:val="0"/>
        </w:numPr>
        <w:ind w:left="720"/>
        <w:rPr>
          <w:b w:val="0"/>
        </w:rPr>
      </w:pPr>
      <w:r>
        <w:rPr>
          <w:b w:val="0"/>
        </w:rPr>
        <w:t>Mr. Alex Worcester</w:t>
      </w:r>
      <w:r w:rsidR="00FD270C">
        <w:rPr>
          <w:b w:val="0"/>
        </w:rPr>
        <w:t>, PJM,</w:t>
      </w:r>
      <w:r>
        <w:rPr>
          <w:b w:val="0"/>
        </w:rPr>
        <w:t xml:space="preserve"> will highlight the proposed language changes to PJM Manual 14 F</w:t>
      </w:r>
      <w:r w:rsidR="001814D4">
        <w:rPr>
          <w:b w:val="0"/>
        </w:rPr>
        <w:t xml:space="preserve"> regarding the identification of congestion drivers including Market-to-Market flowgates.</w:t>
      </w:r>
    </w:p>
    <w:p w:rsidR="001250E3" w:rsidRDefault="001250E3" w:rsidP="001250E3">
      <w:pPr>
        <w:pStyle w:val="ListSubhead1"/>
        <w:numPr>
          <w:ilvl w:val="0"/>
          <w:numId w:val="19"/>
        </w:numPr>
        <w:tabs>
          <w:tab w:val="clear" w:pos="0"/>
          <w:tab w:val="left" w:pos="360"/>
        </w:tabs>
      </w:pPr>
      <w:r>
        <w:t>Benefit Calculation for Market Efficiency Projects</w:t>
      </w:r>
    </w:p>
    <w:p w:rsidR="001250E3" w:rsidRPr="001250E3" w:rsidRDefault="001250E3" w:rsidP="001250E3">
      <w:pPr>
        <w:pStyle w:val="ListSubhead1"/>
        <w:numPr>
          <w:ilvl w:val="0"/>
          <w:numId w:val="0"/>
        </w:numPr>
        <w:tabs>
          <w:tab w:val="clear" w:pos="0"/>
          <w:tab w:val="left" w:pos="720"/>
        </w:tabs>
        <w:ind w:left="720"/>
        <w:rPr>
          <w:b w:val="0"/>
        </w:rPr>
      </w:pPr>
      <w:r w:rsidRPr="001250E3">
        <w:rPr>
          <w:b w:val="0"/>
        </w:rPr>
        <w:t>Mr. Nicolae Dumitriu, PJM, will present the proposed solutions addressing the gaps in the current benefit calculation methodology for Market Efficiency projects.</w:t>
      </w:r>
    </w:p>
    <w:p w:rsidR="00BC5688" w:rsidRPr="00BC5688" w:rsidRDefault="00BC5688" w:rsidP="00BC5688">
      <w:pPr>
        <w:pStyle w:val="ListSubhead1"/>
        <w:numPr>
          <w:ilvl w:val="0"/>
          <w:numId w:val="0"/>
        </w:numPr>
        <w:tabs>
          <w:tab w:val="clear" w:pos="0"/>
          <w:tab w:val="left" w:pos="360"/>
        </w:tabs>
        <w:ind w:left="360"/>
      </w:pPr>
      <w:r>
        <w:t>Break 10:</w:t>
      </w:r>
      <w:r w:rsidR="001250E3">
        <w:t>4</w:t>
      </w:r>
      <w:r>
        <w:t>0 – 10:</w:t>
      </w:r>
      <w:r w:rsidR="001250E3">
        <w:t>5</w:t>
      </w:r>
      <w:r>
        <w:t>0</w:t>
      </w:r>
    </w:p>
    <w:p w:rsidR="003F4520" w:rsidRDefault="003F4520" w:rsidP="00B3148F">
      <w:pPr>
        <w:pStyle w:val="PrimaryHeading"/>
      </w:pPr>
      <w:r>
        <w:t>CBIR Items</w:t>
      </w:r>
      <w:r w:rsidR="000C251C">
        <w:t xml:space="preserve"> (</w:t>
      </w:r>
      <w:r w:rsidR="00461C59">
        <w:t>10:</w:t>
      </w:r>
      <w:r w:rsidR="001250E3">
        <w:t>5</w:t>
      </w:r>
      <w:r w:rsidR="00461C59">
        <w:t>0</w:t>
      </w:r>
      <w:r w:rsidR="000C251C">
        <w:t xml:space="preserve"> – 4:00)</w:t>
      </w:r>
    </w:p>
    <w:p w:rsidR="00386613" w:rsidRDefault="00386613" w:rsidP="00B3148F">
      <w:pPr>
        <w:pStyle w:val="SecondaryHeading-Numbered"/>
        <w:numPr>
          <w:ilvl w:val="0"/>
          <w:numId w:val="19"/>
        </w:numPr>
        <w:rPr>
          <w:b w:val="0"/>
        </w:rPr>
      </w:pPr>
      <w:r w:rsidRPr="009B1C3E">
        <w:rPr>
          <w:b w:val="0"/>
        </w:rPr>
        <w:t xml:space="preserve">Mr. </w:t>
      </w:r>
      <w:r>
        <w:rPr>
          <w:b w:val="0"/>
        </w:rPr>
        <w:t xml:space="preserve">Chmielewski </w:t>
      </w:r>
      <w:r w:rsidRPr="00386613">
        <w:rPr>
          <w:b w:val="0"/>
        </w:rPr>
        <w:t>will lead a discussion</w:t>
      </w:r>
      <w:r w:rsidR="009E17C8" w:rsidRPr="009E17C8">
        <w:t xml:space="preserve"> </w:t>
      </w:r>
      <w:r w:rsidR="009E17C8" w:rsidRPr="009E17C8">
        <w:rPr>
          <w:b w:val="0"/>
        </w:rPr>
        <w:t xml:space="preserve">on the </w:t>
      </w:r>
      <w:r w:rsidR="00BB2855">
        <w:rPr>
          <w:b w:val="0"/>
        </w:rPr>
        <w:t>D</w:t>
      </w:r>
      <w:r w:rsidR="009E17C8" w:rsidRPr="009E17C8">
        <w:rPr>
          <w:b w:val="0"/>
        </w:rPr>
        <w:t xml:space="preserve">esign </w:t>
      </w:r>
      <w:r w:rsidR="00BB2855">
        <w:rPr>
          <w:b w:val="0"/>
        </w:rPr>
        <w:t>C</w:t>
      </w:r>
      <w:r w:rsidR="009E17C8" w:rsidRPr="009E17C8">
        <w:rPr>
          <w:b w:val="0"/>
        </w:rPr>
        <w:t>omponents needed to begin discussing options that address the issue.</w:t>
      </w:r>
      <w:r w:rsidR="009E17C8">
        <w:rPr>
          <w:b w:val="0"/>
        </w:rPr>
        <w:t xml:space="preserve"> </w:t>
      </w:r>
      <w:r w:rsidR="00BB2855">
        <w:rPr>
          <w:b w:val="0"/>
        </w:rPr>
        <w:t xml:space="preserve">Additional </w:t>
      </w:r>
      <w:r w:rsidRPr="00386613">
        <w:rPr>
          <w:b w:val="0"/>
        </w:rPr>
        <w:t>Design Components can be provided in advance of the meetin</w:t>
      </w:r>
      <w:r w:rsidR="009E17C8">
        <w:rPr>
          <w:b w:val="0"/>
        </w:rPr>
        <w:t xml:space="preserve">g (email to: </w:t>
      </w:r>
      <w:hyperlink r:id="rId8" w:history="1">
        <w:r w:rsidR="009E17C8" w:rsidRPr="00EB0B78">
          <w:rPr>
            <w:rStyle w:val="Hyperlink"/>
            <w:b w:val="0"/>
          </w:rPr>
          <w:t>Jack.Thomas@pjm.com</w:t>
        </w:r>
      </w:hyperlink>
      <w:r w:rsidRPr="00386613">
        <w:rPr>
          <w:b w:val="0"/>
        </w:rPr>
        <w:t>) or during the meeting.</w:t>
      </w:r>
      <w:r w:rsidR="0077753B">
        <w:rPr>
          <w:b w:val="0"/>
        </w:rPr>
        <w:t xml:space="preserve"> </w:t>
      </w:r>
      <w:r w:rsidR="0077753B" w:rsidRPr="00BD7924">
        <w:rPr>
          <w:b w:val="0"/>
        </w:rPr>
        <w:t xml:space="preserve">If not provided in advance, stakeholders are requested to come with </w:t>
      </w:r>
      <w:r w:rsidR="0077753B">
        <w:rPr>
          <w:b w:val="0"/>
        </w:rPr>
        <w:t>design components</w:t>
      </w:r>
      <w:r w:rsidR="0077753B" w:rsidRPr="00BD7924">
        <w:rPr>
          <w:b w:val="0"/>
        </w:rPr>
        <w:t xml:space="preserve"> to share during the meeting.  </w:t>
      </w:r>
    </w:p>
    <w:p w:rsidR="00F66FD4" w:rsidRPr="00F66FD4" w:rsidRDefault="00F66FD4" w:rsidP="00B3148F">
      <w:pPr>
        <w:pStyle w:val="SecondaryHeading-Numbered"/>
        <w:numPr>
          <w:ilvl w:val="0"/>
          <w:numId w:val="0"/>
        </w:numPr>
        <w:ind w:left="360"/>
      </w:pPr>
      <w:r>
        <w:t xml:space="preserve">Lunch 12:00 – </w:t>
      </w:r>
      <w:r w:rsidR="00BC3050">
        <w:t>12:45</w:t>
      </w:r>
    </w:p>
    <w:p w:rsidR="00BB2855" w:rsidRPr="001B2242" w:rsidRDefault="00BB2855" w:rsidP="00B3148F">
      <w:pPr>
        <w:pStyle w:val="SecondaryHeading-Numbered"/>
        <w:numPr>
          <w:ilvl w:val="0"/>
          <w:numId w:val="19"/>
        </w:numPr>
        <w:rPr>
          <w:b w:val="0"/>
        </w:rPr>
      </w:pPr>
      <w:r w:rsidRPr="009B1C3E">
        <w:rPr>
          <w:b w:val="0"/>
        </w:rPr>
        <w:t xml:space="preserve">Mr. </w:t>
      </w:r>
      <w:r>
        <w:rPr>
          <w:b w:val="0"/>
        </w:rPr>
        <w:t xml:space="preserve">Chmielewski </w:t>
      </w:r>
      <w:r w:rsidRPr="00386613">
        <w:rPr>
          <w:b w:val="0"/>
        </w:rPr>
        <w:t>will lead a discussion</w:t>
      </w:r>
      <w:r w:rsidRPr="009E17C8">
        <w:t xml:space="preserve"> </w:t>
      </w:r>
      <w:r w:rsidRPr="009E17C8">
        <w:rPr>
          <w:b w:val="0"/>
        </w:rPr>
        <w:t>on</w:t>
      </w:r>
      <w:r>
        <w:rPr>
          <w:b w:val="0"/>
        </w:rPr>
        <w:t xml:space="preserve"> Options for each design component listed in the matrix.  Options can be provided in advance </w:t>
      </w:r>
      <w:r w:rsidRPr="00386613">
        <w:rPr>
          <w:b w:val="0"/>
        </w:rPr>
        <w:t>of the meetin</w:t>
      </w:r>
      <w:r>
        <w:rPr>
          <w:b w:val="0"/>
        </w:rPr>
        <w:t xml:space="preserve">g (email to: </w:t>
      </w:r>
      <w:hyperlink r:id="rId9" w:history="1">
        <w:r w:rsidRPr="00EB0B78">
          <w:rPr>
            <w:rStyle w:val="Hyperlink"/>
            <w:b w:val="0"/>
          </w:rPr>
          <w:t>Jack.Thomas@pjm.com</w:t>
        </w:r>
      </w:hyperlink>
      <w:r w:rsidRPr="00386613">
        <w:rPr>
          <w:b w:val="0"/>
        </w:rPr>
        <w:t>) or during the meeting.</w:t>
      </w:r>
      <w:r>
        <w:rPr>
          <w:b w:val="0"/>
        </w:rPr>
        <w:t xml:space="preserve"> </w:t>
      </w:r>
      <w:r w:rsidRPr="00BD7924">
        <w:rPr>
          <w:b w:val="0"/>
        </w:rPr>
        <w:t xml:space="preserve">If not provided in advance, stakeholders are requested to come with </w:t>
      </w:r>
      <w:r w:rsidR="00460AAF">
        <w:rPr>
          <w:b w:val="0"/>
        </w:rPr>
        <w:t>Options</w:t>
      </w:r>
      <w:r w:rsidRPr="00BD7924">
        <w:rPr>
          <w:b w:val="0"/>
        </w:rPr>
        <w:t xml:space="preserve"> to share during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95844" w:rsidP="00BB531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lastRenderedPageBreak/>
              <w:t>Future Meeting Dates</w:t>
            </w:r>
          </w:p>
        </w:tc>
      </w:tr>
      <w:tr w:rsidR="001C7A7E" w:rsidTr="00BB531B">
        <w:tc>
          <w:tcPr>
            <w:tcW w:w="3192" w:type="dxa"/>
            <w:vAlign w:val="center"/>
          </w:tcPr>
          <w:p w:rsidR="001C7A7E" w:rsidRPr="00B62597" w:rsidRDefault="001C7A7E" w:rsidP="00AF4BE7">
            <w:pPr>
              <w:pStyle w:val="AttendeesList"/>
            </w:pPr>
            <w:r>
              <w:t>May 18, 2018</w:t>
            </w:r>
          </w:p>
        </w:tc>
        <w:tc>
          <w:tcPr>
            <w:tcW w:w="3192" w:type="dxa"/>
            <w:vAlign w:val="center"/>
          </w:tcPr>
          <w:p w:rsidR="001C7A7E" w:rsidRPr="00B62597" w:rsidRDefault="001C7A7E" w:rsidP="00AF4BE7">
            <w:pPr>
              <w:pStyle w:val="AttendeesList"/>
            </w:pPr>
            <w:r>
              <w:t>1</w:t>
            </w:r>
            <w:r w:rsidRPr="00BB3512">
              <w:t>:00 p.m. – 4:00 p.m.</w:t>
            </w:r>
          </w:p>
        </w:tc>
        <w:tc>
          <w:tcPr>
            <w:tcW w:w="3192" w:type="dxa"/>
            <w:vAlign w:val="center"/>
          </w:tcPr>
          <w:p w:rsidR="001C7A7E" w:rsidRPr="00B62597" w:rsidRDefault="001C7A7E" w:rsidP="00AF4BE7">
            <w:pPr>
              <w:pStyle w:val="AttendeesList"/>
            </w:pPr>
            <w:r>
              <w:t>WebEx</w:t>
            </w:r>
            <w:r w:rsidR="00F66FD4">
              <w:t xml:space="preserve"> Only</w:t>
            </w:r>
          </w:p>
        </w:tc>
      </w:tr>
      <w:tr w:rsidR="009E17C8" w:rsidTr="00BB531B">
        <w:tc>
          <w:tcPr>
            <w:tcW w:w="3192" w:type="dxa"/>
            <w:vAlign w:val="center"/>
          </w:tcPr>
          <w:p w:rsidR="009E17C8" w:rsidRPr="00B62597" w:rsidRDefault="001C7A7E" w:rsidP="00010057">
            <w:pPr>
              <w:pStyle w:val="AttendeesList"/>
            </w:pPr>
            <w:r>
              <w:t>May 29</w:t>
            </w:r>
            <w:r w:rsidR="009E17C8">
              <w:t>, 2018</w:t>
            </w:r>
          </w:p>
        </w:tc>
        <w:tc>
          <w:tcPr>
            <w:tcW w:w="3192" w:type="dxa"/>
            <w:vAlign w:val="center"/>
          </w:tcPr>
          <w:p w:rsidR="009E17C8" w:rsidRPr="00B62597" w:rsidRDefault="009E17C8" w:rsidP="00543F40">
            <w:pPr>
              <w:pStyle w:val="AttendeesList"/>
            </w:pPr>
            <w:r>
              <w:t>9</w:t>
            </w:r>
            <w:r w:rsidRPr="00BB3512">
              <w:t xml:space="preserve">:00 </w:t>
            </w:r>
            <w:r>
              <w:t>a</w:t>
            </w:r>
            <w:r w:rsidRPr="00BB3512">
              <w:t>.m. – 4:00 p.m.</w:t>
            </w:r>
          </w:p>
        </w:tc>
        <w:tc>
          <w:tcPr>
            <w:tcW w:w="3192" w:type="dxa"/>
            <w:vAlign w:val="center"/>
          </w:tcPr>
          <w:p w:rsidR="009E17C8" w:rsidRPr="00B62597" w:rsidRDefault="009E17C8" w:rsidP="00ED56D5">
            <w:pPr>
              <w:pStyle w:val="AttendeesList"/>
            </w:pPr>
            <w:r>
              <w:t>PJM Conference &amp; Training Center/ WebEx</w:t>
            </w:r>
          </w:p>
        </w:tc>
      </w:tr>
      <w:tr w:rsidR="001C7A7E" w:rsidTr="00BB531B">
        <w:tc>
          <w:tcPr>
            <w:tcW w:w="3192" w:type="dxa"/>
            <w:vAlign w:val="center"/>
          </w:tcPr>
          <w:p w:rsidR="001C7A7E" w:rsidRPr="00B62597" w:rsidRDefault="001C7A7E" w:rsidP="00010057">
            <w:pPr>
              <w:pStyle w:val="AttendeesList"/>
            </w:pPr>
            <w:r>
              <w:t>June 15, 2018</w:t>
            </w:r>
          </w:p>
        </w:tc>
        <w:tc>
          <w:tcPr>
            <w:tcW w:w="3192" w:type="dxa"/>
            <w:vAlign w:val="center"/>
          </w:tcPr>
          <w:p w:rsidR="001C7A7E" w:rsidRPr="00B62597" w:rsidRDefault="001C7A7E" w:rsidP="00AF4BE7">
            <w:pPr>
              <w:pStyle w:val="AttendeesList"/>
            </w:pPr>
            <w:r>
              <w:t>1</w:t>
            </w:r>
            <w:r w:rsidRPr="00BB3512">
              <w:t>:00 p.m. – 4:00 p.m.</w:t>
            </w:r>
          </w:p>
        </w:tc>
        <w:tc>
          <w:tcPr>
            <w:tcW w:w="3192" w:type="dxa"/>
            <w:vAlign w:val="center"/>
          </w:tcPr>
          <w:p w:rsidR="001C7A7E" w:rsidRPr="00B62597" w:rsidRDefault="001C7A7E" w:rsidP="00AF4BE7">
            <w:pPr>
              <w:pStyle w:val="AttendeesList"/>
            </w:pPr>
            <w:r>
              <w:t>PJM Conference &amp; Training Center/ WebEx</w:t>
            </w:r>
          </w:p>
        </w:tc>
      </w:tr>
      <w:tr w:rsidR="00DC49E2" w:rsidTr="00BB531B">
        <w:tc>
          <w:tcPr>
            <w:tcW w:w="3192" w:type="dxa"/>
            <w:vAlign w:val="center"/>
          </w:tcPr>
          <w:p w:rsidR="00DC49E2" w:rsidRPr="00B62597" w:rsidRDefault="00DC49E2" w:rsidP="00010057">
            <w:pPr>
              <w:pStyle w:val="AttendeesList"/>
            </w:pPr>
            <w:r>
              <w:t>July 20, 2018</w:t>
            </w:r>
          </w:p>
        </w:tc>
        <w:tc>
          <w:tcPr>
            <w:tcW w:w="3192" w:type="dxa"/>
            <w:vAlign w:val="center"/>
          </w:tcPr>
          <w:p w:rsidR="00DC49E2" w:rsidRPr="00B62597" w:rsidRDefault="00DC49E2" w:rsidP="00BB3512">
            <w:pPr>
              <w:pStyle w:val="AttendeesList"/>
            </w:pPr>
            <w:r>
              <w:t>1</w:t>
            </w:r>
            <w:r w:rsidRPr="00BB3512">
              <w:t>:00 p.m. – 4:00 p.m.</w:t>
            </w:r>
          </w:p>
        </w:tc>
        <w:tc>
          <w:tcPr>
            <w:tcW w:w="3192" w:type="dxa"/>
            <w:vAlign w:val="center"/>
          </w:tcPr>
          <w:p w:rsidR="00DC49E2" w:rsidRPr="00B62597" w:rsidRDefault="00DC49E2" w:rsidP="00ED56D5">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August 17, 2018</w:t>
            </w:r>
          </w:p>
        </w:tc>
        <w:tc>
          <w:tcPr>
            <w:tcW w:w="3192" w:type="dxa"/>
            <w:vAlign w:val="center"/>
          </w:tcPr>
          <w:p w:rsidR="00DC49E2" w:rsidRPr="00B62597" w:rsidRDefault="00DC49E2" w:rsidP="00AF4BE7">
            <w:pPr>
              <w:pStyle w:val="AttendeesList"/>
            </w:pPr>
            <w:r>
              <w:t>9</w:t>
            </w:r>
            <w:r w:rsidRPr="00BB3512">
              <w:t xml:space="preserve">:00 </w:t>
            </w:r>
            <w:r>
              <w:t>a</w:t>
            </w:r>
            <w:r w:rsidRPr="00BB3512">
              <w:t>.m. – 4:00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September 7,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October 5,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October 26,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November 9,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010057">
            <w:pPr>
              <w:pStyle w:val="AttendeesList"/>
            </w:pPr>
            <w:r>
              <w:t>December 7, 2018</w:t>
            </w:r>
          </w:p>
        </w:tc>
        <w:tc>
          <w:tcPr>
            <w:tcW w:w="3192" w:type="dxa"/>
            <w:vAlign w:val="center"/>
          </w:tcPr>
          <w:p w:rsidR="00DC49E2" w:rsidRPr="00B62597" w:rsidRDefault="00DC49E2" w:rsidP="00AF4BE7">
            <w:pPr>
              <w:pStyle w:val="AttendeesList"/>
            </w:pPr>
            <w:r>
              <w:t>9</w:t>
            </w:r>
            <w:r w:rsidRPr="00BB3512">
              <w:t xml:space="preserve">:00 </w:t>
            </w:r>
            <w:r>
              <w:t>a.m. – 12</w:t>
            </w:r>
            <w:r w:rsidRPr="00BB3512">
              <w:t>:00 p.m.</w:t>
            </w:r>
          </w:p>
        </w:tc>
        <w:tc>
          <w:tcPr>
            <w:tcW w:w="3192" w:type="dxa"/>
            <w:vAlign w:val="center"/>
          </w:tcPr>
          <w:p w:rsidR="00DC49E2" w:rsidRPr="00B62597" w:rsidRDefault="00DC49E2" w:rsidP="00AF4BE7">
            <w:pPr>
              <w:pStyle w:val="AttendeesList"/>
            </w:pPr>
            <w:r>
              <w:t>PJM Conference &amp; Training Center/ WebEx</w:t>
            </w:r>
          </w:p>
        </w:tc>
      </w:tr>
      <w:tr w:rsidR="00DC49E2" w:rsidTr="00BB531B">
        <w:tc>
          <w:tcPr>
            <w:tcW w:w="3192" w:type="dxa"/>
            <w:vAlign w:val="center"/>
          </w:tcPr>
          <w:p w:rsidR="00DC49E2" w:rsidRDefault="00DC49E2" w:rsidP="00BB531B">
            <w:pPr>
              <w:pStyle w:val="AttendeesList"/>
            </w:pPr>
          </w:p>
          <w:p w:rsidR="00DC49E2" w:rsidRDefault="00DC49E2" w:rsidP="00010057">
            <w:pPr>
              <w:pStyle w:val="AttendeesList"/>
            </w:pPr>
          </w:p>
        </w:tc>
        <w:tc>
          <w:tcPr>
            <w:tcW w:w="3192" w:type="dxa"/>
            <w:vAlign w:val="center"/>
          </w:tcPr>
          <w:p w:rsidR="00DC49E2" w:rsidRPr="00B62597" w:rsidRDefault="00DC49E2" w:rsidP="00AF4BE7">
            <w:pPr>
              <w:pStyle w:val="AttendeesList"/>
            </w:pPr>
          </w:p>
        </w:tc>
        <w:tc>
          <w:tcPr>
            <w:tcW w:w="3192" w:type="dxa"/>
            <w:vAlign w:val="center"/>
          </w:tcPr>
          <w:p w:rsidR="00DC49E2" w:rsidRPr="00B62597" w:rsidRDefault="00DC49E2" w:rsidP="00AF4BE7">
            <w:pPr>
              <w:pStyle w:val="AttendeesList"/>
            </w:pPr>
          </w:p>
        </w:tc>
      </w:tr>
      <w:tr w:rsidR="00DC49E2" w:rsidTr="00BB531B">
        <w:tc>
          <w:tcPr>
            <w:tcW w:w="3192" w:type="dxa"/>
            <w:vAlign w:val="center"/>
          </w:tcPr>
          <w:p w:rsidR="00DC49E2" w:rsidRDefault="00DC49E2" w:rsidP="00010057">
            <w:pPr>
              <w:pStyle w:val="AttendeesList"/>
            </w:pPr>
          </w:p>
        </w:tc>
        <w:tc>
          <w:tcPr>
            <w:tcW w:w="3192" w:type="dxa"/>
            <w:vAlign w:val="center"/>
          </w:tcPr>
          <w:p w:rsidR="00DC49E2" w:rsidRDefault="00DC49E2" w:rsidP="00BB3512">
            <w:pPr>
              <w:pStyle w:val="AttendeesList"/>
            </w:pPr>
          </w:p>
        </w:tc>
        <w:tc>
          <w:tcPr>
            <w:tcW w:w="3192" w:type="dxa"/>
            <w:vAlign w:val="center"/>
          </w:tcPr>
          <w:p w:rsidR="00DC49E2" w:rsidRDefault="00DC49E2" w:rsidP="00ED56D5">
            <w:pPr>
              <w:pStyle w:val="AttendeesList"/>
            </w:pPr>
          </w:p>
        </w:tc>
      </w:tr>
      <w:tr w:rsidR="00DC49E2" w:rsidTr="00BB531B">
        <w:tc>
          <w:tcPr>
            <w:tcW w:w="3192" w:type="dxa"/>
            <w:vAlign w:val="center"/>
          </w:tcPr>
          <w:p w:rsidR="00DC49E2" w:rsidRDefault="00DC49E2" w:rsidP="00010057">
            <w:pPr>
              <w:pStyle w:val="AttendeesList"/>
            </w:pPr>
          </w:p>
        </w:tc>
        <w:tc>
          <w:tcPr>
            <w:tcW w:w="3192" w:type="dxa"/>
            <w:vAlign w:val="center"/>
          </w:tcPr>
          <w:p w:rsidR="00DC49E2" w:rsidRDefault="00DC49E2" w:rsidP="00BB3512">
            <w:pPr>
              <w:pStyle w:val="AttendeesList"/>
            </w:pPr>
          </w:p>
        </w:tc>
        <w:tc>
          <w:tcPr>
            <w:tcW w:w="3192" w:type="dxa"/>
            <w:vAlign w:val="center"/>
          </w:tcPr>
          <w:p w:rsidR="00DC49E2" w:rsidRDefault="00DC49E2" w:rsidP="00ED56D5">
            <w:pPr>
              <w:pStyle w:val="AttendeesList"/>
            </w:pPr>
          </w:p>
        </w:tc>
      </w:tr>
      <w:tr w:rsidR="00DC49E2" w:rsidTr="00BB531B">
        <w:tc>
          <w:tcPr>
            <w:tcW w:w="3192" w:type="dxa"/>
            <w:vAlign w:val="center"/>
          </w:tcPr>
          <w:p w:rsidR="00DC49E2" w:rsidRPr="00B62597" w:rsidRDefault="00DC49E2" w:rsidP="00BB531B">
            <w:pPr>
              <w:pStyle w:val="AttendeesList"/>
            </w:pPr>
          </w:p>
        </w:tc>
        <w:tc>
          <w:tcPr>
            <w:tcW w:w="3192" w:type="dxa"/>
            <w:vAlign w:val="center"/>
          </w:tcPr>
          <w:p w:rsidR="00DC49E2" w:rsidRDefault="00DC49E2" w:rsidP="00BB531B">
            <w:pPr>
              <w:pStyle w:val="AttendeesList"/>
            </w:pPr>
          </w:p>
        </w:tc>
        <w:tc>
          <w:tcPr>
            <w:tcW w:w="3192" w:type="dxa"/>
            <w:vAlign w:val="center"/>
          </w:tcPr>
          <w:p w:rsidR="00DC49E2" w:rsidRDefault="00DC49E2" w:rsidP="00BB531B">
            <w:pPr>
              <w:pStyle w:val="AttendeesList"/>
            </w:pPr>
          </w:p>
        </w:tc>
      </w:tr>
    </w:tbl>
    <w:p w:rsidR="00B62597" w:rsidRDefault="00882652" w:rsidP="00337321">
      <w:pPr>
        <w:pStyle w:val="Author"/>
      </w:pPr>
      <w:r>
        <w:t xml:space="preserve">Author: </w:t>
      </w:r>
      <w:r w:rsidR="00BB3512">
        <w:t>Jack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lastRenderedPageBreak/>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D5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D55EC">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D55EC">
    <w:pPr>
      <w:rPr>
        <w:sz w:val="16"/>
      </w:rPr>
    </w:pPr>
  </w:p>
  <w:p w:rsidR="003C17E2" w:rsidRDefault="007D55E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44BF6"/>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4"/>
  </w:num>
  <w:num w:numId="10">
    <w:abstractNumId w:val="0"/>
  </w:num>
  <w:num w:numId="11">
    <w:abstractNumId w:val="5"/>
  </w:num>
  <w:num w:numId="12">
    <w:abstractNumId w:val="2"/>
  </w:num>
  <w:num w:numId="13">
    <w:abstractNumId w:val="9"/>
  </w:num>
  <w:num w:numId="14">
    <w:abstractNumId w:val="1"/>
  </w:num>
  <w:num w:numId="15">
    <w:abstractNumId w:val="7"/>
  </w:num>
  <w:num w:numId="16">
    <w:abstractNumId w:val="14"/>
  </w:num>
  <w:num w:numId="17">
    <w:abstractNumId w:val="11"/>
  </w:num>
  <w:num w:numId="18">
    <w:abstractNumId w:val="3"/>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244AF"/>
    <w:rsid w:val="00027F49"/>
    <w:rsid w:val="000333FF"/>
    <w:rsid w:val="000B4F0A"/>
    <w:rsid w:val="000C251C"/>
    <w:rsid w:val="001250E3"/>
    <w:rsid w:val="00175E5A"/>
    <w:rsid w:val="001814D4"/>
    <w:rsid w:val="00195B06"/>
    <w:rsid w:val="001A0A9C"/>
    <w:rsid w:val="001B2242"/>
    <w:rsid w:val="001C0CC0"/>
    <w:rsid w:val="001C7A7E"/>
    <w:rsid w:val="001D3B68"/>
    <w:rsid w:val="002113BD"/>
    <w:rsid w:val="00277582"/>
    <w:rsid w:val="00284B35"/>
    <w:rsid w:val="002B2F98"/>
    <w:rsid w:val="002E7B93"/>
    <w:rsid w:val="00305238"/>
    <w:rsid w:val="003251CE"/>
    <w:rsid w:val="00337321"/>
    <w:rsid w:val="00386613"/>
    <w:rsid w:val="003B55E1"/>
    <w:rsid w:val="003D7E5C"/>
    <w:rsid w:val="003E0CCE"/>
    <w:rsid w:val="003E7A73"/>
    <w:rsid w:val="003F4520"/>
    <w:rsid w:val="003F64F9"/>
    <w:rsid w:val="00415DA2"/>
    <w:rsid w:val="00460AAF"/>
    <w:rsid w:val="00461C59"/>
    <w:rsid w:val="00491490"/>
    <w:rsid w:val="004969FA"/>
    <w:rsid w:val="00496F00"/>
    <w:rsid w:val="004B70A0"/>
    <w:rsid w:val="00543F40"/>
    <w:rsid w:val="00564DEE"/>
    <w:rsid w:val="0057441E"/>
    <w:rsid w:val="00586C49"/>
    <w:rsid w:val="005A2EDE"/>
    <w:rsid w:val="005D6D05"/>
    <w:rsid w:val="00602967"/>
    <w:rsid w:val="00606F11"/>
    <w:rsid w:val="0063214E"/>
    <w:rsid w:val="00694DAB"/>
    <w:rsid w:val="00695844"/>
    <w:rsid w:val="00700AE4"/>
    <w:rsid w:val="00712CAA"/>
    <w:rsid w:val="00716A8B"/>
    <w:rsid w:val="00737688"/>
    <w:rsid w:val="00754C6D"/>
    <w:rsid w:val="00755096"/>
    <w:rsid w:val="007675C3"/>
    <w:rsid w:val="00771533"/>
    <w:rsid w:val="0077753B"/>
    <w:rsid w:val="007A34A3"/>
    <w:rsid w:val="007D55EC"/>
    <w:rsid w:val="007E7CAB"/>
    <w:rsid w:val="00837B12"/>
    <w:rsid w:val="00841282"/>
    <w:rsid w:val="00882652"/>
    <w:rsid w:val="008C0044"/>
    <w:rsid w:val="008F28E3"/>
    <w:rsid w:val="0090785F"/>
    <w:rsid w:val="00917386"/>
    <w:rsid w:val="00966145"/>
    <w:rsid w:val="009A5430"/>
    <w:rsid w:val="009C15C4"/>
    <w:rsid w:val="009D1B86"/>
    <w:rsid w:val="009E17C8"/>
    <w:rsid w:val="009F53F9"/>
    <w:rsid w:val="00A05391"/>
    <w:rsid w:val="00A317A9"/>
    <w:rsid w:val="00A52489"/>
    <w:rsid w:val="00A65F5D"/>
    <w:rsid w:val="00A92D57"/>
    <w:rsid w:val="00AC2CF7"/>
    <w:rsid w:val="00AE2A26"/>
    <w:rsid w:val="00AE636E"/>
    <w:rsid w:val="00B16D95"/>
    <w:rsid w:val="00B20316"/>
    <w:rsid w:val="00B3148F"/>
    <w:rsid w:val="00B34E3C"/>
    <w:rsid w:val="00B62597"/>
    <w:rsid w:val="00BA6146"/>
    <w:rsid w:val="00BB2855"/>
    <w:rsid w:val="00BB3512"/>
    <w:rsid w:val="00BB531B"/>
    <w:rsid w:val="00BC3050"/>
    <w:rsid w:val="00BC5688"/>
    <w:rsid w:val="00BD7924"/>
    <w:rsid w:val="00BF331B"/>
    <w:rsid w:val="00C11154"/>
    <w:rsid w:val="00C439EC"/>
    <w:rsid w:val="00C70A7F"/>
    <w:rsid w:val="00C72168"/>
    <w:rsid w:val="00C757F4"/>
    <w:rsid w:val="00CA49B9"/>
    <w:rsid w:val="00CB19DE"/>
    <w:rsid w:val="00CB475B"/>
    <w:rsid w:val="00CC1B47"/>
    <w:rsid w:val="00D136EA"/>
    <w:rsid w:val="00D251ED"/>
    <w:rsid w:val="00D32C35"/>
    <w:rsid w:val="00D95949"/>
    <w:rsid w:val="00DB29E9"/>
    <w:rsid w:val="00DC49E2"/>
    <w:rsid w:val="00DD3B15"/>
    <w:rsid w:val="00DE06DC"/>
    <w:rsid w:val="00DE0818"/>
    <w:rsid w:val="00DE34CF"/>
    <w:rsid w:val="00E157C6"/>
    <w:rsid w:val="00E343B4"/>
    <w:rsid w:val="00E44798"/>
    <w:rsid w:val="00E95A40"/>
    <w:rsid w:val="00EB68B0"/>
    <w:rsid w:val="00F03BF1"/>
    <w:rsid w:val="00F4190F"/>
    <w:rsid w:val="00F66FD4"/>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Thomas@pjm.com"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ack.Thomas@pj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2018-04-17T19:17:00Z</dcterms:created>
  <dcterms:modified xsi:type="dcterms:W3CDTF">2018-04-17T19:17:00Z</dcterms:modified>
</cp:coreProperties>
</file>