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696922" w:rsidRPr="00686071" w:rsidP="00696922">
      <w:pPr>
        <w:pStyle w:val="ListParagraph"/>
        <w:numPr>
          <w:ilvl w:val="0"/>
          <w:numId w:val="15"/>
        </w:numPr>
        <w:ind w:left="360"/>
      </w:pPr>
      <w:bookmarkStart w:id="0" w:name="_GoBack"/>
      <w:bookmarkEnd w:id="0"/>
      <w:r w:rsidRPr="00686071">
        <w:rPr>
          <w:b/>
        </w:rPr>
        <w:t>Non-Binding Polling</w:t>
      </w:r>
    </w:p>
    <w:p w:rsidR="00696922" w:rsidRPr="00686071" w:rsidP="0036435D">
      <w:pPr>
        <w:pStyle w:val="ListParagraph"/>
        <w:numPr>
          <w:ilvl w:val="1"/>
          <w:numId w:val="15"/>
        </w:numPr>
      </w:pPr>
      <w:r w:rsidRPr="00686071">
        <w:t>Can be utilized at Subcommittees, Task Forces, and Lower Level Standing Committees</w:t>
      </w:r>
      <w:r w:rsidRPr="00686071" w:rsidR="0036435D">
        <w:t xml:space="preserve">  for informational purposes</w:t>
      </w:r>
      <w:r w:rsidRPr="00686071" w:rsidR="001F1D14">
        <w:t xml:space="preserve"> </w:t>
      </w:r>
      <w:r w:rsidRPr="00686071" w:rsidR="006372CB">
        <w:t>and is non-binding</w:t>
      </w:r>
    </w:p>
    <w:p w:rsidR="0036435D" w:rsidRPr="00686071" w:rsidP="0036435D">
      <w:pPr>
        <w:pStyle w:val="ListParagraph"/>
        <w:numPr>
          <w:ilvl w:val="1"/>
          <w:numId w:val="15"/>
        </w:numPr>
      </w:pPr>
      <w:r w:rsidRPr="00686071">
        <w:t>All stakeholders (</w:t>
      </w:r>
      <w:r w:rsidRPr="00686071" w:rsidR="001F1D14">
        <w:t>including Voting M</w:t>
      </w:r>
      <w:r w:rsidRPr="00686071">
        <w:t>embers</w:t>
      </w:r>
      <w:r w:rsidRPr="00686071" w:rsidR="001F1D14">
        <w:t>, affiliates</w:t>
      </w:r>
      <w:r w:rsidRPr="00686071">
        <w:t xml:space="preserve"> and non-members) may participate in polls</w:t>
      </w:r>
    </w:p>
    <w:p w:rsidR="0036435D" w:rsidRPr="00686071" w:rsidP="0036435D">
      <w:pPr>
        <w:pStyle w:val="ListParagraph"/>
        <w:numPr>
          <w:ilvl w:val="1"/>
          <w:numId w:val="15"/>
        </w:numPr>
      </w:pPr>
      <w:r w:rsidRPr="00686071">
        <w:t>Only one person per company may submit a poll response</w:t>
      </w:r>
    </w:p>
    <w:p w:rsidR="0036435D" w:rsidRPr="00686071" w:rsidP="00EC1F8F">
      <w:pPr>
        <w:pStyle w:val="ListParagraph"/>
        <w:numPr>
          <w:ilvl w:val="2"/>
          <w:numId w:val="15"/>
        </w:numPr>
      </w:pPr>
      <w:r w:rsidRPr="00686071">
        <w:t xml:space="preserve">Poll participants should coordinate internally to determine who will submit </w:t>
      </w:r>
      <w:r w:rsidRPr="00686071" w:rsidR="006372CB">
        <w:t xml:space="preserve">the </w:t>
      </w:r>
      <w:r w:rsidRPr="00686071">
        <w:t>response for a company</w:t>
      </w:r>
    </w:p>
    <w:p w:rsidR="0036435D" w:rsidRPr="00686071" w:rsidP="0036435D">
      <w:pPr>
        <w:pStyle w:val="ListParagraph"/>
        <w:numPr>
          <w:ilvl w:val="1"/>
          <w:numId w:val="15"/>
        </w:numPr>
      </w:pPr>
      <w:r w:rsidRPr="00686071">
        <w:t>One person can submit a poll response for multiple companies</w:t>
      </w:r>
    </w:p>
    <w:p w:rsidR="0036435D" w:rsidRPr="00686071" w:rsidP="00344D84">
      <w:pPr>
        <w:pStyle w:val="ListParagraph"/>
        <w:numPr>
          <w:ilvl w:val="1"/>
          <w:numId w:val="15"/>
        </w:numPr>
      </w:pPr>
      <w:r w:rsidRPr="00686071">
        <w:t>You do not need to be on the group’s roster to participate in the poll</w:t>
      </w:r>
    </w:p>
    <w:p w:rsidR="00BF36E7" w:rsidRPr="00686071" w:rsidP="00BF36E7">
      <w:pPr>
        <w:pStyle w:val="ListParagraph"/>
        <w:numPr>
          <w:ilvl w:val="1"/>
          <w:numId w:val="15"/>
        </w:numPr>
      </w:pPr>
      <w:r w:rsidRPr="00686071">
        <w:t>Polling information is sent to the group’s email list</w:t>
      </w:r>
      <w:r w:rsidRPr="00686071" w:rsidR="00CA6D77">
        <w:t xml:space="preserve"> and doesn’t require additional access</w:t>
      </w:r>
    </w:p>
    <w:p w:rsidR="006372CB" w:rsidRPr="00686071" w:rsidP="006372CB">
      <w:pPr>
        <w:pStyle w:val="ListParagraph"/>
        <w:numPr>
          <w:ilvl w:val="1"/>
          <w:numId w:val="15"/>
        </w:numPr>
      </w:pPr>
      <w:r w:rsidRPr="00686071">
        <w:t xml:space="preserve">Results can be used by the group’s members to test consensus on a single package solution, or to narrow the number of packages </w:t>
      </w:r>
    </w:p>
    <w:p w:rsidR="00A927A7" w:rsidRPr="00686071" w:rsidP="00A927A7">
      <w:pPr>
        <w:pStyle w:val="ListParagraph"/>
        <w:numPr>
          <w:ilvl w:val="1"/>
          <w:numId w:val="15"/>
        </w:numPr>
      </w:pPr>
      <w:r w:rsidRPr="00686071">
        <w:t>Final polling results will be included in the group’s report to the Standing Committee for informational purposes</w:t>
      </w:r>
    </w:p>
    <w:p w:rsidR="006372CB" w:rsidP="006372CB">
      <w:pPr>
        <w:pStyle w:val="ListParagraph"/>
        <w:ind w:left="1440"/>
      </w:pPr>
    </w:p>
    <w:p w:rsidR="00BF36E7" w:rsidP="00BF36E7">
      <w:pPr>
        <w:pStyle w:val="ListParagraph"/>
        <w:numPr>
          <w:ilvl w:val="0"/>
          <w:numId w:val="17"/>
        </w:numPr>
        <w:ind w:left="360"/>
      </w:pPr>
      <w:r>
        <w:rPr>
          <w:b/>
        </w:rPr>
        <w:t>Standing Committee Voting</w:t>
      </w:r>
    </w:p>
    <w:p w:rsidR="006372CB" w:rsidRPr="00686071" w:rsidP="00BF36E7">
      <w:pPr>
        <w:pStyle w:val="ListParagraph"/>
        <w:numPr>
          <w:ilvl w:val="1"/>
          <w:numId w:val="17"/>
        </w:numPr>
      </w:pPr>
      <w:r w:rsidRPr="00686071">
        <w:t>Can be utilized at Standing Committees and is binding.</w:t>
      </w:r>
    </w:p>
    <w:p w:rsidR="00BF36E7" w:rsidRPr="00686071" w:rsidP="00BF36E7">
      <w:pPr>
        <w:pStyle w:val="ListParagraph"/>
        <w:numPr>
          <w:ilvl w:val="1"/>
          <w:numId w:val="17"/>
        </w:numPr>
      </w:pPr>
      <w:r w:rsidRPr="00686071">
        <w:t xml:space="preserve">Voting Members and Affiliate Members may </w:t>
      </w:r>
      <w:r w:rsidRPr="00686071" w:rsidR="00CA6D77">
        <w:t>vote</w:t>
      </w:r>
    </w:p>
    <w:p w:rsidR="005F57BB" w:rsidRPr="00686071" w:rsidP="005F57BB">
      <w:pPr>
        <w:pStyle w:val="ListParagraph"/>
        <w:numPr>
          <w:ilvl w:val="1"/>
          <w:numId w:val="17"/>
        </w:numPr>
      </w:pPr>
      <w:r w:rsidRPr="00686071">
        <w:t xml:space="preserve">Each Member </w:t>
      </w:r>
      <w:r w:rsidRPr="00686071" w:rsidR="006372CB">
        <w:t xml:space="preserve">can submit one </w:t>
      </w:r>
      <w:r w:rsidRPr="00686071">
        <w:t>vote per proposal</w:t>
      </w:r>
    </w:p>
    <w:p w:rsidR="005F57BB" w:rsidRPr="00686071" w:rsidP="007C2C19">
      <w:pPr>
        <w:pStyle w:val="ListParagraph"/>
        <w:numPr>
          <w:ilvl w:val="1"/>
          <w:numId w:val="17"/>
        </w:numPr>
      </w:pPr>
      <w:r w:rsidRPr="00686071">
        <w:t xml:space="preserve">One representative </w:t>
      </w:r>
      <w:r w:rsidRPr="00686071" w:rsidR="006372CB">
        <w:t xml:space="preserve">per </w:t>
      </w:r>
      <w:r w:rsidRPr="00686071">
        <w:t>company may vote for all of its affiliated companies</w:t>
      </w:r>
    </w:p>
    <w:p w:rsidR="005F57BB" w:rsidRPr="00686071" w:rsidP="007C2C19">
      <w:pPr>
        <w:pStyle w:val="ListParagraph"/>
        <w:numPr>
          <w:ilvl w:val="1"/>
          <w:numId w:val="17"/>
        </w:numPr>
      </w:pPr>
      <w:r w:rsidRPr="00686071">
        <w:t>The company representative that intends to vote must be on the Standing Committee roster</w:t>
      </w:r>
      <w:r w:rsidRPr="00686071" w:rsidR="006372CB">
        <w:t xml:space="preserve"> and must have access to the voting application </w:t>
      </w:r>
    </w:p>
    <w:p w:rsidR="005F57BB" w:rsidRPr="00686071" w:rsidP="00D666DA">
      <w:pPr>
        <w:pStyle w:val="ListParagraph"/>
        <w:numPr>
          <w:ilvl w:val="1"/>
          <w:numId w:val="17"/>
        </w:numPr>
      </w:pPr>
      <w:r w:rsidRPr="00686071">
        <w:t xml:space="preserve">The proposal that receives the highest percentage vote above 50% and is preferred over the status quo by </w:t>
      </w:r>
      <w:r w:rsidRPr="00686071" w:rsidR="006372CB">
        <w:t xml:space="preserve">greater than 50% </w:t>
      </w:r>
      <w:r w:rsidRPr="00686071">
        <w:t>becomes the primary or Main Motion at the Standing Committee</w:t>
      </w:r>
    </w:p>
    <w:p w:rsidR="00205D1D" w:rsidRPr="00686071" w:rsidP="00E65568">
      <w:pPr>
        <w:pStyle w:val="ListParagraph"/>
        <w:numPr>
          <w:ilvl w:val="2"/>
          <w:numId w:val="17"/>
        </w:numPr>
      </w:pPr>
      <w:r w:rsidRPr="00686071">
        <w:t>Other proposals</w:t>
      </w:r>
      <w:r w:rsidRPr="00686071" w:rsidR="008268DB">
        <w:t>,</w:t>
      </w:r>
      <w:r w:rsidRPr="00686071">
        <w:t xml:space="preserve"> that received both greater than 50% support AND greater than 50% preference ov</w:t>
      </w:r>
      <w:r w:rsidRPr="00686071" w:rsidR="008268DB">
        <w:t>er the status quo, will become</w:t>
      </w:r>
      <w:r w:rsidRPr="00686071">
        <w:t xml:space="preserve"> Alternative Motions</w:t>
      </w:r>
      <w:r w:rsidRPr="00686071" w:rsidR="00CA6D77">
        <w:t xml:space="preserve"> ranked from highest percentage to lowest.  </w:t>
      </w:r>
    </w:p>
    <w:p w:rsidR="00CA6D77" w:rsidP="00CA6D77">
      <w:pPr>
        <w:pStyle w:val="ListParagraph"/>
        <w:ind w:left="2160"/>
      </w:pPr>
    </w:p>
    <w:p w:rsidR="00205D1D" w:rsidP="00205D1D">
      <w:pPr>
        <w:pStyle w:val="ListParagraph"/>
        <w:numPr>
          <w:ilvl w:val="0"/>
          <w:numId w:val="17"/>
        </w:numPr>
        <w:ind w:left="360"/>
      </w:pPr>
      <w:r>
        <w:rPr>
          <w:b/>
        </w:rPr>
        <w:t>Senior Standing Committee Voting</w:t>
      </w:r>
    </w:p>
    <w:p w:rsidR="00CA6D77" w:rsidRPr="00686071" w:rsidP="00205D1D">
      <w:pPr>
        <w:pStyle w:val="ListParagraph"/>
        <w:numPr>
          <w:ilvl w:val="1"/>
          <w:numId w:val="17"/>
        </w:numPr>
      </w:pPr>
      <w:r w:rsidRPr="00686071">
        <w:t xml:space="preserve">Can be utilized at Senior Standing Committees and is binding. </w:t>
      </w:r>
    </w:p>
    <w:p w:rsidR="00205D1D" w:rsidRPr="00686071" w:rsidP="00205D1D">
      <w:pPr>
        <w:pStyle w:val="ListParagraph"/>
        <w:numPr>
          <w:ilvl w:val="1"/>
          <w:numId w:val="17"/>
        </w:numPr>
      </w:pPr>
      <w:r w:rsidRPr="00686071">
        <w:t xml:space="preserve">Only </w:t>
      </w:r>
      <w:r w:rsidRPr="00686071" w:rsidR="008268DB">
        <w:t>Voting Members may vote</w:t>
      </w:r>
    </w:p>
    <w:p w:rsidR="008268DB" w:rsidRPr="00686071" w:rsidP="00205D1D">
      <w:pPr>
        <w:pStyle w:val="ListParagraph"/>
        <w:numPr>
          <w:ilvl w:val="1"/>
          <w:numId w:val="17"/>
        </w:numPr>
      </w:pPr>
      <w:r w:rsidRPr="00686071">
        <w:t xml:space="preserve">Each Member </w:t>
      </w:r>
      <w:r w:rsidRPr="00686071" w:rsidR="00CA6D77">
        <w:t xml:space="preserve">can submit </w:t>
      </w:r>
      <w:r w:rsidRPr="00686071">
        <w:t>one vote per proposal</w:t>
      </w:r>
    </w:p>
    <w:p w:rsidR="00CA6D77" w:rsidRPr="00686071" w:rsidP="00205D1D">
      <w:pPr>
        <w:pStyle w:val="ListParagraph"/>
        <w:numPr>
          <w:ilvl w:val="1"/>
          <w:numId w:val="17"/>
        </w:numPr>
      </w:pPr>
      <w:r w:rsidRPr="00686071">
        <w:t>One representative per company may vote</w:t>
      </w:r>
    </w:p>
    <w:p w:rsidR="008268DB" w:rsidRPr="00686071" w:rsidP="00205D1D">
      <w:pPr>
        <w:pStyle w:val="ListParagraph"/>
        <w:numPr>
          <w:ilvl w:val="1"/>
          <w:numId w:val="17"/>
        </w:numPr>
      </w:pPr>
      <w:r w:rsidRPr="00686071">
        <w:t>The company representative that intends to vote must be on the Senior Standing Committee roster</w:t>
      </w:r>
      <w:r w:rsidRPr="00686071" w:rsidR="00CA6D77">
        <w:t xml:space="preserve"> and must have access to the voting application</w:t>
      </w:r>
    </w:p>
    <w:p w:rsidR="00CA6D77" w:rsidRPr="00686071" w:rsidP="00CA6D77">
      <w:pPr>
        <w:pStyle w:val="ListParagraph"/>
        <w:numPr>
          <w:ilvl w:val="1"/>
          <w:numId w:val="17"/>
        </w:numPr>
      </w:pPr>
      <w:r w:rsidRPr="00686071">
        <w:t>Vot</w:t>
      </w:r>
      <w:r w:rsidRPr="00686071">
        <w:t>ing</w:t>
      </w:r>
      <w:r w:rsidRPr="00686071">
        <w:t xml:space="preserve"> results are sector weighted</w:t>
      </w:r>
      <w:r w:rsidRPr="00686071">
        <w:t xml:space="preserve"> and </w:t>
      </w:r>
      <w:r w:rsidRPr="00686071">
        <w:t>must receive two thirds (2/3) support to pass</w:t>
      </w:r>
    </w:p>
    <w:p w:rsidR="004F794C" w:rsidP="00CA6D77">
      <w:pPr>
        <w:pStyle w:val="ListParagraph"/>
        <w:numPr>
          <w:ilvl w:val="1"/>
          <w:numId w:val="17"/>
        </w:numPr>
      </w:pPr>
      <w:r w:rsidRPr="00686071">
        <w:t xml:space="preserve">Voting at the Senior Standing Committees is truncated and stops once a Motion passes. </w:t>
      </w:r>
      <w:r w:rsidRPr="00686071">
        <w:t xml:space="preserve">If </w:t>
      </w:r>
      <w:r w:rsidRPr="00686071">
        <w:t xml:space="preserve">the </w:t>
      </w:r>
      <w:r w:rsidRPr="00686071">
        <w:t>Main Motion passes, Alternate Motions will not be voted</w:t>
      </w:r>
    </w:p>
    <w:p w:rsidR="00A927A7">
      <w:r>
        <w:br w:type="page"/>
      </w:r>
    </w:p>
    <w:p w:rsidR="00A927A7" w:rsidP="00A927A7">
      <w:pPr>
        <w:jc w:val="center"/>
        <w:rPr>
          <w:b/>
          <w:sz w:val="28"/>
          <w:szCs w:val="28"/>
        </w:rPr>
      </w:pPr>
      <w:r w:rsidRPr="00A927A7">
        <w:rPr>
          <w:b/>
          <w:sz w:val="28"/>
          <w:szCs w:val="28"/>
        </w:rPr>
        <w:t xml:space="preserve">Appendix </w:t>
      </w:r>
      <w:r>
        <w:rPr>
          <w:b/>
          <w:sz w:val="28"/>
          <w:szCs w:val="28"/>
        </w:rPr>
        <w:t>– Voting References</w:t>
      </w:r>
    </w:p>
    <w:p w:rsidR="00A927A7" w:rsidP="00A927A7">
      <w:pPr>
        <w:rPr>
          <w:sz w:val="28"/>
          <w:szCs w:val="28"/>
        </w:rPr>
      </w:pPr>
      <w:r w:rsidRPr="00A927A7">
        <w:rPr>
          <w:b/>
        </w:rPr>
        <w:t>Non-Binding Polling</w:t>
      </w:r>
      <w:r>
        <w:rPr>
          <w:b/>
        </w:rPr>
        <w:t>:</w:t>
      </w:r>
      <w:r>
        <w:rPr>
          <w:noProof/>
        </w:rPr>
        <w:drawing>
          <wp:inline distT="0" distB="0" distL="0" distR="0">
            <wp:extent cx="5886450" cy="2113714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469" cy="21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7A7" w:rsidP="00A927A7">
      <w:pPr>
        <w:rPr>
          <w:b/>
        </w:rPr>
      </w:pPr>
      <w:r w:rsidRPr="00A927A7">
        <w:rPr>
          <w:b/>
        </w:rPr>
        <w:t>Standing Committee Voting</w:t>
      </w:r>
      <w:r>
        <w:rPr>
          <w:b/>
        </w:rPr>
        <w:t>:</w:t>
      </w:r>
    </w:p>
    <w:p w:rsidR="00A927A7" w:rsidP="00A927A7">
      <w:pPr>
        <w:rPr>
          <w:b/>
        </w:rPr>
      </w:pPr>
      <w:r>
        <w:rPr>
          <w:noProof/>
        </w:rPr>
        <w:drawing>
          <wp:inline distT="0" distB="0" distL="0" distR="0">
            <wp:extent cx="5943600" cy="2039620"/>
            <wp:effectExtent l="0" t="0" r="0" b="0"/>
            <wp:docPr id="903392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0215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7A7" w:rsidP="00A927A7">
      <w:pPr>
        <w:rPr>
          <w:b/>
        </w:rPr>
      </w:pPr>
      <w:r w:rsidRPr="00A927A7">
        <w:rPr>
          <w:b/>
        </w:rPr>
        <w:t>Senior Standing Committee Voting</w:t>
      </w:r>
      <w:r>
        <w:rPr>
          <w:b/>
        </w:rPr>
        <w:t>:</w:t>
      </w:r>
      <w:r>
        <w:rPr>
          <w:noProof/>
        </w:rPr>
        <w:drawing>
          <wp:inline distT="0" distB="0" distL="0" distR="0">
            <wp:extent cx="6076950" cy="19951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473180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0265" cy="199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7A7" w:rsidP="00A927A7">
      <w:pPr>
        <w:rPr>
          <w:b/>
        </w:rPr>
      </w:pPr>
      <w:r w:rsidRPr="00A927A7">
        <w:rPr>
          <w:b/>
        </w:rPr>
        <w:t>Voting</w:t>
      </w:r>
      <w:r>
        <w:rPr>
          <w:b/>
        </w:rPr>
        <w:t xml:space="preserve"> Example:</w:t>
      </w:r>
    </w:p>
    <w:p w:rsidR="00A927A7" w:rsidP="00A927A7">
      <w:r w:rsidRPr="00A927A7">
        <w:rPr>
          <w:noProof/>
        </w:rPr>
        <w:drawing>
          <wp:inline distT="0" distB="0" distL="0" distR="0">
            <wp:extent cx="5943600" cy="2813685"/>
            <wp:effectExtent l="0" t="0" r="0" b="5715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33151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7A7" w:rsidP="00A927A7">
      <w:pPr>
        <w:rPr>
          <w:sz w:val="28"/>
          <w:szCs w:val="28"/>
        </w:rPr>
      </w:pPr>
    </w:p>
    <w:p w:rsidR="00A927A7" w:rsidP="00A927A7">
      <w:pPr>
        <w:rPr>
          <w:sz w:val="28"/>
          <w:szCs w:val="28"/>
        </w:rPr>
      </w:pPr>
    </w:p>
    <w:p w:rsidR="00A927A7" w:rsidP="00A927A7">
      <w:pPr>
        <w:rPr>
          <w:sz w:val="28"/>
          <w:szCs w:val="28"/>
        </w:rPr>
      </w:pPr>
    </w:p>
    <w:p w:rsidR="00A927A7" w:rsidP="00A927A7">
      <w:pPr>
        <w:rPr>
          <w:sz w:val="28"/>
          <w:szCs w:val="28"/>
        </w:rPr>
      </w:pPr>
    </w:p>
    <w:p w:rsidR="00A927A7" w:rsidP="00A927A7">
      <w:pPr>
        <w:rPr>
          <w:sz w:val="28"/>
          <w:szCs w:val="28"/>
        </w:rPr>
      </w:pPr>
    </w:p>
    <w:p w:rsidR="00A927A7" w:rsidRPr="00A927A7" w:rsidP="00A927A7">
      <w:pPr>
        <w:rPr>
          <w:sz w:val="28"/>
          <w:szCs w:val="28"/>
        </w:rPr>
      </w:pPr>
    </w:p>
    <w:sectPr w:rsidSect="001678E8">
      <w:headerReference w:type="default" r:id="rId8"/>
      <w:footerReference w:type="even" r:id="rId9"/>
      <w:footerReference w:type="default" r:id="rId10"/>
      <w:pgSz w:w="12240" w:h="15840"/>
      <w:pgMar w:top="2358" w:right="1440" w:bottom="1260" w:left="1440" w:header="720" w:footer="669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altName w:val="Britannic Bold"/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7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C1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7E2" w:rsidP="00DB29E9">
    <w:pPr>
      <w:pStyle w:val="Footer"/>
      <w:framePr w:wrap="around" w:vAnchor="text" w:hAnchor="page" w:x="10681" w:y="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9C9">
      <w:rPr>
        <w:rStyle w:val="PageNumber"/>
        <w:noProof/>
      </w:rPr>
      <w:t>1</w:t>
    </w:r>
    <w:r>
      <w:rPr>
        <w:rStyle w:val="PageNumber"/>
      </w:rPr>
      <w:fldChar w:fldCharType="end"/>
    </w:r>
  </w:p>
  <w:bookmarkStart w:id="1" w:name="OLE_LINK1"/>
  <w:p w:rsidR="00B62597" w:rsidRPr="001678E8">
    <w:pPr>
      <w:pStyle w:val="Footer"/>
      <w:rPr>
        <w:rFonts w:ascii="Arial Narrow" w:hAnsi="Arial Narrow"/>
        <w:sz w:val="20"/>
      </w:rPr>
    </w:pPr>
    <w:r w:rsidRPr="00DB29E9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13C5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-7.4pt" to="468pt,-7.4pt" o:allowincell="f" strokecolor="#013c59" strokeweight="1pt"/>
          </w:pict>
        </mc:Fallback>
      </mc:AlternateContent>
    </w:r>
    <w:r w:rsidRPr="00DB29E9" w:rsidR="00C439EC">
      <w:rPr>
        <w:rFonts w:ascii="Arial Narrow" w:hAnsi="Arial Narrow"/>
        <w:sz w:val="20"/>
      </w:rPr>
      <w:t>PJM</w:t>
    </w:r>
    <w:r w:rsidR="001678E8">
      <w:rPr>
        <w:rFonts w:ascii="Arial Narrow" w:hAnsi="Arial Narrow"/>
        <w:sz w:val="20"/>
      </w:rPr>
      <w:t xml:space="preserve"> </w:t>
    </w:r>
    <w:r w:rsidRPr="00DB29E9" w:rsidR="00C439EC">
      <w:rPr>
        <w:rFonts w:ascii="Arial Narrow" w:hAnsi="Arial Narrow"/>
        <w:sz w:val="20"/>
      </w:rPr>
      <w:t>©</w:t>
    </w:r>
    <w:r w:rsidR="00D831E4">
      <w:rPr>
        <w:rFonts w:ascii="Arial Narrow" w:hAnsi="Arial Narrow"/>
        <w:sz w:val="20"/>
      </w:rPr>
      <w:t xml:space="preserve"> </w:t>
    </w:r>
    <w:r w:rsidRPr="00DB29E9">
      <w:rPr>
        <w:rFonts w:ascii="Arial Narrow" w:hAnsi="Arial Narrow"/>
        <w:sz w:val="20"/>
      </w:rPr>
      <w:t>20</w:t>
    </w:r>
    <w:bookmarkEnd w:id="1"/>
    <w:r w:rsidR="00C75A9D">
      <w:rPr>
        <w:rFonts w:ascii="Arial Narrow" w:hAnsi="Arial Narrow"/>
        <w:sz w:val="20"/>
      </w:rPr>
      <w:t>2</w:t>
    </w:r>
    <w:r w:rsidR="0006798D">
      <w:rPr>
        <w:rFonts w:ascii="Arial Narrow" w:hAnsi="Arial Narrow"/>
        <w:sz w:val="20"/>
      </w:rPr>
      <w:t>1</w:t>
    </w:r>
    <w:r w:rsidR="00991528">
      <w:rPr>
        <w:rFonts w:ascii="Arial Narrow" w:hAnsi="Arial Narrow"/>
        <w:sz w:val="20"/>
      </w:rPr>
      <w:tab/>
    </w:r>
    <w:r w:rsidR="000232DF">
      <w:rPr>
        <w:rFonts w:ascii="Arial Narrow" w:hAnsi="Arial Narrow"/>
        <w:sz w:val="20"/>
      </w:rPr>
      <w:t>For Public Use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7E2" w:rsidRPr="00711249" w:rsidP="00711249">
    <w:pPr>
      <w:pStyle w:val="PostingDate"/>
      <w:rPr>
        <w:sz w:val="16"/>
      </w:rPr>
    </w:pPr>
    <w:r w:rsidRPr="00711249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63500</wp:posOffset>
              </wp:positionV>
              <wp:extent cx="7210425" cy="1549019"/>
              <wp:effectExtent l="0" t="0" r="0" b="3175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15490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2CAA" w:rsidRPr="00696922" w:rsidP="00712CAA">
                          <w:pPr>
                            <w:pStyle w:val="HeaderTitle"/>
                            <w:jc w:val="center"/>
                            <w:rPr>
                              <w:rFonts w:ascii="Arial Narrow" w:hAnsi="Arial Narrow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48"/>
                              <w:szCs w:val="48"/>
                            </w:rPr>
                            <w:t xml:space="preserve">CBIR </w:t>
                          </w:r>
                          <w:r w:rsidRPr="00696922" w:rsidR="00696922">
                            <w:rPr>
                              <w:rFonts w:ascii="Arial Narrow" w:hAnsi="Arial Narrow"/>
                              <w:b/>
                              <w:sz w:val="48"/>
                              <w:szCs w:val="48"/>
                            </w:rPr>
                            <w:t>Stakeholder Polling and Voting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67.75pt;height:110.55pt;margin-top:5pt;margin-left:-10.9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2336" filled="f" stroked="f">
              <v:textbox style="mso-fit-shape-to-text:t">
                <w:txbxContent>
                  <w:p w:rsidR="00712CAA" w:rsidRPr="00696922" w:rsidP="00712CAA">
                    <w:pPr>
                      <w:pStyle w:val="HeaderTitle"/>
                      <w:jc w:val="center"/>
                      <w:rPr>
                        <w:rFonts w:ascii="Arial Narrow" w:hAnsi="Arial Narrow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 Narrow" w:hAnsi="Arial Narrow"/>
                        <w:b/>
                        <w:sz w:val="48"/>
                        <w:szCs w:val="48"/>
                      </w:rPr>
                      <w:t xml:space="preserve">CBIR </w:t>
                    </w:r>
                    <w:r w:rsidRPr="00696922" w:rsidR="00696922">
                      <w:rPr>
                        <w:rFonts w:ascii="Arial Narrow" w:hAnsi="Arial Narrow"/>
                        <w:b/>
                        <w:sz w:val="48"/>
                        <w:szCs w:val="48"/>
                      </w:rPr>
                      <w:t>Stakeholder Polling and Voting</w:t>
                    </w:r>
                  </w:p>
                </w:txbxContent>
              </v:textbox>
            </v:shape>
          </w:pict>
        </mc:Fallback>
      </mc:AlternateContent>
    </w:r>
    <w:r w:rsidRPr="00711249" w:rsidR="00F4190F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-257175</wp:posOffset>
          </wp:positionV>
          <wp:extent cx="7210425" cy="1130935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524240" name="header_final.bmp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1" t="42203" r="7372" b="10771"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130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CE122B"/>
    <w:multiLevelType w:val="hybridMultilevel"/>
    <w:tmpl w:val="83D61B80"/>
    <w:lvl w:ilvl="0">
      <w:start w:val="1"/>
      <w:numFmt w:val="upperLetter"/>
      <w:pStyle w:val="ListedItem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37E6"/>
    <w:multiLevelType w:val="hybridMultilevel"/>
    <w:tmpl w:val="563E20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7A08F7"/>
    <w:multiLevelType w:val="hybridMultilevel"/>
    <w:tmpl w:val="2F8A355A"/>
    <w:lvl w:ilvl="0">
      <w:start w:val="1"/>
      <w:numFmt w:val="decimal"/>
      <w:lvlText w:val="%1."/>
      <w:lvlJc w:val="left"/>
      <w:pPr>
        <w:ind w:left="2886" w:hanging="360"/>
      </w:pPr>
    </w:lvl>
    <w:lvl w:ilvl="1" w:tentative="1">
      <w:start w:val="1"/>
      <w:numFmt w:val="lowerLetter"/>
      <w:lvlText w:val="%2."/>
      <w:lvlJc w:val="left"/>
      <w:pPr>
        <w:ind w:left="3606" w:hanging="360"/>
      </w:pPr>
    </w:lvl>
    <w:lvl w:ilvl="2" w:tentative="1">
      <w:start w:val="1"/>
      <w:numFmt w:val="lowerRoman"/>
      <w:lvlText w:val="%3."/>
      <w:lvlJc w:val="right"/>
      <w:pPr>
        <w:ind w:left="4326" w:hanging="180"/>
      </w:pPr>
    </w:lvl>
    <w:lvl w:ilvl="3" w:tentative="1">
      <w:start w:val="1"/>
      <w:numFmt w:val="decimal"/>
      <w:lvlText w:val="%4."/>
      <w:lvlJc w:val="left"/>
      <w:pPr>
        <w:ind w:left="5046" w:hanging="360"/>
      </w:pPr>
    </w:lvl>
    <w:lvl w:ilvl="4" w:tentative="1">
      <w:start w:val="1"/>
      <w:numFmt w:val="lowerLetter"/>
      <w:lvlText w:val="%5."/>
      <w:lvlJc w:val="left"/>
      <w:pPr>
        <w:ind w:left="5766" w:hanging="360"/>
      </w:pPr>
    </w:lvl>
    <w:lvl w:ilvl="5" w:tentative="1">
      <w:start w:val="1"/>
      <w:numFmt w:val="lowerRoman"/>
      <w:lvlText w:val="%6."/>
      <w:lvlJc w:val="right"/>
      <w:pPr>
        <w:ind w:left="6486" w:hanging="180"/>
      </w:pPr>
    </w:lvl>
    <w:lvl w:ilvl="6" w:tentative="1">
      <w:start w:val="1"/>
      <w:numFmt w:val="decimal"/>
      <w:lvlText w:val="%7."/>
      <w:lvlJc w:val="left"/>
      <w:pPr>
        <w:ind w:left="7206" w:hanging="360"/>
      </w:pPr>
    </w:lvl>
    <w:lvl w:ilvl="7" w:tentative="1">
      <w:start w:val="1"/>
      <w:numFmt w:val="lowerLetter"/>
      <w:lvlText w:val="%8."/>
      <w:lvlJc w:val="left"/>
      <w:pPr>
        <w:ind w:left="7926" w:hanging="360"/>
      </w:pPr>
    </w:lvl>
    <w:lvl w:ilvl="8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13DC0654"/>
    <w:multiLevelType w:val="hybridMultilevel"/>
    <w:tmpl w:val="D8724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130C1"/>
    <w:multiLevelType w:val="hybridMultilevel"/>
    <w:tmpl w:val="1BD88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A768A"/>
    <w:multiLevelType w:val="hybridMultilevel"/>
    <w:tmpl w:val="D3B8ED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86087"/>
    <w:multiLevelType w:val="hybridMultilevel"/>
    <w:tmpl w:val="2C9CB742"/>
    <w:lvl w:ilvl="0">
      <w:start w:val="1"/>
      <w:numFmt w:val="decimal"/>
      <w:pStyle w:val="ListSubhead1"/>
      <w:lvlText w:val="%1."/>
      <w:lvlJc w:val="left"/>
      <w:pPr>
        <w:ind w:left="9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32" w:hanging="72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1160" w:hanging="180"/>
      </w:pPr>
    </w:lvl>
    <w:lvl w:ilvl="3" w:tentative="1">
      <w:start w:val="1"/>
      <w:numFmt w:val="decimal"/>
      <w:lvlText w:val="%4."/>
      <w:lvlJc w:val="left"/>
      <w:pPr>
        <w:ind w:left="11880" w:hanging="360"/>
      </w:pPr>
    </w:lvl>
    <w:lvl w:ilvl="4" w:tentative="1">
      <w:start w:val="1"/>
      <w:numFmt w:val="lowerLetter"/>
      <w:lvlText w:val="%5."/>
      <w:lvlJc w:val="left"/>
      <w:pPr>
        <w:ind w:left="12600" w:hanging="360"/>
      </w:pPr>
    </w:lvl>
    <w:lvl w:ilvl="5" w:tentative="1">
      <w:start w:val="1"/>
      <w:numFmt w:val="lowerRoman"/>
      <w:lvlText w:val="%6."/>
      <w:lvlJc w:val="right"/>
      <w:pPr>
        <w:ind w:left="13320" w:hanging="180"/>
      </w:pPr>
    </w:lvl>
    <w:lvl w:ilvl="6" w:tentative="1">
      <w:start w:val="1"/>
      <w:numFmt w:val="decimal"/>
      <w:lvlText w:val="%7."/>
      <w:lvlJc w:val="left"/>
      <w:pPr>
        <w:ind w:left="14040" w:hanging="360"/>
      </w:pPr>
    </w:lvl>
    <w:lvl w:ilvl="7" w:tentative="1">
      <w:start w:val="1"/>
      <w:numFmt w:val="lowerLetter"/>
      <w:lvlText w:val="%8."/>
      <w:lvlJc w:val="left"/>
      <w:pPr>
        <w:ind w:left="14760" w:hanging="360"/>
      </w:pPr>
    </w:lvl>
    <w:lvl w:ilvl="8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7">
    <w:nsid w:val="38D63892"/>
    <w:multiLevelType w:val="multilevel"/>
    <w:tmpl w:val="9D5C691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486C1D99"/>
    <w:multiLevelType w:val="hybridMultilevel"/>
    <w:tmpl w:val="E9981FBE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12399"/>
    <w:multiLevelType w:val="singleLevel"/>
    <w:tmpl w:val="6F6A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olor w:val="FFFFFF" w:themeColor="background1"/>
        <w:sz w:val="22"/>
        <w:szCs w:val="22"/>
        <w:u w:val="none"/>
      </w:rPr>
    </w:lvl>
  </w:abstractNum>
  <w:abstractNum w:abstractNumId="10">
    <w:nsid w:val="66F6329E"/>
    <w:multiLevelType w:val="multilevel"/>
    <w:tmpl w:val="EB0CCE1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34D15F4"/>
    <w:multiLevelType w:val="hybridMultilevel"/>
    <w:tmpl w:val="C2E8E526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E1E60"/>
    <w:multiLevelType w:val="hybridMultilevel"/>
    <w:tmpl w:val="E8ACA25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6"/>
    <w:lvlOverride w:ilvl="0">
      <w:startOverride w:val="1"/>
    </w:lvlOverride>
  </w:num>
  <w:num w:numId="14">
    <w:abstractNumId w:val="1"/>
  </w:num>
  <w:num w:numId="15">
    <w:abstractNumId w:val="3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34"/>
    <w:rsid w:val="00010057"/>
    <w:rsid w:val="000232DF"/>
    <w:rsid w:val="00027F49"/>
    <w:rsid w:val="000333FF"/>
    <w:rsid w:val="00043D8B"/>
    <w:rsid w:val="00050038"/>
    <w:rsid w:val="0005272F"/>
    <w:rsid w:val="0006798D"/>
    <w:rsid w:val="00092135"/>
    <w:rsid w:val="000B13CB"/>
    <w:rsid w:val="00117AF9"/>
    <w:rsid w:val="00121F58"/>
    <w:rsid w:val="00126228"/>
    <w:rsid w:val="001678E8"/>
    <w:rsid w:val="00183D94"/>
    <w:rsid w:val="00194F20"/>
    <w:rsid w:val="001B2242"/>
    <w:rsid w:val="001C0CC0"/>
    <w:rsid w:val="001D3B68"/>
    <w:rsid w:val="001F1D14"/>
    <w:rsid w:val="00205D1D"/>
    <w:rsid w:val="002113BD"/>
    <w:rsid w:val="00262026"/>
    <w:rsid w:val="00273649"/>
    <w:rsid w:val="00296C55"/>
    <w:rsid w:val="002A3560"/>
    <w:rsid w:val="002B2F98"/>
    <w:rsid w:val="002C6057"/>
    <w:rsid w:val="003036B5"/>
    <w:rsid w:val="00305238"/>
    <w:rsid w:val="003251CE"/>
    <w:rsid w:val="0033588F"/>
    <w:rsid w:val="00337321"/>
    <w:rsid w:val="00344D84"/>
    <w:rsid w:val="0036435D"/>
    <w:rsid w:val="00394850"/>
    <w:rsid w:val="003A4601"/>
    <w:rsid w:val="003B55E1"/>
    <w:rsid w:val="003C17E2"/>
    <w:rsid w:val="003D7E5C"/>
    <w:rsid w:val="003E7A73"/>
    <w:rsid w:val="00447E16"/>
    <w:rsid w:val="0046043F"/>
    <w:rsid w:val="00471A2C"/>
    <w:rsid w:val="00491490"/>
    <w:rsid w:val="00494494"/>
    <w:rsid w:val="004969FA"/>
    <w:rsid w:val="004F794C"/>
    <w:rsid w:val="00523C3B"/>
    <w:rsid w:val="00525E0A"/>
    <w:rsid w:val="00527104"/>
    <w:rsid w:val="00564DEE"/>
    <w:rsid w:val="00570689"/>
    <w:rsid w:val="0057441E"/>
    <w:rsid w:val="005947BF"/>
    <w:rsid w:val="005A5D0D"/>
    <w:rsid w:val="005B0F16"/>
    <w:rsid w:val="005C6832"/>
    <w:rsid w:val="005C7E76"/>
    <w:rsid w:val="005D05A2"/>
    <w:rsid w:val="005D6D05"/>
    <w:rsid w:val="005F57BB"/>
    <w:rsid w:val="006024A0"/>
    <w:rsid w:val="00602967"/>
    <w:rsid w:val="00606F11"/>
    <w:rsid w:val="0062331A"/>
    <w:rsid w:val="00624083"/>
    <w:rsid w:val="006372CB"/>
    <w:rsid w:val="00646F74"/>
    <w:rsid w:val="00686071"/>
    <w:rsid w:val="00696922"/>
    <w:rsid w:val="006E33AB"/>
    <w:rsid w:val="006F7A52"/>
    <w:rsid w:val="007051B0"/>
    <w:rsid w:val="00711249"/>
    <w:rsid w:val="00712CAA"/>
    <w:rsid w:val="00716A8B"/>
    <w:rsid w:val="00730F76"/>
    <w:rsid w:val="00744A45"/>
    <w:rsid w:val="00750B00"/>
    <w:rsid w:val="00754C6D"/>
    <w:rsid w:val="00755096"/>
    <w:rsid w:val="007703B4"/>
    <w:rsid w:val="007A34A3"/>
    <w:rsid w:val="007C0830"/>
    <w:rsid w:val="007C2954"/>
    <w:rsid w:val="007C2C19"/>
    <w:rsid w:val="007D0EB8"/>
    <w:rsid w:val="007D4F70"/>
    <w:rsid w:val="007E7CAB"/>
    <w:rsid w:val="00805474"/>
    <w:rsid w:val="0082227F"/>
    <w:rsid w:val="008268DB"/>
    <w:rsid w:val="00837B12"/>
    <w:rsid w:val="00841282"/>
    <w:rsid w:val="008552A3"/>
    <w:rsid w:val="00862401"/>
    <w:rsid w:val="00871AC9"/>
    <w:rsid w:val="00882652"/>
    <w:rsid w:val="0088625B"/>
    <w:rsid w:val="0089247D"/>
    <w:rsid w:val="008D1C2F"/>
    <w:rsid w:val="00901A3E"/>
    <w:rsid w:val="00917386"/>
    <w:rsid w:val="009465E8"/>
    <w:rsid w:val="00967C79"/>
    <w:rsid w:val="0098211D"/>
    <w:rsid w:val="00991528"/>
    <w:rsid w:val="009A5430"/>
    <w:rsid w:val="009B0AE7"/>
    <w:rsid w:val="009C15C4"/>
    <w:rsid w:val="009F53F9"/>
    <w:rsid w:val="00A05391"/>
    <w:rsid w:val="00A2146C"/>
    <w:rsid w:val="00A24615"/>
    <w:rsid w:val="00A317A9"/>
    <w:rsid w:val="00A41149"/>
    <w:rsid w:val="00A84E2E"/>
    <w:rsid w:val="00A927A7"/>
    <w:rsid w:val="00AC2247"/>
    <w:rsid w:val="00B16D95"/>
    <w:rsid w:val="00B20316"/>
    <w:rsid w:val="00B34E3C"/>
    <w:rsid w:val="00B62597"/>
    <w:rsid w:val="00B73EFF"/>
    <w:rsid w:val="00BA6146"/>
    <w:rsid w:val="00BB531B"/>
    <w:rsid w:val="00BC7191"/>
    <w:rsid w:val="00BF331B"/>
    <w:rsid w:val="00BF36E7"/>
    <w:rsid w:val="00C01F3E"/>
    <w:rsid w:val="00C348AD"/>
    <w:rsid w:val="00C439EC"/>
    <w:rsid w:val="00C5307B"/>
    <w:rsid w:val="00C72168"/>
    <w:rsid w:val="00C757F4"/>
    <w:rsid w:val="00C75A9D"/>
    <w:rsid w:val="00CA49B9"/>
    <w:rsid w:val="00CA6D77"/>
    <w:rsid w:val="00CB19DE"/>
    <w:rsid w:val="00CB475B"/>
    <w:rsid w:val="00CC1B47"/>
    <w:rsid w:val="00CF709B"/>
    <w:rsid w:val="00D06EC8"/>
    <w:rsid w:val="00D107AE"/>
    <w:rsid w:val="00D136EA"/>
    <w:rsid w:val="00D251ED"/>
    <w:rsid w:val="00D666DA"/>
    <w:rsid w:val="00D831E4"/>
    <w:rsid w:val="00D95949"/>
    <w:rsid w:val="00DA203C"/>
    <w:rsid w:val="00DB29E9"/>
    <w:rsid w:val="00DE2853"/>
    <w:rsid w:val="00DE34CF"/>
    <w:rsid w:val="00DF1877"/>
    <w:rsid w:val="00DF6FF0"/>
    <w:rsid w:val="00E10095"/>
    <w:rsid w:val="00E15229"/>
    <w:rsid w:val="00E32B6B"/>
    <w:rsid w:val="00E339E4"/>
    <w:rsid w:val="00E51071"/>
    <w:rsid w:val="00E5387A"/>
    <w:rsid w:val="00E55E84"/>
    <w:rsid w:val="00E65568"/>
    <w:rsid w:val="00EB68B0"/>
    <w:rsid w:val="00EC02A0"/>
    <w:rsid w:val="00EC1F8F"/>
    <w:rsid w:val="00EF0834"/>
    <w:rsid w:val="00F053EB"/>
    <w:rsid w:val="00F111DE"/>
    <w:rsid w:val="00F24E12"/>
    <w:rsid w:val="00F4190F"/>
    <w:rsid w:val="00F5077C"/>
    <w:rsid w:val="00F6676A"/>
    <w:rsid w:val="00F87784"/>
    <w:rsid w:val="00FB49C9"/>
    <w:rsid w:val="00FC2B9A"/>
    <w:rsid w:val="00FC37F6"/>
    <w:rsid w:val="00FD1C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8E63-9759-45FA-9192-41AAD00F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4C6D"/>
  </w:style>
  <w:style w:type="paragraph" w:styleId="Heading1">
    <w:name w:val="heading 1"/>
    <w:basedOn w:val="Normal"/>
    <w:next w:val="Normal"/>
    <w:link w:val="Heading1Char"/>
    <w:uiPriority w:val="9"/>
    <w:rsid w:val="00B62597"/>
    <w:pPr>
      <w:keepNext/>
      <w:tabs>
        <w:tab w:val="num" w:pos="720"/>
      </w:tabs>
      <w:spacing w:after="240" w:line="240" w:lineRule="auto"/>
      <w:ind w:left="720" w:hanging="720"/>
      <w:outlineLvl w:val="0"/>
    </w:pPr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EC"/>
  </w:style>
  <w:style w:type="paragraph" w:styleId="Footer">
    <w:name w:val="footer"/>
    <w:basedOn w:val="Normal"/>
    <w:link w:val="FooterChar"/>
    <w:uiPriority w:val="99"/>
    <w:unhideWhenUsed/>
    <w:rsid w:val="00B6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597"/>
  </w:style>
  <w:style w:type="character" w:customStyle="1" w:styleId="Heading1Char">
    <w:name w:val="Heading 1 Char"/>
    <w:basedOn w:val="DefaultParagraphFont"/>
    <w:link w:val="Heading1"/>
    <w:uiPriority w:val="9"/>
    <w:rsid w:val="00B62597"/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character" w:styleId="IntenseEmphasis">
    <w:name w:val="Intense Emphasis"/>
    <w:basedOn w:val="DefaultParagraphFont"/>
    <w:uiPriority w:val="21"/>
    <w:qFormat/>
    <w:rsid w:val="00837B12"/>
    <w:rPr>
      <w:b/>
      <w:bCs/>
      <w:i/>
      <w:iCs/>
      <w:color w:val="013366" w:themeColor="accent1"/>
    </w:rPr>
  </w:style>
  <w:style w:type="character" w:styleId="PageNumber">
    <w:name w:val="page number"/>
    <w:rsid w:val="00B62597"/>
    <w:rPr>
      <w:rFonts w:ascii="Arial Narrow" w:hAnsi="Arial Narrow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Details">
    <w:name w:val="Meeting Details"/>
    <w:basedOn w:val="Normal"/>
    <w:qFormat/>
    <w:rsid w:val="00755096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customStyle="1" w:styleId="PrimaryHeading">
    <w:name w:val="Primary Heading"/>
    <w:basedOn w:val="Normal"/>
    <w:qFormat/>
    <w:rsid w:val="007C2954"/>
    <w:pPr>
      <w:keepNext/>
      <w:shd w:val="clear" w:color="auto" w:fill="00B0F0" w:themeFill="accent3"/>
      <w:spacing w:after="120"/>
      <w:outlineLvl w:val="0"/>
    </w:pPr>
    <w:rPr>
      <w:rFonts w:ascii="Arial Narrow" w:hAnsi="Arial Narrow"/>
      <w:b/>
      <w:color w:val="FFFFFF" w:themeColor="background1"/>
      <w:kern w:val="28"/>
    </w:rPr>
  </w:style>
  <w:style w:type="paragraph" w:customStyle="1" w:styleId="ListedItem">
    <w:name w:val="Listed Item"/>
    <w:qFormat/>
    <w:rsid w:val="007A34A3"/>
    <w:pPr>
      <w:numPr>
        <w:numId w:val="10"/>
      </w:numPr>
      <w:shd w:val="clear" w:color="auto" w:fill="FFFFFF" w:themeFill="background1"/>
      <w:tabs>
        <w:tab w:val="left" w:pos="1440"/>
        <w:tab w:val="left" w:pos="1800"/>
      </w:tabs>
      <w:spacing w:after="12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NoListBody">
    <w:name w:val="No List Body"/>
    <w:basedOn w:val="Normal"/>
    <w:qFormat/>
    <w:rsid w:val="007A34A3"/>
    <w:pPr>
      <w:tabs>
        <w:tab w:val="left" w:pos="1440"/>
        <w:tab w:val="left" w:pos="1800"/>
      </w:tabs>
      <w:spacing w:after="240" w:line="240" w:lineRule="auto"/>
      <w:ind w:left="720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utureMeetings">
    <w:name w:val="Future Meetings"/>
    <w:basedOn w:val="Normal"/>
    <w:qFormat/>
    <w:rsid w:val="007A34A3"/>
    <w:pPr>
      <w:tabs>
        <w:tab w:val="left" w:pos="1440"/>
        <w:tab w:val="left" w:pos="1800"/>
      </w:tabs>
      <w:spacing w:after="0" w:line="240" w:lineRule="auto"/>
    </w:pPr>
    <w:rPr>
      <w:rFonts w:ascii="Arial Narrow" w:eastAsia="Times New Roman" w:hAnsi="Arial Narrow" w:cs="Times New Roman"/>
      <w:sz w:val="20"/>
    </w:rPr>
  </w:style>
  <w:style w:type="paragraph" w:customStyle="1" w:styleId="DisclosureTitle">
    <w:name w:val="Disclosure Title"/>
    <w:basedOn w:val="Normal"/>
    <w:link w:val="DisclosureTitleChar"/>
    <w:rsid w:val="00337321"/>
    <w:pPr>
      <w:spacing w:after="0" w:line="240" w:lineRule="auto"/>
    </w:pPr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osureBody">
    <w:name w:val="Disclosure Body"/>
    <w:basedOn w:val="Normal"/>
    <w:link w:val="DisclosureBodyChar"/>
    <w:rsid w:val="00337321"/>
    <w:pPr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Author">
    <w:name w:val="Author"/>
    <w:basedOn w:val="Normal"/>
    <w:rsid w:val="00337321"/>
    <w:pPr>
      <w:tabs>
        <w:tab w:val="left" w:pos="2160"/>
      </w:tabs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A49B9"/>
    <w:rPr>
      <w:b/>
      <w:bCs/>
    </w:rPr>
  </w:style>
  <w:style w:type="paragraph" w:customStyle="1" w:styleId="ListSubhead">
    <w:name w:val="List Subhead"/>
    <w:basedOn w:val="PrimaryHeading"/>
    <w:rsid w:val="003B55E1"/>
    <w:rPr>
      <w:color w:val="000000" w:themeColor="text1"/>
    </w:rPr>
  </w:style>
  <w:style w:type="paragraph" w:customStyle="1" w:styleId="ListSubhead1">
    <w:name w:val="List Subhead 1"/>
    <w:link w:val="ListSubhead1Char"/>
    <w:rsid w:val="00DB29E9"/>
    <w:pPr>
      <w:numPr>
        <w:numId w:val="11"/>
      </w:numPr>
      <w:tabs>
        <w:tab w:val="left" w:pos="0"/>
      </w:tabs>
      <w:spacing w:line="240" w:lineRule="auto"/>
      <w:ind w:left="360"/>
    </w:pPr>
    <w:rPr>
      <w:rFonts w:ascii="Arial Narrow" w:eastAsia="Times New Roman" w:hAnsi="Arial Narrow" w:cs="Times New Roman"/>
      <w:b/>
      <w:sz w:val="24"/>
    </w:rPr>
  </w:style>
  <w:style w:type="paragraph" w:customStyle="1" w:styleId="AttendeesList">
    <w:name w:val="Attendees List"/>
    <w:rsid w:val="00754C6D"/>
    <w:rPr>
      <w:rFonts w:ascii="Arial Narrow" w:eastAsia="Times New Roman" w:hAnsi="Arial Narrow" w:cs="Times New Roman"/>
      <w:sz w:val="18"/>
      <w:szCs w:val="16"/>
    </w:rPr>
  </w:style>
  <w:style w:type="paragraph" w:customStyle="1" w:styleId="HeaderTitle">
    <w:name w:val="Header Title"/>
    <w:basedOn w:val="Normal"/>
    <w:rsid w:val="00B34E3C"/>
    <w:rPr>
      <w:rFonts w:ascii="Trade Gothic LT Std Bold" w:hAnsi="Trade Gothic LT Std Bold"/>
      <w:color w:val="FFFFFF" w:themeColor="background1"/>
      <w:sz w:val="52"/>
    </w:rPr>
  </w:style>
  <w:style w:type="paragraph" w:customStyle="1" w:styleId="SecondaryHeading-Numbered">
    <w:name w:val="Secondary Heading - Numbered"/>
    <w:basedOn w:val="ListSubhead1"/>
    <w:link w:val="SecondaryHeading-NumberedChar"/>
    <w:qFormat/>
    <w:rsid w:val="00DB29E9"/>
  </w:style>
  <w:style w:type="paragraph" w:customStyle="1" w:styleId="DisclaimerHeading">
    <w:name w:val="Disclaimer Heading"/>
    <w:basedOn w:val="DisclosureTitle"/>
    <w:link w:val="DisclaimerHeadingChar"/>
    <w:qFormat/>
    <w:rsid w:val="00DB29E9"/>
  </w:style>
  <w:style w:type="character" w:customStyle="1" w:styleId="ListSubhead1Char">
    <w:name w:val="List Subhead 1 Char"/>
    <w:basedOn w:val="DefaultParagraphFont"/>
    <w:link w:val="ListSubhead1"/>
    <w:rsid w:val="00DB29E9"/>
    <w:rPr>
      <w:rFonts w:ascii="Arial Narrow" w:eastAsia="Times New Roman" w:hAnsi="Arial Narrow" w:cs="Times New Roman"/>
      <w:b/>
      <w:sz w:val="24"/>
    </w:rPr>
  </w:style>
  <w:style w:type="character" w:customStyle="1" w:styleId="SecondaryHeading-NumberedChar">
    <w:name w:val="Secondary Heading - Numbered Char"/>
    <w:basedOn w:val="ListSubhead1Char"/>
    <w:link w:val="SecondaryHeading-Numbered"/>
    <w:rsid w:val="00DB29E9"/>
    <w:rPr>
      <w:rFonts w:ascii="Arial Narrow" w:eastAsia="Times New Roman" w:hAnsi="Arial Narrow" w:cs="Times New Roman"/>
      <w:b/>
      <w:sz w:val="24"/>
    </w:rPr>
  </w:style>
  <w:style w:type="character" w:customStyle="1" w:styleId="DisclosureTitleChar">
    <w:name w:val="Disclosure Title Char"/>
    <w:basedOn w:val="DefaultParagraphFont"/>
    <w:link w:val="DisclosureTitle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character" w:customStyle="1" w:styleId="DisclaimerHeadingChar">
    <w:name w:val="Disclaimer Heading Char"/>
    <w:basedOn w:val="DisclosureTitleChar"/>
    <w:link w:val="DisclaimerHeading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aimerBodyCopy">
    <w:name w:val="Disclaimer Body Copy"/>
    <w:basedOn w:val="DisclosureBody"/>
    <w:link w:val="DisclaimerBodyCopyChar"/>
    <w:qFormat/>
    <w:rsid w:val="00491490"/>
  </w:style>
  <w:style w:type="character" w:customStyle="1" w:styleId="DisclosureBodyChar">
    <w:name w:val="Disclosure Body Char"/>
    <w:basedOn w:val="DefaultParagraphFont"/>
    <w:link w:val="DisclosureBody"/>
    <w:rsid w:val="00491490"/>
    <w:rPr>
      <w:rFonts w:ascii="Arial Narrow" w:eastAsia="Times New Roman" w:hAnsi="Arial Narrow" w:cs="Times New Roman"/>
      <w:sz w:val="16"/>
      <w:szCs w:val="16"/>
    </w:rPr>
  </w:style>
  <w:style w:type="character" w:customStyle="1" w:styleId="DisclaimerBodyCopyChar">
    <w:name w:val="Disclaimer Body Copy Char"/>
    <w:basedOn w:val="DisclosureBodyChar"/>
    <w:link w:val="DisclaimerBodyCopy"/>
    <w:rsid w:val="00491490"/>
    <w:rPr>
      <w:rFonts w:ascii="Arial Narrow" w:eastAsia="Times New Roman" w:hAnsi="Arial Narrow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5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1CE"/>
    <w:rPr>
      <w:color w:val="800080" w:themeColor="followedHyperlink"/>
      <w:u w:val="single"/>
    </w:rPr>
  </w:style>
  <w:style w:type="paragraph" w:customStyle="1" w:styleId="PostingDate">
    <w:name w:val="Posting Date"/>
    <w:basedOn w:val="Normal"/>
    <w:link w:val="PostingDateChar"/>
    <w:qFormat/>
    <w:rsid w:val="00394850"/>
    <w:pPr>
      <w:spacing w:before="60"/>
      <w:ind w:left="-907" w:right="-994"/>
      <w:jc w:val="right"/>
    </w:pPr>
    <w:rPr>
      <w:rFonts w:ascii="Arial Narrow" w:eastAsia="Times New Roman" w:hAnsi="Arial Narrow" w:cs="Times New Roman"/>
      <w:i/>
      <w:noProof/>
      <w:color w:val="013366" w:themeColor="accent1"/>
      <w:sz w:val="17"/>
      <w:szCs w:val="24"/>
    </w:rPr>
  </w:style>
  <w:style w:type="character" w:customStyle="1" w:styleId="PostingDateChar">
    <w:name w:val="Posting Date Char"/>
    <w:basedOn w:val="DefaultParagraphFont"/>
    <w:link w:val="PostingDate"/>
    <w:rsid w:val="00394850"/>
    <w:rPr>
      <w:rFonts w:ascii="Arial Narrow" w:eastAsia="Times New Roman" w:hAnsi="Arial Narrow" w:cs="Times New Roman"/>
      <w:i/>
      <w:noProof/>
      <w:color w:val="013366" w:themeColor="accent1"/>
      <w:sz w:val="17"/>
      <w:szCs w:val="24"/>
    </w:rPr>
  </w:style>
  <w:style w:type="paragraph" w:styleId="ListParagraph">
    <w:name w:val="List Paragraph"/>
    <w:basedOn w:val="Normal"/>
    <w:uiPriority w:val="34"/>
    <w:qFormat/>
    <w:rsid w:val="00696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PJM_Colorss">
      <a:dk1>
        <a:sysClr val="windowText" lastClr="000000"/>
      </a:dk1>
      <a:lt1>
        <a:srgbClr val="FFFFFF"/>
      </a:lt1>
      <a:dk2>
        <a:srgbClr val="000000"/>
      </a:dk2>
      <a:lt2>
        <a:srgbClr val="EEECE1"/>
      </a:lt2>
      <a:accent1>
        <a:srgbClr val="013366"/>
      </a:accent1>
      <a:accent2>
        <a:srgbClr val="99CC00"/>
      </a:accent2>
      <a:accent3>
        <a:srgbClr val="00B0F0"/>
      </a:accent3>
      <a:accent4>
        <a:srgbClr val="FF9900"/>
      </a:accent4>
      <a:accent5>
        <a:srgbClr val="808080"/>
      </a:accent5>
      <a:accent6>
        <a:srgbClr val="FF00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- 04.23.2021 - IPRTF.dotx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2021-11-24T18:07:09Z</dcterms:created>
  <dcterms:modified xsi:type="dcterms:W3CDTF">2021-11-24T18:07:09Z</dcterms:modified>
</cp:coreProperties>
</file>