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Teleconference</w:t>
      </w:r>
      <w:r w:rsidR="00171D91">
        <w:t xml:space="preserve"> Only</w:t>
      </w:r>
    </w:p>
    <w:p w:rsidR="00B62597" w:rsidRPr="00B62597" w:rsidP="00755096">
      <w:pPr>
        <w:pStyle w:val="MeetingDetails"/>
      </w:pPr>
      <w:r>
        <w:t xml:space="preserve">June </w:t>
      </w:r>
      <w:r w:rsidR="001F64B2">
        <w:t>28</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B1139">
        <w:t>9</w:t>
      </w:r>
      <w:r w:rsidRPr="00527104">
        <w:t>:00</w:t>
      </w:r>
      <w:r w:rsidR="003B1139">
        <w:t xml:space="preserve"> </w:t>
      </w:r>
      <w:r w:rsidRPr="00527104">
        <w:t>-</w:t>
      </w:r>
      <w:r w:rsidR="003B1139">
        <w:t xml:space="preserve"> 9</w:t>
      </w:r>
      <w:r w:rsidRPr="00527104">
        <w:t>:</w:t>
      </w:r>
      <w:r w:rsidR="001F64B2">
        <w:t>15</w:t>
      </w:r>
      <w:r w:rsidRPr="00527104">
        <w:t>)</w:t>
      </w:r>
    </w:p>
    <w:bookmarkEnd w:id="0"/>
    <w:bookmarkEnd w:id="1"/>
    <w:p w:rsidR="003532D9" w:rsidRPr="003532D9" w:rsidP="003532D9">
      <w:pPr>
        <w:pStyle w:val="ListSubhead1"/>
        <w:rPr>
          <w:b w:val="0"/>
        </w:rPr>
      </w:pPr>
      <w:r w:rsidRPr="003532D9">
        <w:rPr>
          <w:b w:val="0"/>
        </w:rPr>
        <w:t xml:space="preserve">Scott Baker, chair, will open the meeting and </w:t>
      </w:r>
      <w:r w:rsidR="00D6180C">
        <w:rPr>
          <w:b w:val="0"/>
        </w:rPr>
        <w:t>review</w:t>
      </w:r>
      <w:r w:rsidRPr="003532D9">
        <w:rPr>
          <w:b w:val="0"/>
        </w:rPr>
        <w:t xml:space="preserve"> the agenda.</w:t>
      </w:r>
    </w:p>
    <w:p w:rsidR="003532D9" w:rsidRPr="003532D9" w:rsidP="003532D9">
      <w:pPr>
        <w:pStyle w:val="ListSubhead1"/>
        <w:rPr>
          <w:b w:val="0"/>
        </w:rPr>
      </w:pPr>
      <w:r>
        <w:rPr>
          <w:b w:val="0"/>
        </w:rPr>
        <w:t>Chris Callaghan</w:t>
      </w:r>
      <w:r w:rsidRPr="003532D9">
        <w:rPr>
          <w:b w:val="0"/>
        </w:rPr>
        <w:t xml:space="preserve">, secretary, will review the meeting participation guidelines and minutes from the last meeting. </w:t>
      </w:r>
    </w:p>
    <w:p w:rsidR="00B62597" w:rsidP="00917386">
      <w:pPr>
        <w:pStyle w:val="SecondaryHeading-Numbered"/>
        <w:rPr>
          <w:b w:val="0"/>
        </w:rPr>
      </w:pPr>
      <w:r>
        <w:rPr>
          <w:b w:val="0"/>
        </w:rPr>
        <w:t xml:space="preserve">Scott Baker will review the </w:t>
      </w:r>
      <w:r w:rsidR="001F64B2">
        <w:rPr>
          <w:b w:val="0"/>
        </w:rPr>
        <w:t>CAPSTF work plan.</w:t>
      </w:r>
    </w:p>
    <w:p w:rsidR="002502A0" w:rsidRPr="00B62597" w:rsidP="002502A0">
      <w:pPr>
        <w:pStyle w:val="PrimaryHeading"/>
        <w:rPr>
          <w:caps/>
        </w:rPr>
      </w:pPr>
      <w:r>
        <w:t xml:space="preserve">OPSI </w:t>
      </w:r>
      <w:r w:rsidR="0018000B">
        <w:t xml:space="preserve">Competitive Policy Achievement Working Group - </w:t>
      </w:r>
      <w:r>
        <w:t>Report-out</w:t>
      </w:r>
      <w:r w:rsidRPr="00527104">
        <w:t xml:space="preserve"> (</w:t>
      </w:r>
      <w:r>
        <w:t xml:space="preserve">9:15 </w:t>
      </w:r>
      <w:r w:rsidRPr="00527104">
        <w:t>-</w:t>
      </w:r>
      <w:r>
        <w:t xml:space="preserve"> 9</w:t>
      </w:r>
      <w:r w:rsidRPr="00527104">
        <w:t>:</w:t>
      </w:r>
      <w:r w:rsidR="00984224">
        <w:t>30</w:t>
      </w:r>
      <w:r w:rsidRPr="00527104">
        <w:t>)</w:t>
      </w:r>
    </w:p>
    <w:p w:rsidR="002502A0" w:rsidRPr="002E6CA8" w:rsidP="002502A0">
      <w:pPr>
        <w:pStyle w:val="ListSubhead1"/>
        <w:rPr>
          <w:b w:val="0"/>
        </w:rPr>
      </w:pPr>
      <w:r w:rsidRPr="002E6CA8">
        <w:rPr>
          <w:b w:val="0"/>
        </w:rPr>
        <w:t>Representatives from the CPAWG will provide updates on their work to the task force.</w:t>
      </w:r>
    </w:p>
    <w:p w:rsidR="001D3B68" w:rsidRPr="00DB29E9" w:rsidP="007C2954">
      <w:pPr>
        <w:pStyle w:val="PrimaryHeading"/>
      </w:pPr>
      <w:r>
        <w:t>Education</w:t>
      </w:r>
      <w:r w:rsidR="0018000B">
        <w:t xml:space="preserve"> – Voluntary Buyer Perspectives</w:t>
      </w:r>
      <w:r>
        <w:t xml:space="preserve"> (</w:t>
      </w:r>
      <w:r w:rsidR="005823AE">
        <w:t>9</w:t>
      </w:r>
      <w:r>
        <w:t>:</w:t>
      </w:r>
      <w:r w:rsidR="00984224">
        <w:t>30</w:t>
      </w:r>
      <w:r w:rsidR="005823AE">
        <w:t xml:space="preserve"> </w:t>
      </w:r>
      <w:r>
        <w:t>-</w:t>
      </w:r>
      <w:r w:rsidR="005823AE">
        <w:t xml:space="preserve"> 1</w:t>
      </w:r>
      <w:r w:rsidR="001F64B2">
        <w:t>0</w:t>
      </w:r>
      <w:r>
        <w:t>:</w:t>
      </w:r>
      <w:r w:rsidR="00984224">
        <w:t>30</w:t>
      </w:r>
      <w:r>
        <w:t>)</w:t>
      </w:r>
    </w:p>
    <w:p w:rsidR="002E6CA8" w:rsidRPr="002E6CA8" w:rsidP="00367B55">
      <w:pPr>
        <w:pStyle w:val="ListSubhead1"/>
        <w:rPr>
          <w:b w:val="0"/>
        </w:rPr>
      </w:pPr>
      <w:r>
        <w:rPr>
          <w:b w:val="0"/>
          <w:bCs/>
        </w:rPr>
        <w:t>Zach Greene, World Resources Institute and PJM Cities and Communities Coalition organizer, will provid</w:t>
      </w:r>
      <w:bookmarkStart w:id="2" w:name="_GoBack"/>
      <w:bookmarkEnd w:id="2"/>
      <w:r>
        <w:rPr>
          <w:b w:val="0"/>
          <w:bCs/>
        </w:rPr>
        <w:t>e an overview of local government perspectives.  Representatives from the City of Philadelphia, PA and Arlington County, VA will also address the task force</w:t>
      </w:r>
    </w:p>
    <w:p w:rsidR="0018000B" w:rsidRPr="002E6CA8" w:rsidP="00367B55">
      <w:pPr>
        <w:pStyle w:val="ListSubhead1"/>
        <w:rPr>
          <w:b w:val="0"/>
        </w:rPr>
      </w:pPr>
      <w:r>
        <w:rPr>
          <w:b w:val="0"/>
        </w:rPr>
        <w:t xml:space="preserve">Doug Miller, </w:t>
      </w:r>
      <w:r w:rsidRPr="002E6CA8">
        <w:rPr>
          <w:b w:val="0"/>
        </w:rPr>
        <w:t xml:space="preserve">Clean Energy Buyers </w:t>
      </w:r>
      <w:r>
        <w:rPr>
          <w:b w:val="0"/>
        </w:rPr>
        <w:t>Institute,</w:t>
      </w:r>
      <w:r w:rsidRPr="002E6CA8">
        <w:rPr>
          <w:b w:val="0"/>
        </w:rPr>
        <w:t xml:space="preserve"> will </w:t>
      </w:r>
      <w:r>
        <w:rPr>
          <w:b w:val="0"/>
        </w:rPr>
        <w:t>discuss a next generation clean attribute procurement initiative</w:t>
      </w:r>
      <w:r w:rsidRPr="002E6CA8">
        <w:rPr>
          <w:b w:val="0"/>
        </w:rPr>
        <w:t>.</w:t>
      </w:r>
    </w:p>
    <w:p w:rsidR="001D3B68" w:rsidP="007C2954">
      <w:pPr>
        <w:pStyle w:val="PrimaryHeading"/>
      </w:pPr>
      <w:r>
        <w:t>CBIR Process</w:t>
      </w:r>
      <w:r w:rsidR="0043664D">
        <w:t xml:space="preserve"> </w:t>
      </w:r>
      <w:r>
        <w:t>(</w:t>
      </w:r>
      <w:r w:rsidR="001F64B2">
        <w:t>10</w:t>
      </w:r>
      <w:r>
        <w:t>:</w:t>
      </w:r>
      <w:r w:rsidR="00984224">
        <w:t>30</w:t>
      </w:r>
      <w:r w:rsidR="005823AE">
        <w:t xml:space="preserve"> </w:t>
      </w:r>
      <w:r>
        <w:t>-</w:t>
      </w:r>
      <w:r w:rsidR="005823AE">
        <w:t xml:space="preserve"> 11</w:t>
      </w:r>
      <w:r>
        <w:t>:</w:t>
      </w:r>
      <w:r w:rsidR="005823AE">
        <w:t>5</w:t>
      </w:r>
      <w:r>
        <w:t>0</w:t>
      </w:r>
      <w:r w:rsidRPr="00DB29E9">
        <w:t>)</w:t>
      </w:r>
    </w:p>
    <w:p w:rsidR="001B2242" w:rsidRPr="005823AE" w:rsidP="005823AE">
      <w:pPr>
        <w:pStyle w:val="SecondaryHeading-Numbered"/>
        <w:rPr>
          <w:b w:val="0"/>
        </w:rPr>
      </w:pPr>
      <w:r>
        <w:rPr>
          <w:b w:val="0"/>
        </w:rPr>
        <w:t>Scott Baker</w:t>
      </w:r>
      <w:r w:rsidR="003723E4">
        <w:rPr>
          <w:b w:val="0"/>
        </w:rPr>
        <w:t>, PJM,</w:t>
      </w:r>
      <w:r>
        <w:rPr>
          <w:b w:val="0"/>
        </w:rPr>
        <w:t xml:space="preserve"> will </w:t>
      </w:r>
      <w:r w:rsidR="005823AE">
        <w:rPr>
          <w:b w:val="0"/>
        </w:rPr>
        <w:t>solicit</w:t>
      </w:r>
      <w:r>
        <w:rPr>
          <w:b w:val="0"/>
        </w:rPr>
        <w:t xml:space="preserve"> stakeholder interests regarding </w:t>
      </w:r>
      <w:r w:rsidR="005823AE">
        <w:rPr>
          <w:b w:val="0"/>
        </w:rPr>
        <w:t xml:space="preserve">the </w:t>
      </w:r>
      <w:r>
        <w:rPr>
          <w:b w:val="0"/>
        </w:rPr>
        <w:t>development of a framewo</w:t>
      </w:r>
      <w:r w:rsidR="005823AE">
        <w:rPr>
          <w:b w:val="0"/>
        </w:rPr>
        <w:t>rk for procuring clean resource attributes</w:t>
      </w:r>
      <w:r>
        <w:rPr>
          <w:b w:val="0"/>
        </w:rPr>
        <w:t>.</w:t>
      </w:r>
      <w:r w:rsidR="00311A1E">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823AE">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Pr>
                <w:b/>
              </w:rPr>
              <w:t>11:50 – 12:</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spacing w:after="120"/>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July 28, 2022</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9:00-2:00</w:t>
            </w:r>
          </w:p>
        </w:tc>
        <w:tc>
          <w:tcPr>
            <w:tcW w:w="3756" w:type="dxa"/>
            <w:tcBorders>
              <w:top w:val="single" w:sz="4" w:space="0" w:color="auto"/>
              <w:left w:val="single" w:sz="8" w:space="0" w:color="auto"/>
              <w:bottom w:val="single" w:sz="4" w:space="0" w:color="auto"/>
              <w:right w:val="single" w:sz="8" w:space="0" w:color="auto"/>
            </w:tcBorders>
          </w:tcPr>
          <w:p w:rsidR="00E058A0" w:rsidRPr="00E058A0" w:rsidP="00E058A0">
            <w:pPr>
              <w:pStyle w:val="AttendeesList"/>
              <w:spacing w:before="40" w:after="40" w:line="220" w:lineRule="exact"/>
              <w:rPr>
                <w:szCs w:val="18"/>
              </w:rPr>
            </w:pPr>
            <w:r w:rsidRPr="00E058A0">
              <w:rPr>
                <w:szCs w:val="18"/>
              </w:rPr>
              <w:t>PJM Conference &amp; Training Center and</w:t>
            </w:r>
          </w:p>
          <w:p w:rsidR="00DF1112" w:rsidRPr="00C10A93" w:rsidP="00E058A0">
            <w:pPr>
              <w:pStyle w:val="AttendeesList"/>
              <w:spacing w:before="40" w:after="40" w:line="220" w:lineRule="exact"/>
              <w:rPr>
                <w:szCs w:val="18"/>
              </w:rPr>
            </w:pPr>
            <w:r w:rsidRPr="00E058A0">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July 20, 2022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July 25,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180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F64B2">
      <w:t>June</w:t>
    </w:r>
    <w:r w:rsidR="003B1139">
      <w:t xml:space="preserve"> </w:t>
    </w:r>
    <w:r w:rsidR="001F64B2">
      <w:t>23</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232DF"/>
    <w:rsid w:val="00027F49"/>
    <w:rsid w:val="000333FF"/>
    <w:rsid w:val="0006798D"/>
    <w:rsid w:val="00092135"/>
    <w:rsid w:val="00117AF9"/>
    <w:rsid w:val="00121F58"/>
    <w:rsid w:val="001656D4"/>
    <w:rsid w:val="001678E8"/>
    <w:rsid w:val="00170E02"/>
    <w:rsid w:val="00171D91"/>
    <w:rsid w:val="0018000B"/>
    <w:rsid w:val="0019220B"/>
    <w:rsid w:val="001B2242"/>
    <w:rsid w:val="001C0CC0"/>
    <w:rsid w:val="001D3B68"/>
    <w:rsid w:val="001F64B2"/>
    <w:rsid w:val="002113BD"/>
    <w:rsid w:val="002502A0"/>
    <w:rsid w:val="0025139E"/>
    <w:rsid w:val="00273624"/>
    <w:rsid w:val="002B2F98"/>
    <w:rsid w:val="002C6057"/>
    <w:rsid w:val="002E6CA8"/>
    <w:rsid w:val="002F5B8F"/>
    <w:rsid w:val="00305238"/>
    <w:rsid w:val="00311A1E"/>
    <w:rsid w:val="00311C21"/>
    <w:rsid w:val="003251CE"/>
    <w:rsid w:val="00337321"/>
    <w:rsid w:val="003532D9"/>
    <w:rsid w:val="00366753"/>
    <w:rsid w:val="00367B55"/>
    <w:rsid w:val="003723E4"/>
    <w:rsid w:val="00377BEB"/>
    <w:rsid w:val="003812C6"/>
    <w:rsid w:val="00394850"/>
    <w:rsid w:val="003B1139"/>
    <w:rsid w:val="003B55E1"/>
    <w:rsid w:val="003C17E2"/>
    <w:rsid w:val="003C3320"/>
    <w:rsid w:val="003D7E5C"/>
    <w:rsid w:val="003E7A73"/>
    <w:rsid w:val="00417486"/>
    <w:rsid w:val="0043664D"/>
    <w:rsid w:val="0046043F"/>
    <w:rsid w:val="00491490"/>
    <w:rsid w:val="00494494"/>
    <w:rsid w:val="004969FA"/>
    <w:rsid w:val="00527104"/>
    <w:rsid w:val="00564DEE"/>
    <w:rsid w:val="0057441E"/>
    <w:rsid w:val="005823AE"/>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B7F07"/>
    <w:rsid w:val="007C2954"/>
    <w:rsid w:val="007D4F70"/>
    <w:rsid w:val="007E7CAB"/>
    <w:rsid w:val="00837B12"/>
    <w:rsid w:val="00841282"/>
    <w:rsid w:val="008552A3"/>
    <w:rsid w:val="00882652"/>
    <w:rsid w:val="008A2F14"/>
    <w:rsid w:val="00917386"/>
    <w:rsid w:val="0094026E"/>
    <w:rsid w:val="0095194C"/>
    <w:rsid w:val="00984224"/>
    <w:rsid w:val="00991528"/>
    <w:rsid w:val="009A5430"/>
    <w:rsid w:val="009B6428"/>
    <w:rsid w:val="009C15C4"/>
    <w:rsid w:val="009D2A2C"/>
    <w:rsid w:val="009F53F9"/>
    <w:rsid w:val="00A05391"/>
    <w:rsid w:val="00A317A9"/>
    <w:rsid w:val="00A41149"/>
    <w:rsid w:val="00A56D57"/>
    <w:rsid w:val="00A81B06"/>
    <w:rsid w:val="00AC2247"/>
    <w:rsid w:val="00AC6E51"/>
    <w:rsid w:val="00B16D95"/>
    <w:rsid w:val="00B20316"/>
    <w:rsid w:val="00B34E3C"/>
    <w:rsid w:val="00B62597"/>
    <w:rsid w:val="00B917F6"/>
    <w:rsid w:val="00BA6146"/>
    <w:rsid w:val="00BB531B"/>
    <w:rsid w:val="00BB6921"/>
    <w:rsid w:val="00BC1EAE"/>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6180C"/>
    <w:rsid w:val="00D831E4"/>
    <w:rsid w:val="00D95949"/>
    <w:rsid w:val="00DA23DE"/>
    <w:rsid w:val="00DB29E9"/>
    <w:rsid w:val="00DB31A9"/>
    <w:rsid w:val="00DB7EC5"/>
    <w:rsid w:val="00DC0FD0"/>
    <w:rsid w:val="00DE34CF"/>
    <w:rsid w:val="00DF1112"/>
    <w:rsid w:val="00E058A0"/>
    <w:rsid w:val="00E1605D"/>
    <w:rsid w:val="00E32B6B"/>
    <w:rsid w:val="00E5387A"/>
    <w:rsid w:val="00E55E84"/>
    <w:rsid w:val="00EB68B0"/>
    <w:rsid w:val="00F4190F"/>
    <w:rsid w:val="00F5077C"/>
    <w:rsid w:val="00F6763F"/>
    <w:rsid w:val="00F71B1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1609F5"/>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