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 xml:space="preserve">April </w:t>
      </w:r>
      <w:r w:rsidR="009B5FD1">
        <w:t>27</w:t>
      </w:r>
      <w:r w:rsidRPr="00D27004">
        <w:rPr>
          <w:vertAlign w:val="superscript"/>
        </w:rPr>
        <w:t>th</w:t>
      </w:r>
      <w:r w:rsidR="003A5FC2">
        <w:t>, 2023</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150D46">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9B5FD1">
        <w:rPr>
          <w:b w:val="0"/>
        </w:rPr>
        <w:t>April 5</w:t>
      </w:r>
      <w:r w:rsidRPr="009B5FD1" w:rsidR="009B5FD1">
        <w:rPr>
          <w:b w:val="0"/>
          <w:vertAlign w:val="superscript"/>
        </w:rPr>
        <w:t>th</w:t>
      </w:r>
      <w:r w:rsidRPr="00361CE0" w:rsidR="00361CE0">
        <w:rPr>
          <w:b w:val="0"/>
        </w:rPr>
        <w:t>, 202</w:t>
      </w:r>
      <w:r w:rsidR="00B66E7E">
        <w:rPr>
          <w:b w:val="0"/>
        </w:rPr>
        <w:t>3</w:t>
      </w:r>
      <w:r w:rsidR="00361CE0">
        <w:rPr>
          <w:b w:val="0"/>
        </w:rPr>
        <w:t xml:space="preserve"> </w:t>
      </w:r>
      <w:r w:rsidRPr="00150D46">
        <w:rPr>
          <w:b w:val="0"/>
        </w:rPr>
        <w:t>SOS Joint Meeting.</w:t>
      </w:r>
    </w:p>
    <w:p w:rsidR="00DC62C3" w:rsidRPr="00DB29E9" w:rsidP="00DC62C3">
      <w:pPr>
        <w:pStyle w:val="PrimaryHeading"/>
      </w:pPr>
      <w:r>
        <w:t>Security Update (9:</w:t>
      </w:r>
      <w:r w:rsidR="00722C21">
        <w:t>10</w:t>
      </w:r>
      <w:r>
        <w:t>-9:15)</w:t>
      </w:r>
    </w:p>
    <w:p w:rsidR="00DC62C3" w:rsidP="00DC62C3">
      <w:pPr>
        <w:pStyle w:val="SecondaryHeading-Numbered"/>
        <w:numPr>
          <w:ilvl w:val="0"/>
          <w:numId w:val="14"/>
        </w:numPr>
        <w:rPr>
          <w:b w:val="0"/>
        </w:rPr>
      </w:pPr>
      <w:r>
        <w:rPr>
          <w:b w:val="0"/>
        </w:rPr>
        <w:t>Joe Callis</w:t>
      </w:r>
      <w:r w:rsidR="000D026C">
        <w:rPr>
          <w:b w:val="0"/>
        </w:rPr>
        <w:t xml:space="preserve"> </w:t>
      </w:r>
      <w:r w:rsidRPr="000D026C" w:rsid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Donnie Bielak</w:t>
      </w:r>
      <w:r w:rsidR="00F23C20">
        <w:rPr>
          <w:b w:val="0"/>
        </w:rPr>
        <w:t xml:space="preserve"> will provide an update of System Operations in </w:t>
      </w:r>
      <w:r>
        <w:rPr>
          <w:b w:val="0"/>
        </w:rPr>
        <w:t>April</w:t>
      </w:r>
      <w:r w:rsidR="00F23C20">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Chidi Ofoegbu</w:t>
      </w:r>
      <w:r>
        <w:rPr>
          <w:b w:val="0"/>
        </w:rPr>
        <w:t xml:space="preserve"> will provide an update on the lat</w:t>
      </w:r>
      <w:r w:rsidR="00805405">
        <w:rPr>
          <w:b w:val="0"/>
        </w:rPr>
        <w:t xml:space="preserve">est and upcoming </w:t>
      </w:r>
      <w:r w:rsidR="00805405">
        <w:rPr>
          <w:b w:val="0"/>
        </w:rPr>
        <w:t>eDART</w:t>
      </w:r>
      <w:r w:rsidR="00805405">
        <w:rPr>
          <w:b w:val="0"/>
        </w:rPr>
        <w:t xml:space="preserve">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E44E30">
        <w:t>3</w:t>
      </w:r>
      <w:r w:rsidR="001E2141">
        <w:t>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3277C4" w:rsidP="003277C4">
      <w:pPr>
        <w:pStyle w:val="PrimaryHeading"/>
      </w:pPr>
      <w:r>
        <w:t>Manual Updates (9:3</w:t>
      </w:r>
      <w:r>
        <w:t>5-9:</w:t>
      </w:r>
      <w:r w:rsidR="00561B98">
        <w:t>45</w:t>
      </w:r>
      <w:r>
        <w:t>)</w:t>
      </w:r>
    </w:p>
    <w:p w:rsidR="00D27004" w:rsidP="00B66E7E">
      <w:pPr>
        <w:pStyle w:val="ListSubhead1"/>
        <w:numPr>
          <w:ilvl w:val="0"/>
          <w:numId w:val="14"/>
        </w:numPr>
        <w:rPr>
          <w:b w:val="0"/>
        </w:rPr>
      </w:pPr>
      <w:r w:rsidRPr="00D27004">
        <w:rPr>
          <w:b w:val="0"/>
        </w:rPr>
        <w:t xml:space="preserve">Dean Manno will </w:t>
      </w:r>
      <w:r w:rsidRPr="009B5FD1" w:rsidR="009B5FD1">
        <w:rPr>
          <w:b w:val="0"/>
        </w:rPr>
        <w:t>perform a second read and seek endorsement</w:t>
      </w:r>
      <w:r w:rsidRPr="00D27004">
        <w:rPr>
          <w:b w:val="0"/>
        </w:rPr>
        <w:t xml:space="preserve"> on changes</w:t>
      </w:r>
      <w:r>
        <w:rPr>
          <w:b w:val="0"/>
        </w:rPr>
        <w:t xml:space="preserve"> associated with Manual 3, Rev 64.</w:t>
      </w:r>
    </w:p>
    <w:p w:rsidR="00D27004" w:rsidP="00B66E7E">
      <w:pPr>
        <w:pStyle w:val="ListSubhead1"/>
        <w:numPr>
          <w:ilvl w:val="0"/>
          <w:numId w:val="14"/>
        </w:numPr>
        <w:rPr>
          <w:b w:val="0"/>
        </w:rPr>
      </w:pPr>
      <w:r>
        <w:rPr>
          <w:b w:val="0"/>
        </w:rPr>
        <w:t>Rich Brown</w:t>
      </w:r>
      <w:r w:rsidRPr="00D27004">
        <w:rPr>
          <w:b w:val="0"/>
        </w:rPr>
        <w:t xml:space="preserve"> will </w:t>
      </w:r>
      <w:r w:rsidRPr="009B5FD1">
        <w:rPr>
          <w:b w:val="0"/>
        </w:rPr>
        <w:t>perform a second read and seek endorsement</w:t>
      </w:r>
      <w:r w:rsidRPr="00D27004">
        <w:rPr>
          <w:b w:val="0"/>
        </w:rPr>
        <w:t xml:space="preserve"> on changes associated with Manual 36</w:t>
      </w:r>
      <w:r>
        <w:rPr>
          <w:b w:val="0"/>
        </w:rPr>
        <w:t>,</w:t>
      </w:r>
      <w:r w:rsidRPr="00D27004">
        <w:rPr>
          <w:b w:val="0"/>
        </w:rPr>
        <w:t xml:space="preserve"> Rev 30</w:t>
      </w:r>
      <w:r>
        <w:rPr>
          <w:b w:val="0"/>
        </w:rPr>
        <w:t>.</w:t>
      </w:r>
    </w:p>
    <w:p w:rsidR="00561B98" w:rsidP="00561B98">
      <w:pPr>
        <w:pStyle w:val="PrimaryHeading"/>
      </w:pPr>
      <w:r>
        <w:t>NERC Lessons Learned (9:45-9:5</w:t>
      </w:r>
      <w:r w:rsidR="009D0487">
        <w:t>5</w:t>
      </w:r>
      <w:r>
        <w:t>)</w:t>
      </w:r>
    </w:p>
    <w:p w:rsidR="00561B98" w:rsidP="00561B98">
      <w:pPr>
        <w:pStyle w:val="ListSubhead1"/>
        <w:numPr>
          <w:ilvl w:val="0"/>
          <w:numId w:val="14"/>
        </w:numPr>
        <w:rPr>
          <w:b w:val="0"/>
        </w:rPr>
      </w:pPr>
      <w:r w:rsidRPr="00561B98">
        <w:rPr>
          <w:b w:val="0"/>
        </w:rPr>
        <w:t>Kevin Hatch will review recently published NERC Lessons Learned</w:t>
      </w:r>
      <w:r>
        <w:rPr>
          <w:b w:val="0"/>
        </w:rPr>
        <w:t>.</w:t>
      </w:r>
    </w:p>
    <w:p w:rsidR="00181382" w:rsidP="00181382">
      <w:pPr>
        <w:pStyle w:val="PrimaryHeading"/>
      </w:pPr>
      <w:r>
        <w:t xml:space="preserve">Additional </w:t>
      </w:r>
      <w:r w:rsidR="0040513F">
        <w:t>Items</w:t>
      </w:r>
      <w:r>
        <w:t xml:space="preserve"> (9:</w:t>
      </w:r>
      <w:r w:rsidR="0040513F">
        <w:t>5</w:t>
      </w:r>
      <w:r w:rsidR="009D0487">
        <w:t>5</w:t>
      </w:r>
      <w:r>
        <w:t>-</w:t>
      </w:r>
      <w:r w:rsidR="008E14EC">
        <w:t>10</w:t>
      </w:r>
      <w:r>
        <w:t>:</w:t>
      </w:r>
      <w:r w:rsidR="009D0487">
        <w:t>1</w:t>
      </w:r>
      <w:r>
        <w:t>5)</w:t>
      </w:r>
    </w:p>
    <w:p w:rsidR="0032165E" w:rsidP="0032165E">
      <w:pPr>
        <w:pStyle w:val="ListSubhead1"/>
        <w:numPr>
          <w:ilvl w:val="0"/>
          <w:numId w:val="14"/>
        </w:numPr>
        <w:rPr>
          <w:b w:val="0"/>
        </w:rPr>
      </w:pPr>
      <w:r>
        <w:rPr>
          <w:b w:val="0"/>
        </w:rPr>
        <w:t xml:space="preserve">Darrell Frogg to provide an </w:t>
      </w:r>
      <w:bookmarkStart w:id="2" w:name="_GoBack"/>
      <w:bookmarkEnd w:id="2"/>
      <w:r>
        <w:rPr>
          <w:b w:val="0"/>
        </w:rPr>
        <w:t xml:space="preserve">update on </w:t>
      </w:r>
      <w:r w:rsidRPr="0032165E">
        <w:rPr>
          <w:b w:val="0"/>
        </w:rPr>
        <w:t>Reactive Capability and Voltage Schedule Verifications</w:t>
      </w:r>
      <w:r>
        <w:rPr>
          <w:b w:val="0"/>
        </w:rPr>
        <w:t>.</w:t>
      </w:r>
    </w:p>
    <w:p w:rsidR="009D0487" w:rsidP="0032165E">
      <w:pPr>
        <w:pStyle w:val="ListSubhead1"/>
        <w:numPr>
          <w:ilvl w:val="0"/>
          <w:numId w:val="14"/>
        </w:numPr>
        <w:rPr>
          <w:b w:val="0"/>
        </w:rPr>
      </w:pPr>
      <w:r>
        <w:rPr>
          <w:b w:val="0"/>
        </w:rPr>
        <w:t xml:space="preserve">Ed Figuli </w:t>
      </w:r>
      <w:r w:rsidRPr="009D0487">
        <w:rPr>
          <w:b w:val="0"/>
        </w:rPr>
        <w:t>will provide an update on PJM Grid Security Drill</w:t>
      </w:r>
      <w:r>
        <w:rPr>
          <w:b w:val="0"/>
        </w:rPr>
        <w:t>.</w:t>
      </w:r>
    </w:p>
    <w:p w:rsidR="008145EE" w:rsidP="008145EE">
      <w:pPr>
        <w:pStyle w:val="PrimaryHeading"/>
      </w:pPr>
      <w:r>
        <w:t>Future Meeting Dates</w:t>
      </w:r>
    </w:p>
    <w:tbl>
      <w:tblPr>
        <w:tblStyle w:val="TableGrid"/>
        <w:tblW w:w="0" w:type="auto"/>
        <w:tblLook w:val="04A0"/>
      </w:tblPr>
      <w:tblGrid>
        <w:gridCol w:w="2923"/>
        <w:gridCol w:w="2873"/>
        <w:gridCol w:w="2904"/>
      </w:tblGrid>
      <w:tr w:rsidTr="00676BF2">
        <w:tblPrEx>
          <w:tblW w:w="0" w:type="auto"/>
          <w:tblLook w:val="04A0"/>
        </w:tblPrEx>
        <w:tc>
          <w:tcPr>
            <w:tcW w:w="2923" w:type="dxa"/>
            <w:vAlign w:val="center"/>
          </w:tcPr>
          <w:p w:rsidR="00230DA6" w:rsidP="00230DA6">
            <w:pPr>
              <w:pStyle w:val="AttendeesList"/>
            </w:pPr>
            <w:r>
              <w:t>June 1, 2023</w:t>
            </w:r>
          </w:p>
        </w:tc>
        <w:tc>
          <w:tcPr>
            <w:tcW w:w="2873" w:type="dxa"/>
            <w:vAlign w:val="center"/>
          </w:tcPr>
          <w:p w:rsidR="00230DA6" w:rsidP="00230DA6">
            <w:pPr>
              <w:pStyle w:val="AttendeesList"/>
            </w:pPr>
            <w:r>
              <w:t>09:00 AM</w:t>
            </w:r>
          </w:p>
        </w:tc>
        <w:tc>
          <w:tcPr>
            <w:tcW w:w="2904" w:type="dxa"/>
            <w:vAlign w:val="center"/>
          </w:tcPr>
          <w:p w:rsidR="00230DA6" w:rsidP="00230DA6">
            <w:pPr>
              <w:pStyle w:val="AttendeesList"/>
            </w:pPr>
            <w:r>
              <w:t>WebEx</w:t>
            </w:r>
          </w:p>
        </w:tc>
      </w:tr>
      <w:tr w:rsidTr="00676BF2">
        <w:tblPrEx>
          <w:tblW w:w="0" w:type="auto"/>
          <w:tblLook w:val="04A0"/>
        </w:tblPrEx>
        <w:tc>
          <w:tcPr>
            <w:tcW w:w="2923" w:type="dxa"/>
          </w:tcPr>
          <w:p w:rsidR="00676BF2" w:rsidP="003E1D96">
            <w:pPr>
              <w:pStyle w:val="AttendeesList"/>
            </w:pPr>
            <w:r>
              <w:t>July 6,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August 2,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September 1,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September 28,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October 27,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December 1,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bl>
    <w:p w:rsidR="00824E94" w:rsidP="00337321">
      <w:pPr>
        <w:pStyle w:val="Author"/>
      </w:pPr>
    </w:p>
    <w:p w:rsidR="00A636FB" w:rsidP="00A636FB">
      <w:pPr>
        <w:pStyle w:val="Author"/>
      </w:pPr>
      <w:r>
        <w:t xml:space="preserve">Author: </w:t>
      </w:r>
      <w:r w:rsidR="003A5FC2">
        <w:t>Lagy Mathew</w:t>
      </w: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1475105</wp:posOffset>
                </wp:positionV>
                <wp:extent cx="5943600" cy="528320"/>
                <wp:effectExtent l="0" t="0" r="0" b="508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283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1.6pt;margin-top:116.15pt;margin-left:-5.1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D0487">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62E90"/>
    <w:rsid w:val="000751A3"/>
    <w:rsid w:val="00092135"/>
    <w:rsid w:val="000A1B3B"/>
    <w:rsid w:val="000A6B79"/>
    <w:rsid w:val="000B3DE1"/>
    <w:rsid w:val="000D026C"/>
    <w:rsid w:val="000D3265"/>
    <w:rsid w:val="000D78EF"/>
    <w:rsid w:val="000E5013"/>
    <w:rsid w:val="00110A29"/>
    <w:rsid w:val="0011361A"/>
    <w:rsid w:val="00136A3D"/>
    <w:rsid w:val="00150D46"/>
    <w:rsid w:val="001547F3"/>
    <w:rsid w:val="0016671D"/>
    <w:rsid w:val="001678E8"/>
    <w:rsid w:val="00170538"/>
    <w:rsid w:val="00181382"/>
    <w:rsid w:val="001A11DA"/>
    <w:rsid w:val="001B2242"/>
    <w:rsid w:val="001B46EA"/>
    <w:rsid w:val="001C0CC0"/>
    <w:rsid w:val="001C10B0"/>
    <w:rsid w:val="001D31A9"/>
    <w:rsid w:val="001D3B68"/>
    <w:rsid w:val="001E2141"/>
    <w:rsid w:val="001E6012"/>
    <w:rsid w:val="002113BD"/>
    <w:rsid w:val="002134FA"/>
    <w:rsid w:val="00217EA8"/>
    <w:rsid w:val="00224E4D"/>
    <w:rsid w:val="00230DA6"/>
    <w:rsid w:val="00242053"/>
    <w:rsid w:val="0025093C"/>
    <w:rsid w:val="0025139E"/>
    <w:rsid w:val="00251618"/>
    <w:rsid w:val="002761EA"/>
    <w:rsid w:val="00277266"/>
    <w:rsid w:val="002866C8"/>
    <w:rsid w:val="00286CE6"/>
    <w:rsid w:val="00296DCD"/>
    <w:rsid w:val="002A5A19"/>
    <w:rsid w:val="002B2F98"/>
    <w:rsid w:val="002C39FD"/>
    <w:rsid w:val="002C6057"/>
    <w:rsid w:val="00305238"/>
    <w:rsid w:val="003079A7"/>
    <w:rsid w:val="00307DF6"/>
    <w:rsid w:val="003145E5"/>
    <w:rsid w:val="0032165E"/>
    <w:rsid w:val="003251CE"/>
    <w:rsid w:val="003277C4"/>
    <w:rsid w:val="00337321"/>
    <w:rsid w:val="00351A19"/>
    <w:rsid w:val="00361CE0"/>
    <w:rsid w:val="00366772"/>
    <w:rsid w:val="0038444B"/>
    <w:rsid w:val="003A33FF"/>
    <w:rsid w:val="003A5FC2"/>
    <w:rsid w:val="003B55E1"/>
    <w:rsid w:val="003C17E2"/>
    <w:rsid w:val="003C7D44"/>
    <w:rsid w:val="003D0205"/>
    <w:rsid w:val="003D7E5C"/>
    <w:rsid w:val="003E0189"/>
    <w:rsid w:val="003E1D96"/>
    <w:rsid w:val="003E7A73"/>
    <w:rsid w:val="003F27E1"/>
    <w:rsid w:val="0040513F"/>
    <w:rsid w:val="004516DD"/>
    <w:rsid w:val="0046043F"/>
    <w:rsid w:val="004846A8"/>
    <w:rsid w:val="00491490"/>
    <w:rsid w:val="004938D8"/>
    <w:rsid w:val="00494494"/>
    <w:rsid w:val="004969FA"/>
    <w:rsid w:val="004B058A"/>
    <w:rsid w:val="004B1464"/>
    <w:rsid w:val="004B6180"/>
    <w:rsid w:val="004C47E1"/>
    <w:rsid w:val="004C52A8"/>
    <w:rsid w:val="004D3DC9"/>
    <w:rsid w:val="004D6120"/>
    <w:rsid w:val="004E3ECB"/>
    <w:rsid w:val="004E7D59"/>
    <w:rsid w:val="004F6CEF"/>
    <w:rsid w:val="00500708"/>
    <w:rsid w:val="00502498"/>
    <w:rsid w:val="00514D42"/>
    <w:rsid w:val="00523EA7"/>
    <w:rsid w:val="00527104"/>
    <w:rsid w:val="005335FD"/>
    <w:rsid w:val="005452F1"/>
    <w:rsid w:val="005466EF"/>
    <w:rsid w:val="00546C52"/>
    <w:rsid w:val="00553357"/>
    <w:rsid w:val="00561B98"/>
    <w:rsid w:val="0056423F"/>
    <w:rsid w:val="00564DEE"/>
    <w:rsid w:val="00572F21"/>
    <w:rsid w:val="0057441E"/>
    <w:rsid w:val="00574ABC"/>
    <w:rsid w:val="00584E5E"/>
    <w:rsid w:val="00585B4A"/>
    <w:rsid w:val="0059644E"/>
    <w:rsid w:val="005A5D0D"/>
    <w:rsid w:val="005A70B6"/>
    <w:rsid w:val="005A756E"/>
    <w:rsid w:val="005B133B"/>
    <w:rsid w:val="005D6D05"/>
    <w:rsid w:val="005E6255"/>
    <w:rsid w:val="005E63A0"/>
    <w:rsid w:val="005F1B46"/>
    <w:rsid w:val="005F1DA0"/>
    <w:rsid w:val="0060112C"/>
    <w:rsid w:val="006024A0"/>
    <w:rsid w:val="00602967"/>
    <w:rsid w:val="00606F11"/>
    <w:rsid w:val="0063661B"/>
    <w:rsid w:val="00662C69"/>
    <w:rsid w:val="00671C49"/>
    <w:rsid w:val="00676BF2"/>
    <w:rsid w:val="00686CFB"/>
    <w:rsid w:val="006913A4"/>
    <w:rsid w:val="00692CD5"/>
    <w:rsid w:val="006A72F9"/>
    <w:rsid w:val="006B0CF6"/>
    <w:rsid w:val="006D0BAE"/>
    <w:rsid w:val="006E0B4E"/>
    <w:rsid w:val="006E43F4"/>
    <w:rsid w:val="006F0788"/>
    <w:rsid w:val="006F7A52"/>
    <w:rsid w:val="00712CAA"/>
    <w:rsid w:val="00712D96"/>
    <w:rsid w:val="00715C6E"/>
    <w:rsid w:val="00716A8B"/>
    <w:rsid w:val="00722C21"/>
    <w:rsid w:val="007326A9"/>
    <w:rsid w:val="00733B62"/>
    <w:rsid w:val="007352A6"/>
    <w:rsid w:val="00740555"/>
    <w:rsid w:val="007440BB"/>
    <w:rsid w:val="00744A45"/>
    <w:rsid w:val="00754C2D"/>
    <w:rsid w:val="00754C6D"/>
    <w:rsid w:val="00755096"/>
    <w:rsid w:val="007609ED"/>
    <w:rsid w:val="00763F8E"/>
    <w:rsid w:val="007703B4"/>
    <w:rsid w:val="00771285"/>
    <w:rsid w:val="00772611"/>
    <w:rsid w:val="00775B80"/>
    <w:rsid w:val="007806DD"/>
    <w:rsid w:val="00784DE0"/>
    <w:rsid w:val="007A34A3"/>
    <w:rsid w:val="007A724C"/>
    <w:rsid w:val="007B338F"/>
    <w:rsid w:val="007B7EE1"/>
    <w:rsid w:val="007C084B"/>
    <w:rsid w:val="007C2954"/>
    <w:rsid w:val="007C3F64"/>
    <w:rsid w:val="007D4F70"/>
    <w:rsid w:val="007E7CAB"/>
    <w:rsid w:val="007F0691"/>
    <w:rsid w:val="007F4F05"/>
    <w:rsid w:val="007F7CD0"/>
    <w:rsid w:val="00802C0E"/>
    <w:rsid w:val="00805405"/>
    <w:rsid w:val="0081374F"/>
    <w:rsid w:val="008145EE"/>
    <w:rsid w:val="00823DCB"/>
    <w:rsid w:val="00824E94"/>
    <w:rsid w:val="00837B12"/>
    <w:rsid w:val="00840E52"/>
    <w:rsid w:val="00841282"/>
    <w:rsid w:val="008436FE"/>
    <w:rsid w:val="00845367"/>
    <w:rsid w:val="008459C0"/>
    <w:rsid w:val="008552A3"/>
    <w:rsid w:val="00861441"/>
    <w:rsid w:val="00862D95"/>
    <w:rsid w:val="00863182"/>
    <w:rsid w:val="00882652"/>
    <w:rsid w:val="008912CB"/>
    <w:rsid w:val="008B0ED2"/>
    <w:rsid w:val="008B2E0C"/>
    <w:rsid w:val="008C321F"/>
    <w:rsid w:val="008C369A"/>
    <w:rsid w:val="008C6791"/>
    <w:rsid w:val="008E14EC"/>
    <w:rsid w:val="0091734D"/>
    <w:rsid w:val="00917386"/>
    <w:rsid w:val="00985ACA"/>
    <w:rsid w:val="00987F19"/>
    <w:rsid w:val="00991528"/>
    <w:rsid w:val="009950AB"/>
    <w:rsid w:val="009A006D"/>
    <w:rsid w:val="009A3DF5"/>
    <w:rsid w:val="009A5430"/>
    <w:rsid w:val="009A7EC0"/>
    <w:rsid w:val="009B5FD1"/>
    <w:rsid w:val="009C15C4"/>
    <w:rsid w:val="009C75C5"/>
    <w:rsid w:val="009D0487"/>
    <w:rsid w:val="009E4DC6"/>
    <w:rsid w:val="009F53F9"/>
    <w:rsid w:val="00A02196"/>
    <w:rsid w:val="00A031D0"/>
    <w:rsid w:val="00A04AD7"/>
    <w:rsid w:val="00A05391"/>
    <w:rsid w:val="00A26C03"/>
    <w:rsid w:val="00A317A9"/>
    <w:rsid w:val="00A36157"/>
    <w:rsid w:val="00A41149"/>
    <w:rsid w:val="00A42857"/>
    <w:rsid w:val="00A44C9E"/>
    <w:rsid w:val="00A636FB"/>
    <w:rsid w:val="00A64A20"/>
    <w:rsid w:val="00A67B96"/>
    <w:rsid w:val="00A72BB3"/>
    <w:rsid w:val="00A77AF3"/>
    <w:rsid w:val="00AA52CA"/>
    <w:rsid w:val="00AB0E87"/>
    <w:rsid w:val="00AB76B6"/>
    <w:rsid w:val="00AB7B8A"/>
    <w:rsid w:val="00AC1DD9"/>
    <w:rsid w:val="00AC2247"/>
    <w:rsid w:val="00AD4EC4"/>
    <w:rsid w:val="00AE514E"/>
    <w:rsid w:val="00B00FF3"/>
    <w:rsid w:val="00B04BB3"/>
    <w:rsid w:val="00B04D00"/>
    <w:rsid w:val="00B13857"/>
    <w:rsid w:val="00B158BB"/>
    <w:rsid w:val="00B16D95"/>
    <w:rsid w:val="00B20316"/>
    <w:rsid w:val="00B31070"/>
    <w:rsid w:val="00B3187E"/>
    <w:rsid w:val="00B34E3C"/>
    <w:rsid w:val="00B34F46"/>
    <w:rsid w:val="00B6026B"/>
    <w:rsid w:val="00B61EA4"/>
    <w:rsid w:val="00B62597"/>
    <w:rsid w:val="00B66E7E"/>
    <w:rsid w:val="00B7765D"/>
    <w:rsid w:val="00B833EF"/>
    <w:rsid w:val="00BA462A"/>
    <w:rsid w:val="00BA58CC"/>
    <w:rsid w:val="00BA6146"/>
    <w:rsid w:val="00BB531B"/>
    <w:rsid w:val="00BE3016"/>
    <w:rsid w:val="00BF331B"/>
    <w:rsid w:val="00C06712"/>
    <w:rsid w:val="00C1765F"/>
    <w:rsid w:val="00C25459"/>
    <w:rsid w:val="00C439EC"/>
    <w:rsid w:val="00C5307B"/>
    <w:rsid w:val="00C72168"/>
    <w:rsid w:val="00C757F4"/>
    <w:rsid w:val="00C75A9D"/>
    <w:rsid w:val="00C93A03"/>
    <w:rsid w:val="00C964AA"/>
    <w:rsid w:val="00CA49B9"/>
    <w:rsid w:val="00CA7B45"/>
    <w:rsid w:val="00CB19DE"/>
    <w:rsid w:val="00CB475B"/>
    <w:rsid w:val="00CC1B47"/>
    <w:rsid w:val="00CC5E7D"/>
    <w:rsid w:val="00CF3E1B"/>
    <w:rsid w:val="00CF4423"/>
    <w:rsid w:val="00D06EC8"/>
    <w:rsid w:val="00D1159C"/>
    <w:rsid w:val="00D136EA"/>
    <w:rsid w:val="00D251ED"/>
    <w:rsid w:val="00D259E0"/>
    <w:rsid w:val="00D27004"/>
    <w:rsid w:val="00D30C8E"/>
    <w:rsid w:val="00D32550"/>
    <w:rsid w:val="00D64AA8"/>
    <w:rsid w:val="00D71D90"/>
    <w:rsid w:val="00D74E4B"/>
    <w:rsid w:val="00D831E4"/>
    <w:rsid w:val="00D92516"/>
    <w:rsid w:val="00D95949"/>
    <w:rsid w:val="00DA206E"/>
    <w:rsid w:val="00DB29E9"/>
    <w:rsid w:val="00DC62C3"/>
    <w:rsid w:val="00DE12EE"/>
    <w:rsid w:val="00DE34CF"/>
    <w:rsid w:val="00E11711"/>
    <w:rsid w:val="00E1605D"/>
    <w:rsid w:val="00E171BB"/>
    <w:rsid w:val="00E26FFC"/>
    <w:rsid w:val="00E32B6B"/>
    <w:rsid w:val="00E44E30"/>
    <w:rsid w:val="00E5387A"/>
    <w:rsid w:val="00E55E84"/>
    <w:rsid w:val="00E734EA"/>
    <w:rsid w:val="00E76C6E"/>
    <w:rsid w:val="00E7710C"/>
    <w:rsid w:val="00E853D9"/>
    <w:rsid w:val="00EA1516"/>
    <w:rsid w:val="00EB2873"/>
    <w:rsid w:val="00EB3CBF"/>
    <w:rsid w:val="00EB68B0"/>
    <w:rsid w:val="00EC40AD"/>
    <w:rsid w:val="00EC590D"/>
    <w:rsid w:val="00ED6C4F"/>
    <w:rsid w:val="00EE27DA"/>
    <w:rsid w:val="00EE2BDE"/>
    <w:rsid w:val="00EF1895"/>
    <w:rsid w:val="00F04F29"/>
    <w:rsid w:val="00F165EB"/>
    <w:rsid w:val="00F169C1"/>
    <w:rsid w:val="00F23C20"/>
    <w:rsid w:val="00F3082B"/>
    <w:rsid w:val="00F30C1F"/>
    <w:rsid w:val="00F327C6"/>
    <w:rsid w:val="00F4190F"/>
    <w:rsid w:val="00F4551C"/>
    <w:rsid w:val="00F51237"/>
    <w:rsid w:val="00FC2B9A"/>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E962A"/>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D0E1D-51FE-4BA7-9B46-165C05F1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