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D66879" w:rsidP="00755096">
      <w:pPr>
        <w:pStyle w:val="MeetingDetails"/>
      </w:pPr>
      <w:r>
        <w:t>February</w:t>
      </w:r>
      <w:r w:rsidR="00010057">
        <w:t xml:space="preserve"> </w:t>
      </w:r>
      <w:r>
        <w:t>19</w:t>
      </w:r>
      <w:r w:rsidR="00837E78">
        <w:t>,</w:t>
      </w:r>
      <w:r w:rsidR="002B2F98">
        <w:t xml:space="preserve"> </w:t>
      </w:r>
      <w:r w:rsidR="009A2D5A">
        <w:t>2021</w:t>
      </w:r>
    </w:p>
    <w:p w:rsidR="00B62597" w:rsidRPr="00B62597" w:rsidRDefault="00054111" w:rsidP="00755096">
      <w:pPr>
        <w:pStyle w:val="MeetingDetails"/>
        <w:rPr>
          <w:sz w:val="28"/>
          <w:u w:val="single"/>
        </w:rPr>
      </w:pPr>
      <w:r>
        <w:t>9</w:t>
      </w:r>
      <w:r w:rsidR="00FD14A5">
        <w:t>:00</w:t>
      </w:r>
      <w:r w:rsidR="002B2F98">
        <w:t xml:space="preserve"> </w:t>
      </w:r>
      <w:r>
        <w:t>a</w:t>
      </w:r>
      <w:r w:rsidR="002B2F98">
        <w:t xml:space="preserve">.m. – </w:t>
      </w:r>
      <w:r w:rsidR="0001779D">
        <w:t>10</w:t>
      </w:r>
      <w:r w:rsidR="00FD14A5">
        <w:t>:</w:t>
      </w:r>
      <w:r w:rsidR="0001779D">
        <w:t>30</w:t>
      </w:r>
      <w:r w:rsidR="00010057">
        <w:t xml:space="preserve"> </w:t>
      </w:r>
      <w:r w:rsidR="0001779D">
        <w:t>a</w:t>
      </w:r>
      <w:bookmarkStart w:id="0" w:name="_GoBack"/>
      <w:bookmarkEnd w:id="0"/>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054111">
        <w:t>9</w:t>
      </w:r>
      <w:r w:rsidR="00E507AE">
        <w:t>:00</w:t>
      </w:r>
      <w:r w:rsidR="00FC4406">
        <w:t xml:space="preserve"> – </w:t>
      </w:r>
      <w:r w:rsidR="00054111">
        <w:t>9</w:t>
      </w:r>
      <w:r w:rsidRPr="00527104">
        <w:t>:</w:t>
      </w:r>
      <w:r w:rsidR="00D07424">
        <w:t>15</w:t>
      </w:r>
      <w:r w:rsidR="00B62597" w:rsidRPr="00527104">
        <w:t>)</w:t>
      </w:r>
    </w:p>
    <w:bookmarkEnd w:id="1"/>
    <w:bookmarkEnd w:id="2"/>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D66879">
        <w:rPr>
          <w:b w:val="0"/>
        </w:rPr>
        <w:t>January 15, 2021</w:t>
      </w:r>
      <w:r w:rsidRPr="00042CA7">
        <w:rPr>
          <w:b w:val="0"/>
        </w:rPr>
        <w:t xml:space="preserve"> draft MSS minutes</w:t>
      </w:r>
      <w:r>
        <w:rPr>
          <w:b w:val="0"/>
        </w:rPr>
        <w:t>.</w:t>
      </w:r>
    </w:p>
    <w:p w:rsidR="001D3B68" w:rsidRPr="00DB29E9" w:rsidRDefault="00E507AE" w:rsidP="007C2954">
      <w:pPr>
        <w:pStyle w:val="PrimaryHeading"/>
      </w:pPr>
      <w:r>
        <w:t>Working Issues (</w:t>
      </w:r>
      <w:r w:rsidR="00054111">
        <w:t>9</w:t>
      </w:r>
      <w:r>
        <w:t>:</w:t>
      </w:r>
      <w:r w:rsidR="00DF0B3F">
        <w:t>15 – 9:50</w:t>
      </w:r>
      <w:r w:rsidR="001D3B68">
        <w:t>)</w:t>
      </w:r>
    </w:p>
    <w:p w:rsidR="009A2D5A" w:rsidRDefault="00D66879" w:rsidP="009A2D5A">
      <w:pPr>
        <w:pStyle w:val="ListSubhead1"/>
        <w:numPr>
          <w:ilvl w:val="0"/>
          <w:numId w:val="13"/>
        </w:numPr>
        <w:ind w:left="360"/>
      </w:pPr>
      <w:r>
        <w:t>MSRS Refresh Project (9:15 – 9:25</w:t>
      </w:r>
      <w:r w:rsidR="009A2D5A">
        <w:t>)</w:t>
      </w:r>
    </w:p>
    <w:p w:rsidR="00D66879" w:rsidRDefault="00D66879" w:rsidP="00D66879">
      <w:pPr>
        <w:pStyle w:val="ListSubhead1"/>
        <w:numPr>
          <w:ilvl w:val="0"/>
          <w:numId w:val="0"/>
        </w:numPr>
        <w:ind w:left="360"/>
        <w:rPr>
          <w:b w:val="0"/>
        </w:rPr>
      </w:pPr>
      <w:r>
        <w:rPr>
          <w:b w:val="0"/>
        </w:rPr>
        <w:t>Sean Flamm, PJM, will give an update on the status of the MSRS UI refresh project.</w:t>
      </w:r>
    </w:p>
    <w:p w:rsidR="00B42AF4" w:rsidRDefault="00D66879" w:rsidP="00D07424">
      <w:pPr>
        <w:pStyle w:val="ListSubhead1"/>
        <w:numPr>
          <w:ilvl w:val="0"/>
          <w:numId w:val="13"/>
        </w:numPr>
        <w:ind w:left="360"/>
      </w:pPr>
      <w:r>
        <w:t>FTR MSRS Report updates (9:25</w:t>
      </w:r>
      <w:r w:rsidR="00054111">
        <w:t xml:space="preserve"> – 9</w:t>
      </w:r>
      <w:r>
        <w:t>:45</w:t>
      </w:r>
      <w:r w:rsidR="00D07424">
        <w:t>)</w:t>
      </w:r>
    </w:p>
    <w:p w:rsidR="00B42AF4" w:rsidRDefault="00380E7A" w:rsidP="00B42AF4">
      <w:pPr>
        <w:pStyle w:val="ListSubhead1"/>
        <w:numPr>
          <w:ilvl w:val="0"/>
          <w:numId w:val="0"/>
        </w:numPr>
        <w:ind w:left="360"/>
        <w:rPr>
          <w:b w:val="0"/>
        </w:rPr>
      </w:pPr>
      <w:r>
        <w:rPr>
          <w:b w:val="0"/>
        </w:rPr>
        <w:t>Casey Noonan, PJM, and Liz Hauske, PJM,</w:t>
      </w:r>
      <w:r w:rsidR="00D66879">
        <w:rPr>
          <w:b w:val="0"/>
        </w:rPr>
        <w:t xml:space="preserve"> will provide details on potential updates to existing MSRS reports and new MSRS reports related to the FTR market and planning period congestion.</w:t>
      </w:r>
    </w:p>
    <w:p w:rsidR="00D66879" w:rsidRDefault="00380E7A" w:rsidP="00454B11">
      <w:pPr>
        <w:pStyle w:val="ListSubhead1"/>
        <w:numPr>
          <w:ilvl w:val="0"/>
          <w:numId w:val="13"/>
        </w:numPr>
        <w:ind w:left="360"/>
      </w:pPr>
      <w:r>
        <w:t>Fast Start Initiative updates</w:t>
      </w:r>
      <w:r w:rsidR="00454B11">
        <w:t xml:space="preserve"> (9:</w:t>
      </w:r>
      <w:r w:rsidR="00E87348">
        <w:t>45</w:t>
      </w:r>
      <w:r w:rsidR="00454B11">
        <w:t xml:space="preserve"> – 9</w:t>
      </w:r>
      <w:r w:rsidR="00E87348">
        <w:t>:50</w:t>
      </w:r>
      <w:r w:rsidR="00454B11">
        <w:t>)</w:t>
      </w:r>
    </w:p>
    <w:p w:rsidR="00E87348" w:rsidRPr="00E87348" w:rsidRDefault="00E87348" w:rsidP="00E87348">
      <w:pPr>
        <w:pStyle w:val="ListSubhead1"/>
        <w:numPr>
          <w:ilvl w:val="0"/>
          <w:numId w:val="0"/>
        </w:numPr>
        <w:ind w:left="360"/>
        <w:rPr>
          <w:b w:val="0"/>
        </w:rPr>
      </w:pPr>
      <w:r>
        <w:rPr>
          <w:b w:val="0"/>
        </w:rPr>
        <w:t>Rebecca Stadelmeyer, PJM, will give an update on the status of PJM’s Fast Start initiative</w:t>
      </w:r>
      <w:r w:rsidR="006B7030">
        <w:rPr>
          <w:b w:val="0"/>
        </w:rPr>
        <w:t>.</w:t>
      </w:r>
    </w:p>
    <w:p w:rsidR="00F7443D" w:rsidRPr="00DB29E9" w:rsidRDefault="00F7443D" w:rsidP="00F7443D">
      <w:pPr>
        <w:pStyle w:val="PrimaryHeading"/>
      </w:pPr>
      <w:r>
        <w:t>Miscellaneous Settlements Items (</w:t>
      </w:r>
      <w:r w:rsidR="00E87348">
        <w:t>9:50 – 10:00</w:t>
      </w:r>
      <w:r>
        <w:t>)</w:t>
      </w:r>
    </w:p>
    <w:p w:rsidR="00F91D9D" w:rsidRPr="00F7443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5109FF">
        <w:tc>
          <w:tcPr>
            <w:tcW w:w="9350" w:type="dxa"/>
            <w:gridSpan w:val="3"/>
          </w:tcPr>
          <w:p w:rsidR="00BB531B" w:rsidRDefault="002B2F98" w:rsidP="00AC2247">
            <w:pPr>
              <w:pStyle w:val="PrimaryHeading"/>
              <w:ind w:left="-108"/>
            </w:pPr>
            <w:r>
              <w:t>F</w:t>
            </w:r>
            <w:r w:rsidR="00F7443D">
              <w:t>uture Agenda Items</w:t>
            </w:r>
          </w:p>
        </w:tc>
      </w:tr>
      <w:tr w:rsidR="00BB531B" w:rsidTr="005109FF">
        <w:trPr>
          <w:trHeight w:val="296"/>
        </w:trPr>
        <w:tc>
          <w:tcPr>
            <w:tcW w:w="9350" w:type="dxa"/>
            <w:gridSpan w:val="3"/>
          </w:tcPr>
          <w:p w:rsidR="00F7443D" w:rsidRDefault="005109FF" w:rsidP="005109FF">
            <w:pPr>
              <w:pStyle w:val="AttendeesList"/>
              <w:ind w:left="-105" w:hanging="45"/>
              <w:rPr>
                <w:rFonts w:cs="Calibri"/>
                <w:sz w:val="24"/>
                <w:szCs w:val="24"/>
              </w:rPr>
            </w:pPr>
            <w:r>
              <w:rPr>
                <w:rFonts w:cs="Calibri"/>
                <w:sz w:val="24"/>
                <w:szCs w:val="24"/>
              </w:rPr>
              <w:t xml:space="preserve"> </w:t>
            </w:r>
            <w:r w:rsidR="00F7443D"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00F7443D" w:rsidRPr="00F7443D">
              <w:rPr>
                <w:rFonts w:cs="Calibri"/>
                <w:sz w:val="24"/>
                <w:szCs w:val="24"/>
              </w:rPr>
              <w:t>meeting.</w:t>
            </w:r>
          </w:p>
          <w:p w:rsidR="00FC4406" w:rsidRPr="00F7443D" w:rsidRDefault="00FC4406" w:rsidP="00BB531B">
            <w:pPr>
              <w:pStyle w:val="AttendeesList"/>
              <w:rPr>
                <w:rFonts w:cs="Calibri"/>
                <w:sz w:val="24"/>
                <w:szCs w:val="24"/>
              </w:rPr>
            </w:pPr>
          </w:p>
        </w:tc>
      </w:tr>
      <w:tr w:rsidR="00BB531B" w:rsidTr="009A2D5A">
        <w:trPr>
          <w:trHeight w:val="87"/>
        </w:trPr>
        <w:tc>
          <w:tcPr>
            <w:tcW w:w="9350" w:type="dxa"/>
            <w:gridSpan w:val="3"/>
          </w:tcPr>
          <w:p w:rsidR="00BB531B" w:rsidRDefault="00606F11" w:rsidP="00AC2247">
            <w:pPr>
              <w:pStyle w:val="PrimaryHeading"/>
              <w:ind w:left="-108"/>
            </w:pPr>
            <w:r>
              <w:t>Future Meeting Dates</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March 17,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April 15</w:t>
            </w:r>
            <w:r w:rsidR="0016375F">
              <w:rPr>
                <w:rFonts w:ascii="Arial Narrow" w:hAnsi="Arial Narrow"/>
                <w:sz w:val="18"/>
                <w:szCs w:val="18"/>
              </w:rPr>
              <w:t>,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19,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16</w:t>
            </w:r>
            <w:r w:rsidR="005109FF">
              <w:rPr>
                <w:rFonts w:ascii="Arial Narrow" w:hAnsi="Arial Narrow"/>
                <w:sz w:val="18"/>
                <w:szCs w:val="18"/>
              </w:rPr>
              <w:t>, 2021</w:t>
            </w:r>
          </w:p>
        </w:tc>
        <w:tc>
          <w:tcPr>
            <w:tcW w:w="3110"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726147" w:rsidRDefault="00726147" w:rsidP="00DB29E9">
      <w:pPr>
        <w:pStyle w:val="DisclaimerHeading"/>
      </w:pPr>
    </w:p>
    <w:p w:rsidR="007E20E5" w:rsidRDefault="007E20E5" w:rsidP="00DB29E9">
      <w:pPr>
        <w:pStyle w:val="DisclaimerHeading"/>
      </w:pPr>
    </w:p>
    <w:p w:rsidR="007E20E5" w:rsidRDefault="007E20E5"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779D">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115C4E"/>
    <w:rsid w:val="0016375F"/>
    <w:rsid w:val="001678E8"/>
    <w:rsid w:val="00187507"/>
    <w:rsid w:val="001B2242"/>
    <w:rsid w:val="001C0CC0"/>
    <w:rsid w:val="001D3B68"/>
    <w:rsid w:val="002113BD"/>
    <w:rsid w:val="00240490"/>
    <w:rsid w:val="00254D56"/>
    <w:rsid w:val="00286838"/>
    <w:rsid w:val="002B2F98"/>
    <w:rsid w:val="002C6057"/>
    <w:rsid w:val="00305238"/>
    <w:rsid w:val="00316B2B"/>
    <w:rsid w:val="003251CE"/>
    <w:rsid w:val="00327D85"/>
    <w:rsid w:val="00337321"/>
    <w:rsid w:val="00345732"/>
    <w:rsid w:val="00351032"/>
    <w:rsid w:val="0035641C"/>
    <w:rsid w:val="00380E7A"/>
    <w:rsid w:val="003B2EBC"/>
    <w:rsid w:val="003B55E1"/>
    <w:rsid w:val="003D7E5C"/>
    <w:rsid w:val="003E7A73"/>
    <w:rsid w:val="00454B11"/>
    <w:rsid w:val="0046043F"/>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82652"/>
    <w:rsid w:val="00890B49"/>
    <w:rsid w:val="00917386"/>
    <w:rsid w:val="009855E4"/>
    <w:rsid w:val="00991528"/>
    <w:rsid w:val="009A2D5A"/>
    <w:rsid w:val="009A5430"/>
    <w:rsid w:val="009C15C4"/>
    <w:rsid w:val="009F53F9"/>
    <w:rsid w:val="009F5566"/>
    <w:rsid w:val="00A05391"/>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07424"/>
    <w:rsid w:val="00D136EA"/>
    <w:rsid w:val="00D251ED"/>
    <w:rsid w:val="00D42220"/>
    <w:rsid w:val="00D66879"/>
    <w:rsid w:val="00D831E4"/>
    <w:rsid w:val="00D95949"/>
    <w:rsid w:val="00DB29E9"/>
    <w:rsid w:val="00DD2CF3"/>
    <w:rsid w:val="00DE34CF"/>
    <w:rsid w:val="00DF0B3F"/>
    <w:rsid w:val="00DF1431"/>
    <w:rsid w:val="00E24B76"/>
    <w:rsid w:val="00E32B6B"/>
    <w:rsid w:val="00E507AE"/>
    <w:rsid w:val="00E5387A"/>
    <w:rsid w:val="00E55E84"/>
    <w:rsid w:val="00E87348"/>
    <w:rsid w:val="00E91714"/>
    <w:rsid w:val="00EA0484"/>
    <w:rsid w:val="00EA66F6"/>
    <w:rsid w:val="00EB68B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1286038"/>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1171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32</cp:revision>
  <cp:lastPrinted>2015-02-05T19:57:00Z</cp:lastPrinted>
  <dcterms:created xsi:type="dcterms:W3CDTF">2020-06-12T14:30:00Z</dcterms:created>
  <dcterms:modified xsi:type="dcterms:W3CDTF">2021-02-16T18:06:00Z</dcterms:modified>
</cp:coreProperties>
</file>