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52A89221">
      <w:pPr>
        <w:pStyle w:val="MeetingDetails"/>
      </w:pPr>
      <w:r>
        <w:t>December</w:t>
      </w:r>
      <w:r w:rsidR="000751E9">
        <w:t xml:space="preserve"> </w:t>
      </w:r>
      <w:r>
        <w:t>12</w:t>
      </w:r>
      <w:r w:rsidR="00741117">
        <w:t>, 2023</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77777777">
      <w:pPr>
        <w:pStyle w:val="SecondaryHeading-Numbered"/>
        <w:numPr>
          <w:ilvl w:val="0"/>
          <w:numId w:val="0"/>
        </w:numPr>
        <w:tabs>
          <w:tab w:val="right" w:pos="9360"/>
        </w:tabs>
        <w:ind w:left="360"/>
        <w:rPr>
          <w:b w:val="0"/>
        </w:rPr>
      </w:pPr>
      <w:r w:rsidRPr="00F60D59">
        <w:rPr>
          <w:b w:val="0"/>
        </w:rPr>
        <w:t>Maureen Curley,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2689CB63">
      <w:pPr>
        <w:pStyle w:val="SecondaryHeading-Numbered"/>
      </w:pPr>
      <w:r>
        <w:t xml:space="preserve">Approval of meeting minutes from </w:t>
      </w:r>
      <w:r w:rsidR="00984101">
        <w:t>November</w:t>
      </w:r>
      <w:r w:rsidR="00D91B28">
        <w:t xml:space="preserve"> 2023</w:t>
      </w:r>
    </w:p>
    <w:p w:rsidR="001D3B68" w:rsidRPr="00DB29E9" w:rsidP="007C2954" w14:paraId="3F005745" w14:textId="77777777">
      <w:pPr>
        <w:pStyle w:val="PrimaryHeading"/>
      </w:pPr>
      <w:r>
        <w:t>Monthly Items &amp; Training Updates</w:t>
      </w:r>
      <w:r>
        <w:t xml:space="preserve"> (</w:t>
      </w:r>
      <w:r>
        <w:t>9:05</w:t>
      </w:r>
      <w:r>
        <w:t>-</w:t>
      </w:r>
      <w:r>
        <w:t>9:45</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77777777">
      <w:pPr>
        <w:pStyle w:val="SecondaryHeading-Numbered"/>
      </w:pPr>
      <w:r>
        <w:t xml:space="preserve">PJM Drills </w:t>
      </w:r>
      <w:r>
        <w:rPr>
          <w:b w:val="0"/>
        </w:rPr>
        <w:t>(9:10 – 9:15)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9A3EA2" w:rsidP="00F60D59" w14:paraId="34D48769" w14:textId="0E2CEB9A">
      <w:pPr>
        <w:pStyle w:val="SecondaryHeading-Numbered"/>
        <w:numPr>
          <w:ilvl w:val="0"/>
          <w:numId w:val="0"/>
        </w:numPr>
        <w:spacing w:after="0" w:line="276" w:lineRule="auto"/>
        <w:ind w:left="360"/>
        <w:rPr>
          <w:b w:val="0"/>
          <w:i/>
        </w:rPr>
      </w:pPr>
      <w:r w:rsidRPr="009A3EA2">
        <w:rPr>
          <w:b w:val="0"/>
        </w:rPr>
        <w:t>2023 Spring Restoration Drill</w:t>
      </w:r>
      <w:r w:rsidRPr="009A3EA2">
        <w:rPr>
          <w:b w:val="0"/>
        </w:rPr>
        <w:tab/>
      </w:r>
      <w:r w:rsidRPr="009A3EA2">
        <w:rPr>
          <w:b w:val="0"/>
        </w:rPr>
        <w:tab/>
      </w:r>
      <w:r w:rsidRPr="009A3EA2">
        <w:rPr>
          <w:b w:val="0"/>
        </w:rPr>
        <w:tab/>
      </w:r>
      <w:r w:rsidRPr="009A3EA2">
        <w:rPr>
          <w:b w:val="0"/>
        </w:rPr>
        <w:tab/>
      </w:r>
      <w:r w:rsidRPr="009A3EA2" w:rsidR="009A3EA2">
        <w:rPr>
          <w:b w:val="0"/>
        </w:rPr>
        <w:t xml:space="preserve">5/17/23-5/18/23 – </w:t>
      </w:r>
      <w:r w:rsidRPr="009A3EA2" w:rsidR="002A722E">
        <w:rPr>
          <w:b w:val="0"/>
          <w:i/>
        </w:rPr>
        <w:t>C</w:t>
      </w:r>
      <w:r w:rsidRPr="009A3EA2" w:rsidR="009A3EA2">
        <w:rPr>
          <w:b w:val="0"/>
          <w:i/>
        </w:rPr>
        <w:t xml:space="preserve">omplete </w:t>
      </w:r>
    </w:p>
    <w:p w:rsidR="00F60D59" w:rsidRPr="009A3EA2" w:rsidP="00F60D59" w14:paraId="585BA7E0" w14:textId="607A0432">
      <w:pPr>
        <w:pStyle w:val="SecondaryHeading-Numbered"/>
        <w:numPr>
          <w:ilvl w:val="0"/>
          <w:numId w:val="0"/>
        </w:numPr>
        <w:spacing w:after="0" w:line="276" w:lineRule="auto"/>
        <w:ind w:left="360"/>
        <w:rPr>
          <w:b w:val="0"/>
          <w:i/>
        </w:rPr>
      </w:pPr>
      <w:r w:rsidRPr="009A3EA2">
        <w:rPr>
          <w:b w:val="0"/>
        </w:rPr>
        <w:t>2023 Summer Emergency Procedures Drill</w:t>
      </w:r>
      <w:r w:rsidRPr="009A3EA2">
        <w:rPr>
          <w:b w:val="0"/>
        </w:rPr>
        <w:tab/>
      </w:r>
      <w:r w:rsidRPr="009A3EA2">
        <w:rPr>
          <w:b w:val="0"/>
        </w:rPr>
        <w:tab/>
      </w:r>
      <w:r w:rsidRPr="009A3EA2" w:rsidR="009A3EA2">
        <w:rPr>
          <w:b w:val="0"/>
        </w:rPr>
        <w:t xml:space="preserve">5/2/23 – </w:t>
      </w:r>
      <w:r w:rsidRPr="009A3EA2" w:rsidR="00DB052F">
        <w:rPr>
          <w:b w:val="0"/>
          <w:i/>
        </w:rPr>
        <w:t>C</w:t>
      </w:r>
      <w:r w:rsidRPr="009A3EA2" w:rsidR="009A3EA2">
        <w:rPr>
          <w:b w:val="0"/>
          <w:i/>
        </w:rPr>
        <w:t xml:space="preserve">omplete </w:t>
      </w:r>
      <w:r w:rsidRPr="009A3EA2">
        <w:rPr>
          <w:b w:val="0"/>
          <w:i/>
        </w:rPr>
        <w:t xml:space="preserve"> </w:t>
      </w:r>
    </w:p>
    <w:p w:rsidR="00F60D59" w:rsidRPr="009A3EA2" w:rsidP="00F60D59" w14:paraId="4F442952" w14:textId="12CB8A8F">
      <w:pPr>
        <w:pStyle w:val="SecondaryHeading-Numbered"/>
        <w:numPr>
          <w:ilvl w:val="0"/>
          <w:numId w:val="0"/>
        </w:numPr>
        <w:spacing w:after="0" w:line="276" w:lineRule="auto"/>
        <w:ind w:left="360"/>
        <w:rPr>
          <w:b w:val="0"/>
          <w:i/>
        </w:rPr>
      </w:pPr>
      <w:r w:rsidRPr="009A3EA2">
        <w:rPr>
          <w:b w:val="0"/>
        </w:rPr>
        <w:t>2023 Fall Restoration Drills</w:t>
      </w:r>
      <w:r w:rsidRPr="009A3EA2">
        <w:rPr>
          <w:b w:val="0"/>
        </w:rPr>
        <w:tab/>
      </w:r>
      <w:r w:rsidRPr="009A3EA2">
        <w:rPr>
          <w:b w:val="0"/>
        </w:rPr>
        <w:tab/>
      </w:r>
      <w:r w:rsidRPr="009A3EA2">
        <w:rPr>
          <w:b w:val="0"/>
        </w:rPr>
        <w:tab/>
      </w:r>
      <w:r w:rsidRPr="009A3EA2">
        <w:rPr>
          <w:b w:val="0"/>
        </w:rPr>
        <w:tab/>
      </w:r>
      <w:r w:rsidRPr="009A3EA2" w:rsidR="009A3EA2">
        <w:rPr>
          <w:b w:val="0"/>
        </w:rPr>
        <w:t xml:space="preserve">Multiple – </w:t>
      </w:r>
      <w:r w:rsidRPr="009A3EA2" w:rsidR="000751E9">
        <w:rPr>
          <w:b w:val="0"/>
          <w:i/>
        </w:rPr>
        <w:t>C</w:t>
      </w:r>
      <w:r w:rsidRPr="009A3EA2" w:rsidR="009A3EA2">
        <w:rPr>
          <w:b w:val="0"/>
          <w:i/>
        </w:rPr>
        <w:t xml:space="preserve">omplete </w:t>
      </w:r>
    </w:p>
    <w:p w:rsidR="00F60D59" w:rsidRPr="005D7824" w:rsidP="00F60D59" w14:paraId="04F20CAE" w14:textId="763F23F0">
      <w:pPr>
        <w:pStyle w:val="SecondaryHeading-Numbered"/>
        <w:numPr>
          <w:ilvl w:val="0"/>
          <w:numId w:val="0"/>
        </w:numPr>
        <w:spacing w:after="0" w:line="276" w:lineRule="auto"/>
        <w:ind w:left="360"/>
        <w:rPr>
          <w:b w:val="0"/>
          <w:i/>
        </w:rPr>
      </w:pPr>
      <w:r w:rsidRPr="009A3EA2">
        <w:rPr>
          <w:b w:val="0"/>
        </w:rPr>
        <w:t>2023 Winter Emergency Procedures Drill</w:t>
      </w:r>
      <w:r w:rsidRPr="009A3EA2">
        <w:rPr>
          <w:b w:val="0"/>
        </w:rPr>
        <w:tab/>
      </w:r>
      <w:r w:rsidRPr="009A3EA2">
        <w:rPr>
          <w:b w:val="0"/>
        </w:rPr>
        <w:tab/>
      </w:r>
      <w:r w:rsidRPr="009A3EA2" w:rsidR="009A3EA2">
        <w:rPr>
          <w:b w:val="0"/>
        </w:rPr>
        <w:t xml:space="preserve">11/2/23 – </w:t>
      </w:r>
      <w:r w:rsidRPr="009A3EA2" w:rsidR="000751E9">
        <w:rPr>
          <w:b w:val="0"/>
          <w:i/>
        </w:rPr>
        <w:t>C</w:t>
      </w:r>
      <w:r w:rsidRPr="009A3EA2" w:rsidR="009A3EA2">
        <w:rPr>
          <w:b w:val="0"/>
          <w:i/>
        </w:rPr>
        <w:t>omplete</w:t>
      </w:r>
      <w:r w:rsidR="009A3EA2">
        <w:rPr>
          <w:b w:val="0"/>
          <w:i/>
        </w:rPr>
        <w:t xml:space="preserve"> </w:t>
      </w:r>
      <w:r>
        <w:rPr>
          <w:b w:val="0"/>
          <w:i/>
        </w:rPr>
        <w:t xml:space="preserve"> </w:t>
      </w:r>
    </w:p>
    <w:p w:rsidR="00F60D59" w:rsidRPr="00984101" w:rsidP="00F60D59" w14:paraId="54DD132D" w14:textId="6C844485">
      <w:pPr>
        <w:pStyle w:val="SecondaryHeading-Numbered"/>
        <w:numPr>
          <w:ilvl w:val="0"/>
          <w:numId w:val="0"/>
        </w:numPr>
        <w:rPr>
          <w:i/>
        </w:rPr>
      </w:pPr>
      <w:r>
        <w:rPr>
          <w:b w:val="0"/>
        </w:rPr>
        <w:t xml:space="preserve">       </w:t>
      </w:r>
      <w:r w:rsidRPr="003E6DF4">
        <w:rPr>
          <w:b w:val="0"/>
        </w:rPr>
        <w:t xml:space="preserve">2023 </w:t>
      </w:r>
      <w:r w:rsidRPr="003E6DF4">
        <w:rPr>
          <w:b w:val="0"/>
        </w:rPr>
        <w:t>GridEx</w:t>
      </w:r>
      <w:r w:rsidRPr="003E6DF4">
        <w:rPr>
          <w:b w:val="0"/>
        </w:rPr>
        <w:t xml:space="preserve"> VII</w:t>
      </w:r>
      <w:r w:rsidRPr="003E6DF4">
        <w:rPr>
          <w:b w:val="0"/>
        </w:rPr>
        <w:tab/>
      </w:r>
      <w:r w:rsidRPr="003E6DF4">
        <w:rPr>
          <w:b w:val="0"/>
        </w:rPr>
        <w:tab/>
      </w:r>
      <w:r w:rsidRPr="003E6DF4">
        <w:rPr>
          <w:b w:val="0"/>
        </w:rPr>
        <w:tab/>
      </w:r>
      <w:r w:rsidRPr="003E6DF4">
        <w:rPr>
          <w:b w:val="0"/>
        </w:rPr>
        <w:tab/>
      </w:r>
      <w:r w:rsidRPr="003E6DF4">
        <w:rPr>
          <w:b w:val="0"/>
        </w:rPr>
        <w:tab/>
        <w:t>11/14/23-11/15/23</w:t>
      </w:r>
      <w:r w:rsidR="00984101">
        <w:rPr>
          <w:b w:val="0"/>
        </w:rPr>
        <w:t xml:space="preserve"> – </w:t>
      </w:r>
      <w:r w:rsidR="00984101">
        <w:rPr>
          <w:b w:val="0"/>
          <w:i/>
        </w:rPr>
        <w:t xml:space="preserve">Complete </w:t>
      </w:r>
    </w:p>
    <w:p w:rsidR="00984101" w:rsidP="00F60D59" w14:paraId="25E4EE1B" w14:textId="02704286">
      <w:pPr>
        <w:pStyle w:val="SecondaryHeading-Numbered"/>
      </w:pPr>
      <w:r>
        <w:t xml:space="preserve">2024 PJM Operator Seminar Update </w:t>
      </w:r>
      <w:r>
        <w:rPr>
          <w:b w:val="0"/>
        </w:rPr>
        <w:t>(9:15 – 9:25)</w:t>
      </w:r>
    </w:p>
    <w:p w:rsidR="00F60D59" w:rsidP="00F60D59" w14:paraId="40358661" w14:textId="39195782">
      <w:pPr>
        <w:pStyle w:val="SecondaryHeading-Numbered"/>
      </w:pPr>
      <w:r>
        <w:t xml:space="preserve">Training Items </w:t>
      </w:r>
      <w:r>
        <w:rPr>
          <w:b w:val="0"/>
        </w:rPr>
        <w:t>(9:</w:t>
      </w:r>
      <w:r w:rsidR="00984101">
        <w:rPr>
          <w:b w:val="0"/>
        </w:rPr>
        <w:t>2</w:t>
      </w:r>
      <w:bookmarkStart w:id="2" w:name="_GoBack"/>
      <w:bookmarkEnd w:id="2"/>
      <w:r w:rsidR="009A3EA2">
        <w:rPr>
          <w:b w:val="0"/>
        </w:rPr>
        <w:t>5</w:t>
      </w:r>
      <w:r>
        <w:rPr>
          <w:b w:val="0"/>
        </w:rPr>
        <w:t xml:space="preserve"> – 9:40)</w:t>
      </w:r>
    </w:p>
    <w:p w:rsidR="00984101" w:rsidP="002F37C7" w14:paraId="27075CDD" w14:textId="4A098C5E">
      <w:pPr>
        <w:pStyle w:val="SecondaryHeading-Numbered"/>
        <w:numPr>
          <w:ilvl w:val="0"/>
          <w:numId w:val="13"/>
        </w:numPr>
        <w:rPr>
          <w:b w:val="0"/>
        </w:rPr>
      </w:pPr>
      <w:r>
        <w:rPr>
          <w:b w:val="0"/>
        </w:rPr>
        <w:t>Review of the Generation Dispatcher and Transmission Owner Operator Task Lists</w:t>
      </w:r>
    </w:p>
    <w:p w:rsidR="002F37C7" w:rsidP="002F37C7" w14:paraId="753C0915" w14:textId="490384B8">
      <w:pPr>
        <w:pStyle w:val="SecondaryHeading-Numbered"/>
        <w:numPr>
          <w:ilvl w:val="0"/>
          <w:numId w:val="13"/>
        </w:numPr>
        <w:rPr>
          <w:b w:val="0"/>
        </w:rPr>
      </w:pPr>
      <w:r>
        <w:rPr>
          <w:b w:val="0"/>
        </w:rPr>
        <w:t>Annual Training Plan</w:t>
      </w:r>
    </w:p>
    <w:p w:rsidR="00DB052F" w:rsidP="00F60D59" w14:paraId="33C44B01" w14:textId="77777777">
      <w:pPr>
        <w:pStyle w:val="SecondaryHeading-Numbered"/>
        <w:numPr>
          <w:ilvl w:val="0"/>
          <w:numId w:val="13"/>
        </w:numPr>
        <w:rPr>
          <w:b w:val="0"/>
        </w:rPr>
      </w:pPr>
      <w:r>
        <w:rPr>
          <w:b w:val="0"/>
        </w:rPr>
        <w:t>Certification Program Update</w:t>
      </w:r>
    </w:p>
    <w:p w:rsidR="002A722E" w:rsidP="00F60D59" w14:paraId="0C7E3850" w14:textId="255815A8">
      <w:pPr>
        <w:pStyle w:val="SecondaryHeading-Numbered"/>
        <w:numPr>
          <w:ilvl w:val="0"/>
          <w:numId w:val="13"/>
        </w:numPr>
        <w:rPr>
          <w:b w:val="0"/>
        </w:rPr>
      </w:pPr>
      <w:r>
        <w:rPr>
          <w:b w:val="0"/>
        </w:rPr>
        <w:t>End-of-year Reminders</w:t>
      </w:r>
    </w:p>
    <w:p w:rsidR="00F60D59" w:rsidP="00F60D59" w14:paraId="61430B75" w14:textId="77777777">
      <w:pPr>
        <w:pStyle w:val="SecondaryHeading-Numbered"/>
      </w:pPr>
      <w:r>
        <w:t xml:space="preserve">Additional Items from the DTS </w:t>
      </w:r>
      <w:r>
        <w:rPr>
          <w:b w:val="0"/>
        </w:rPr>
        <w:t>(9:40 – 9:45)</w:t>
      </w:r>
    </w:p>
    <w:p w:rsidR="001D3B68" w:rsidP="007C2954" w14:paraId="641B82C2" w14:textId="77777777">
      <w:pPr>
        <w:pStyle w:val="PrimaryHeading"/>
      </w:pPr>
      <w:r>
        <w:t>Information Only Posting</w:t>
      </w:r>
    </w:p>
    <w:p w:rsidR="003C3320" w:rsidRPr="00CE1AE7" w:rsidP="0023434B" w14:paraId="0E7444F7" w14:textId="5703CEAB">
      <w:pPr>
        <w:pStyle w:val="SecondaryHeading-Numbered"/>
        <w:rPr>
          <w:rStyle w:val="Hyperlink"/>
          <w:b w:val="0"/>
          <w:color w:val="auto"/>
          <w:u w:val="none"/>
        </w:rPr>
      </w:pPr>
      <w:r w:rsidRPr="0023434B">
        <w:rPr>
          <w:b w:val="0"/>
        </w:rPr>
        <w:t xml:space="preserve">See </w:t>
      </w:r>
      <w:r w:rsidR="00984101">
        <w:rPr>
          <w:b w:val="0"/>
        </w:rPr>
        <w:t>December</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14:paraId="1D866E35" w14:textId="7777777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51BE5FF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CD69A0" w:rsidP="00CD69A0" w14:paraId="4F30C6E3" w14:textId="1182C5D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January 16, 2024</w:t>
            </w:r>
          </w:p>
        </w:tc>
        <w:tc>
          <w:tcPr>
            <w:tcW w:w="990" w:type="dxa"/>
            <w:tcBorders>
              <w:top w:val="single" w:sz="4" w:space="0" w:color="auto"/>
              <w:left w:val="single" w:sz="4" w:space="0" w:color="auto"/>
              <w:bottom w:val="single" w:sz="4" w:space="0" w:color="auto"/>
              <w:right w:val="single" w:sz="8" w:space="0" w:color="auto"/>
            </w:tcBorders>
          </w:tcPr>
          <w:p w:rsidR="00CD69A0" w:rsidP="00CD69A0" w14:paraId="1D4ACCD5" w14:textId="7F90335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CD69A0" w:rsidP="00CD69A0" w14:paraId="59A0BD1A" w14:textId="388CB0D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69A0" w:rsidP="00CD69A0" w14:paraId="0683715B" w14:textId="724AE791">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1/9/2024</w:t>
            </w:r>
          </w:p>
        </w:tc>
        <w:tc>
          <w:tcPr>
            <w:tcW w:w="1529" w:type="dxa"/>
            <w:tcBorders>
              <w:top w:val="single" w:sz="4" w:space="0" w:color="auto"/>
              <w:left w:val="single" w:sz="4" w:space="0" w:color="auto"/>
              <w:bottom w:val="single" w:sz="4" w:space="0" w:color="auto"/>
              <w:right w:val="single" w:sz="4" w:space="0" w:color="auto"/>
            </w:tcBorders>
          </w:tcPr>
          <w:p w:rsidR="00CD69A0" w:rsidP="00CD69A0" w14:paraId="7BA05A8A" w14:textId="4A4C59C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1/11/2024</w:t>
            </w:r>
          </w:p>
        </w:tc>
      </w:tr>
      <w:tr w14:paraId="7562E8FC"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23E611F" w14:textId="3FD92456">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February 13,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0E20CAF1" w14:textId="2213A37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1B162983" w14:textId="1FC5FDC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3C4355A4" w14:textId="0C606E9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2/6/2024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7E394041" w14:textId="0069F6C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2/8/2024</w:t>
            </w: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2EE65F68" w14:textId="1DD503E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March 12,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6E6D3E6" w14:textId="241F07F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05C0474" w14:textId="25E1904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1523D78B" w14:textId="582C7D5D">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3/5/2024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B10BDA6" w14:textId="476EAEC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3/7/2024</w:t>
            </w:r>
          </w:p>
        </w:tc>
      </w:tr>
      <w:tr w14:paraId="69D714B0"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62CC432" w14:textId="3936B44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April 16,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E6FB0CB" w14:textId="37194EC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DDE3488" w14:textId="4798051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50924EF9" w14:textId="0C9E3B0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4/9/2024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7EC932E" w14:textId="1ADFEB6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4/11/2024</w:t>
            </w:r>
          </w:p>
        </w:tc>
      </w:tr>
    </w:tbl>
    <w:p w:rsidR="00B62597" w:rsidP="0023434B" w14:paraId="0F7435B7" w14:textId="77777777">
      <w:pPr>
        <w:pStyle w:val="DisclaimerBodyCopy"/>
      </w:pPr>
      <w:r>
        <w:t xml:space="preserve">Author: </w:t>
      </w:r>
      <w:r w:rsidR="00421A3E">
        <w:t>Maureen Curley</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6AA876A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84101">
      <w:rPr>
        <w:rStyle w:val="PageNumber"/>
        <w:noProof/>
      </w:rPr>
      <w:t>1</w:t>
    </w:r>
    <w:r>
      <w:rPr>
        <w:rStyle w:val="PageNumber"/>
      </w:rPr>
      <w:fldChar w:fldCharType="end"/>
    </w:r>
  </w:p>
  <w:bookmarkStart w:id="3" w:name="OLE_LINK1"/>
  <w:p w:rsidR="00B62597" w:rsidRPr="001678E8" w14:paraId="2F1802C2"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34ADEB7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84101">
      <w:t>December 7</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310F"/>
    <w:rsid w:val="00117AF9"/>
    <w:rsid w:val="00121F58"/>
    <w:rsid w:val="001678E8"/>
    <w:rsid w:val="00170E02"/>
    <w:rsid w:val="001B2242"/>
    <w:rsid w:val="001C0CC0"/>
    <w:rsid w:val="001D3B68"/>
    <w:rsid w:val="002113BD"/>
    <w:rsid w:val="0023434B"/>
    <w:rsid w:val="00245037"/>
    <w:rsid w:val="0025139E"/>
    <w:rsid w:val="002A722E"/>
    <w:rsid w:val="002B2F98"/>
    <w:rsid w:val="002C5A7F"/>
    <w:rsid w:val="002C6057"/>
    <w:rsid w:val="002F37C7"/>
    <w:rsid w:val="00305238"/>
    <w:rsid w:val="003251CE"/>
    <w:rsid w:val="00337321"/>
    <w:rsid w:val="00374E22"/>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A5D0D"/>
    <w:rsid w:val="005D05D7"/>
    <w:rsid w:val="005D6D05"/>
    <w:rsid w:val="005D7824"/>
    <w:rsid w:val="006024A0"/>
    <w:rsid w:val="00602967"/>
    <w:rsid w:val="00606F11"/>
    <w:rsid w:val="00662489"/>
    <w:rsid w:val="006C738F"/>
    <w:rsid w:val="006F7A52"/>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7B12"/>
    <w:rsid w:val="00841282"/>
    <w:rsid w:val="008552A3"/>
    <w:rsid w:val="00882652"/>
    <w:rsid w:val="00890CF4"/>
    <w:rsid w:val="00917386"/>
    <w:rsid w:val="0097702E"/>
    <w:rsid w:val="00984101"/>
    <w:rsid w:val="00991528"/>
    <w:rsid w:val="009A3EA2"/>
    <w:rsid w:val="009A5430"/>
    <w:rsid w:val="009C15C4"/>
    <w:rsid w:val="009D63D5"/>
    <w:rsid w:val="009F53F9"/>
    <w:rsid w:val="00A05391"/>
    <w:rsid w:val="00A317A9"/>
    <w:rsid w:val="00A41149"/>
    <w:rsid w:val="00A56D57"/>
    <w:rsid w:val="00A931C3"/>
    <w:rsid w:val="00AC2247"/>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62B3B"/>
    <w:rsid w:val="00D831E4"/>
    <w:rsid w:val="00D879B9"/>
    <w:rsid w:val="00D91B28"/>
    <w:rsid w:val="00D95949"/>
    <w:rsid w:val="00DA23DE"/>
    <w:rsid w:val="00DB052F"/>
    <w:rsid w:val="00DB29E9"/>
    <w:rsid w:val="00DE34CF"/>
    <w:rsid w:val="00DF1112"/>
    <w:rsid w:val="00E1605D"/>
    <w:rsid w:val="00E32B6B"/>
    <w:rsid w:val="00E5387A"/>
    <w:rsid w:val="00E55E84"/>
    <w:rsid w:val="00EB1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