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December 15</w:t>
      </w:r>
      <w:r w:rsidR="002B2F98">
        <w:t xml:space="preserve">, </w:t>
      </w:r>
      <w:r w:rsidR="006F7A52">
        <w:t>2020</w:t>
      </w:r>
    </w:p>
    <w:p w:rsidR="00B62597" w:rsidRPr="00B62597" w:rsidP="00755096">
      <w:pPr>
        <w:pStyle w:val="MeetingDetails"/>
        <w:rPr>
          <w:sz w:val="28"/>
          <w:u w:val="single"/>
        </w:rPr>
      </w:pPr>
      <w:r>
        <w:t>1</w:t>
      </w:r>
      <w:r w:rsidR="002B2F98">
        <w:t xml:space="preserve">:00 </w:t>
      </w:r>
      <w:r>
        <w:t>p</w:t>
      </w:r>
      <w:r w:rsidR="002B2F98">
        <w:t xml:space="preserve">.m. – </w:t>
      </w:r>
      <w:r>
        <w:t>4</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A44215">
        <w:t>1</w:t>
      </w:r>
      <w:r w:rsidRPr="00527104">
        <w:t>:00-</w:t>
      </w:r>
      <w:r w:rsidR="00A44215">
        <w:t>1</w:t>
      </w:r>
      <w:r w:rsidRPr="00527104">
        <w:t>:</w:t>
      </w:r>
      <w:r w:rsidR="00A44215">
        <w:t>1</w:t>
      </w:r>
      <w:r w:rsidRPr="00527104">
        <w:t>0)</w:t>
      </w:r>
    </w:p>
    <w:bookmarkEnd w:id="1"/>
    <w:bookmarkEnd w:id="2"/>
    <w:p w:rsidR="00A44215" w:rsidRPr="00A44215" w:rsidP="00A44215">
      <w:pPr>
        <w:pStyle w:val="SecondaryHeading-Numbered"/>
        <w:rPr>
          <w:b w:val="0"/>
        </w:rPr>
      </w:pPr>
      <w:r w:rsidRPr="00A44215">
        <w:rPr>
          <w:b w:val="0"/>
        </w:rPr>
        <w:t xml:space="preserve">Welcome, Announcements and Anti-trust and </w:t>
      </w:r>
      <w:r w:rsidRPr="002361AA" w:rsidR="002361AA">
        <w:rPr>
          <w:b w:val="0"/>
        </w:rPr>
        <w:t>review the Antitrust, Code of Conduct, Public Meetings/Media Participation and the WebEx Participant Identification Requirements.</w:t>
      </w:r>
    </w:p>
    <w:p w:rsidR="001D3B68" w:rsidRPr="00DB29E9" w:rsidP="007C2954">
      <w:pPr>
        <w:pStyle w:val="PrimaryHeading"/>
      </w:pPr>
      <w:r>
        <w:t>Charter Review (1</w:t>
      </w:r>
      <w:r>
        <w:t>:</w:t>
      </w:r>
      <w:r>
        <w:t>1</w:t>
      </w:r>
      <w:r>
        <w:t>0-</w:t>
      </w:r>
      <w:r>
        <w:t>1:20</w:t>
      </w:r>
      <w:r>
        <w:t>)</w:t>
      </w:r>
    </w:p>
    <w:p w:rsidR="00B62597" w:rsidP="00917386">
      <w:pPr>
        <w:pStyle w:val="SecondaryHeading-Numbered"/>
        <w:rPr>
          <w:b w:val="0"/>
        </w:rPr>
      </w:pPr>
      <w:r>
        <w:rPr>
          <w:b w:val="0"/>
        </w:rPr>
        <w:t>Nicole Scott, PJM, will review the Cost Development Subcommittee Charter.</w:t>
      </w:r>
      <w:r w:rsidR="00E71467">
        <w:rPr>
          <w:b w:val="0"/>
        </w:rPr>
        <w:t xml:space="preserve"> </w:t>
      </w:r>
    </w:p>
    <w:p w:rsidR="00DA3552" w:rsidP="00DA3552">
      <w:pPr>
        <w:pStyle w:val="PrimaryHeading"/>
      </w:pPr>
      <w:r>
        <w:t>Future Agenda Items (1:20 – 1:</w:t>
      </w:r>
      <w:r w:rsidR="00B46FBB">
        <w:t>45</w:t>
      </w:r>
      <w:r>
        <w:t>)</w:t>
      </w:r>
    </w:p>
    <w:p w:rsidR="00B4622B" w:rsidRPr="00DA3552" w:rsidP="00B4622B">
      <w:pPr>
        <w:pStyle w:val="SecondaryHeading-Numbered"/>
      </w:pPr>
      <w:r>
        <w:rPr>
          <w:b w:val="0"/>
        </w:rPr>
        <w:t>Nicole Scott, will review the CDS Work Plan and the intent to use the document to organize our work.</w:t>
      </w:r>
    </w:p>
    <w:p w:rsidR="00B4622B" w:rsidRPr="00DA3552" w:rsidP="00B4622B">
      <w:pPr>
        <w:pStyle w:val="SecondaryHeading-Numbered"/>
        <w:rPr>
          <w:b w:val="0"/>
        </w:rPr>
      </w:pPr>
      <w:r w:rsidRPr="00DA3552">
        <w:rPr>
          <w:b w:val="0"/>
        </w:rPr>
        <w:t>Nicole Scott, will</w:t>
      </w:r>
      <w:r>
        <w:rPr>
          <w:b w:val="0"/>
        </w:rPr>
        <w:t xml:space="preserve"> review a list of proposed CDS topics and lead a discussion to capture additional topics of interest. </w:t>
      </w:r>
    </w:p>
    <w:p w:rsidR="00C1261E" w:rsidP="00C1261E">
      <w:pPr>
        <w:pStyle w:val="PrimaryHeading"/>
      </w:pPr>
      <w:r>
        <w:t>MIC Charge (</w:t>
      </w:r>
      <w:r w:rsidR="00DA3552">
        <w:t>1:</w:t>
      </w:r>
      <w:r w:rsidR="00B46FBB">
        <w:t>45</w:t>
      </w:r>
      <w:r>
        <w:t xml:space="preserve"> – 2:</w:t>
      </w:r>
      <w:r w:rsidR="00B46FBB">
        <w:t>15</w:t>
      </w:r>
      <w:r>
        <w:t xml:space="preserve">) </w:t>
      </w:r>
    </w:p>
    <w:p w:rsidR="00B4622B" w:rsidRPr="00DA3552" w:rsidP="00B4622B">
      <w:pPr>
        <w:pStyle w:val="SecondaryHeading-Numbered"/>
        <w:rPr>
          <w:b w:val="0"/>
        </w:rPr>
      </w:pPr>
      <w:r w:rsidRPr="00C1261E">
        <w:rPr>
          <w:b w:val="0"/>
        </w:rPr>
        <w:t xml:space="preserve">Tom Hauske, PJM, will </w:t>
      </w:r>
      <w:r>
        <w:rPr>
          <w:b w:val="0"/>
        </w:rPr>
        <w:t>review</w:t>
      </w:r>
      <w:r w:rsidRPr="00C1261E">
        <w:rPr>
          <w:b w:val="0"/>
        </w:rPr>
        <w:t xml:space="preserve"> the Cost-Based Calculator</w:t>
      </w:r>
      <w:r>
        <w:rPr>
          <w:b w:val="0"/>
        </w:rPr>
        <w:t xml:space="preserve"> work assigned to the CDS by the </w:t>
      </w:r>
      <w:hyperlink r:id="rId4" w:history="1">
        <w:r w:rsidRPr="008216AE">
          <w:rPr>
            <w:rStyle w:val="Hyperlink"/>
            <w:b w:val="0"/>
          </w:rPr>
          <w:t>MIC</w:t>
        </w:r>
      </w:hyperlink>
      <w:r>
        <w:rPr>
          <w:b w:val="0"/>
        </w:rPr>
        <w:t xml:space="preserve"> on November 5, 2020</w:t>
      </w:r>
      <w:r w:rsidRPr="00C1261E">
        <w:rPr>
          <w:b w:val="0"/>
        </w:rPr>
        <w:t xml:space="preserve">. </w:t>
      </w:r>
    </w:p>
    <w:p w:rsidR="001D3B68" w:rsidP="005806E8">
      <w:pPr>
        <w:pStyle w:val="PrimaryHeading"/>
        <w:tabs>
          <w:tab w:val="left" w:pos="8465"/>
        </w:tabs>
      </w:pPr>
      <w:r>
        <w:t>Education</w:t>
      </w:r>
      <w:r w:rsidR="00606F11">
        <w:t xml:space="preserve"> </w:t>
      </w:r>
      <w:r>
        <w:t>(</w:t>
      </w:r>
      <w:r w:rsidR="00DA3552">
        <w:t>2:</w:t>
      </w:r>
      <w:r w:rsidR="00B46FBB">
        <w:t>15</w:t>
      </w:r>
      <w:r w:rsidR="00DA3552">
        <w:t xml:space="preserve"> – 4:00</w:t>
      </w:r>
      <w:r w:rsidRPr="00DB29E9">
        <w:t>)</w:t>
      </w:r>
      <w:r w:rsidR="005806E8">
        <w:tab/>
      </w:r>
    </w:p>
    <w:p w:rsidR="009462A5" w:rsidRPr="009462A5" w:rsidP="009462A5">
      <w:pPr>
        <w:pStyle w:val="SecondaryHeading-Numbered"/>
      </w:pPr>
      <w:r>
        <w:rPr>
          <w:b w:val="0"/>
        </w:rPr>
        <w:t>Gabrielle Genuario</w:t>
      </w:r>
      <w:r w:rsidRPr="009462A5">
        <w:rPr>
          <w:b w:val="0"/>
        </w:rPr>
        <w:t>, PJM, will provide education on cost offer calculation.</w:t>
      </w:r>
      <w:r>
        <w:rPr>
          <w:b w:val="0"/>
        </w:rPr>
        <w:t xml:space="preserve"> </w:t>
      </w:r>
    </w:p>
    <w:p w:rsidR="009462A5" w:rsidP="009462A5">
      <w:pPr>
        <w:pStyle w:val="SecondaryHeading-Numbered"/>
        <w:rPr>
          <w:b w:val="0"/>
        </w:rPr>
      </w:pPr>
      <w:r w:rsidRPr="009462A5">
        <w:rPr>
          <w:b w:val="0"/>
        </w:rPr>
        <w:t xml:space="preserve">Joel Luna, Monitoring Analytics, will provide education on cost offer </w:t>
      </w:r>
      <w:r w:rsidR="00480EDD">
        <w:rPr>
          <w:b w:val="0"/>
        </w:rPr>
        <w:t xml:space="preserve">calculation and </w:t>
      </w:r>
      <w:r w:rsidRPr="009462A5">
        <w:rPr>
          <w:b w:val="0"/>
        </w:rPr>
        <w:t xml:space="preserve">errors.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RPr="00DA3552" w:rsidP="00DA3552">
            <w:pPr>
              <w:pStyle w:val="SecondaryHeading-Numbered"/>
              <w:numPr>
                <w:ilvl w:val="0"/>
                <w:numId w:val="0"/>
              </w:numPr>
              <w:ind w:left="360"/>
            </w:pPr>
          </w:p>
        </w:tc>
      </w:tr>
      <w:tr w:rsidTr="00DA3552">
        <w:tblPrEx>
          <w:tblW w:w="0" w:type="auto"/>
          <w:tblCellMar>
            <w:left w:w="144" w:type="dxa"/>
            <w:right w:w="115" w:type="dxa"/>
          </w:tblCellMar>
          <w:tblLook w:val="04A0"/>
        </w:tblPrEx>
        <w:trPr>
          <w:trHeight w:val="296"/>
        </w:trPr>
        <w:tc>
          <w:tcPr>
            <w:tcW w:w="9360" w:type="dxa"/>
            <w:gridSpan w:val="3"/>
          </w:tcPr>
          <w:p w:rsidR="005806E8" w:rsidRPr="005806E8" w:rsidP="00391FF2">
            <w:pPr>
              <w:pStyle w:val="AttendeesList"/>
              <w:rPr>
                <w:sz w:val="24"/>
                <w:szCs w:val="24"/>
              </w:r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DA3552">
        <w:tblPrEx>
          <w:tblW w:w="0" w:type="auto"/>
          <w:tblCellMar>
            <w:left w:w="144" w:type="dxa"/>
            <w:right w:w="115" w:type="dxa"/>
          </w:tblCellMar>
          <w:tblLook w:val="04A0"/>
        </w:tblPrEx>
        <w:tc>
          <w:tcPr>
            <w:tcW w:w="3118" w:type="dxa"/>
            <w:vAlign w:val="center"/>
          </w:tcPr>
          <w:p w:rsidR="00BB531B" w:rsidRPr="00B62597" w:rsidP="00DA3552">
            <w:pPr>
              <w:pStyle w:val="AttendeesList"/>
            </w:pPr>
            <w:r>
              <w:t>January 14</w:t>
            </w:r>
            <w:r w:rsidR="002B2F98">
              <w:t xml:space="preserve">, </w:t>
            </w:r>
            <w:r w:rsidR="00AC2247">
              <w:t>202</w:t>
            </w:r>
            <w:r>
              <w:t>1</w:t>
            </w:r>
          </w:p>
        </w:tc>
        <w:tc>
          <w:tcPr>
            <w:tcW w:w="3114" w:type="dxa"/>
            <w:vAlign w:val="center"/>
          </w:tcPr>
          <w:p w:rsidR="00BB531B" w:rsidRPr="00B62597" w:rsidP="00010057">
            <w:pPr>
              <w:pStyle w:val="AttendeesList"/>
            </w:pPr>
            <w:r>
              <w:t>9</w:t>
            </w:r>
            <w:r w:rsidR="002B2F98">
              <w:t>:00</w:t>
            </w:r>
            <w:r>
              <w:t xml:space="preserve"> </w:t>
            </w:r>
            <w:r w:rsidR="00010057">
              <w:t>a.m.</w:t>
            </w:r>
          </w:p>
        </w:tc>
        <w:tc>
          <w:tcPr>
            <w:tcW w:w="3128" w:type="dxa"/>
            <w:vAlign w:val="center"/>
          </w:tcPr>
          <w:p w:rsidR="00BB531B" w:rsidRPr="00B62597" w:rsidP="00BB531B">
            <w:pPr>
              <w:pStyle w:val="AttendeesList"/>
            </w:pPr>
            <w:r>
              <w:t>PJM Conference &amp; Training Center/ WebEx</w:t>
            </w:r>
          </w:p>
        </w:tc>
      </w:tr>
      <w:tr w:rsidTr="00DA3552">
        <w:tblPrEx>
          <w:tblW w:w="0" w:type="auto"/>
          <w:tblCellMar>
            <w:left w:w="144" w:type="dxa"/>
            <w:right w:w="115" w:type="dxa"/>
          </w:tblCellMar>
          <w:tblLook w:val="04A0"/>
        </w:tblPrEx>
        <w:tc>
          <w:tcPr>
            <w:tcW w:w="3118" w:type="dxa"/>
            <w:vAlign w:val="center"/>
          </w:tcPr>
          <w:p w:rsidR="002B2F98" w:rsidRPr="00B62597" w:rsidP="00DA3552">
            <w:pPr>
              <w:pStyle w:val="AttendeesList"/>
            </w:pPr>
            <w:r>
              <w:t>February 16</w:t>
            </w:r>
            <w:r>
              <w:t xml:space="preserve">, </w:t>
            </w:r>
            <w:r w:rsidR="00AC2247">
              <w:t>202</w:t>
            </w:r>
            <w:r>
              <w:t>1</w:t>
            </w:r>
          </w:p>
        </w:tc>
        <w:tc>
          <w:tcPr>
            <w:tcW w:w="3114" w:type="dxa"/>
            <w:vAlign w:val="center"/>
          </w:tcPr>
          <w:p w:rsidR="002B2F98" w:rsidRPr="00B62597" w:rsidP="00ED56D5">
            <w:pPr>
              <w:pStyle w:val="AttendeesList"/>
            </w:pPr>
            <w:r>
              <w:t>9</w:t>
            </w:r>
            <w:r w:rsidR="00010057">
              <w:t>:00 a.m.</w:t>
            </w:r>
          </w:p>
        </w:tc>
        <w:tc>
          <w:tcPr>
            <w:tcW w:w="3128" w:type="dxa"/>
            <w:vAlign w:val="center"/>
          </w:tcPr>
          <w:p w:rsidR="002B2F98" w:rsidRPr="00B62597" w:rsidP="00ED56D5">
            <w:pPr>
              <w:pStyle w:val="AttendeesList"/>
            </w:pPr>
            <w:r>
              <w:t>PJM Conference &amp; Training Center/ WebEx</w:t>
            </w:r>
          </w:p>
        </w:tc>
      </w:tr>
      <w:tr w:rsidTr="00DA3552">
        <w:tblPrEx>
          <w:tblW w:w="0" w:type="auto"/>
          <w:tblCellMar>
            <w:left w:w="144" w:type="dxa"/>
            <w:right w:w="115" w:type="dxa"/>
          </w:tblCellMar>
          <w:tblLook w:val="04A0"/>
        </w:tblPrEx>
        <w:tc>
          <w:tcPr>
            <w:tcW w:w="3118" w:type="dxa"/>
            <w:vAlign w:val="center"/>
          </w:tcPr>
          <w:p w:rsidR="002B2F98" w:rsidRPr="00B62597" w:rsidP="00DA3552">
            <w:pPr>
              <w:pStyle w:val="AttendeesList"/>
            </w:pPr>
            <w:r>
              <w:t>March 16</w:t>
            </w:r>
            <w:r>
              <w:t xml:space="preserve">, </w:t>
            </w:r>
            <w:r w:rsidR="00AC2247">
              <w:t>202</w:t>
            </w:r>
            <w:r>
              <w:t>1</w:t>
            </w:r>
          </w:p>
        </w:tc>
        <w:tc>
          <w:tcPr>
            <w:tcW w:w="3114" w:type="dxa"/>
            <w:vAlign w:val="center"/>
          </w:tcPr>
          <w:p w:rsidR="002B2F98" w:rsidRPr="00B62597" w:rsidP="00ED56D5">
            <w:pPr>
              <w:pStyle w:val="AttendeesList"/>
            </w:pPr>
            <w:r>
              <w:t>9</w:t>
            </w:r>
            <w:r w:rsidR="00010057">
              <w:t>:00 a.m.</w:t>
            </w:r>
          </w:p>
        </w:tc>
        <w:tc>
          <w:tcPr>
            <w:tcW w:w="3128" w:type="dxa"/>
            <w:vAlign w:val="center"/>
          </w:tcPr>
          <w:p w:rsidR="002B2F98" w:rsidRPr="00B62597" w:rsidP="00ED56D5">
            <w:pPr>
              <w:pStyle w:val="AttendeesList"/>
            </w:pPr>
            <w:r>
              <w:t>PJM Conference &amp; Training Center/ WebEx</w:t>
            </w:r>
          </w:p>
        </w:tc>
      </w:tr>
      <w:tr w:rsidTr="00DA3552">
        <w:tblPrEx>
          <w:tblW w:w="0" w:type="auto"/>
          <w:tblCellMar>
            <w:left w:w="144" w:type="dxa"/>
            <w:right w:w="115" w:type="dxa"/>
          </w:tblCellMar>
          <w:tblLook w:val="04A0"/>
        </w:tblPrEx>
        <w:tc>
          <w:tcPr>
            <w:tcW w:w="3118" w:type="dxa"/>
            <w:vAlign w:val="center"/>
          </w:tcPr>
          <w:p w:rsidR="002B2F98" w:rsidRPr="00B62597" w:rsidP="00DA3552">
            <w:pPr>
              <w:pStyle w:val="AttendeesList"/>
            </w:pPr>
            <w:r>
              <w:t>April 14</w:t>
            </w:r>
            <w:r>
              <w:t xml:space="preserve">, </w:t>
            </w:r>
            <w:r w:rsidR="00AC2247">
              <w:t>202</w:t>
            </w:r>
            <w:r>
              <w:t>1</w:t>
            </w:r>
          </w:p>
        </w:tc>
        <w:tc>
          <w:tcPr>
            <w:tcW w:w="3114" w:type="dxa"/>
            <w:vAlign w:val="center"/>
          </w:tcPr>
          <w:p w:rsidR="002B2F98" w:rsidRPr="00B62597" w:rsidP="00ED56D5">
            <w:pPr>
              <w:pStyle w:val="AttendeesList"/>
            </w:pPr>
            <w:r>
              <w:t>9</w:t>
            </w:r>
            <w:r w:rsidR="00010057">
              <w:t>:00 a.m.</w:t>
            </w:r>
          </w:p>
        </w:tc>
        <w:tc>
          <w:tcPr>
            <w:tcW w:w="3128" w:type="dxa"/>
            <w:vAlign w:val="center"/>
          </w:tcPr>
          <w:p w:rsidR="002B2F98" w:rsidRPr="00B62597" w:rsidP="00ED56D5">
            <w:pPr>
              <w:pStyle w:val="AttendeesList"/>
            </w:pPr>
            <w:r>
              <w:t>PJM Conference &amp; Training Center/ WebEx</w:t>
            </w:r>
          </w:p>
        </w:tc>
      </w:tr>
      <w:tr w:rsidTr="00DA3552">
        <w:tblPrEx>
          <w:tblW w:w="0" w:type="auto"/>
          <w:tblCellMar>
            <w:left w:w="144" w:type="dxa"/>
            <w:right w:w="115" w:type="dxa"/>
          </w:tblCellMar>
          <w:tblLook w:val="04A0"/>
        </w:tblPrEx>
        <w:tc>
          <w:tcPr>
            <w:tcW w:w="3118" w:type="dxa"/>
            <w:vAlign w:val="center"/>
          </w:tcPr>
          <w:p w:rsidR="00712CAA" w:rsidRPr="00B62597" w:rsidP="00BB531B">
            <w:pPr>
              <w:pStyle w:val="AttendeesList"/>
            </w:pPr>
          </w:p>
        </w:tc>
        <w:tc>
          <w:tcPr>
            <w:tcW w:w="3114" w:type="dxa"/>
            <w:vAlign w:val="center"/>
          </w:tcPr>
          <w:p w:rsidR="00712CAA" w:rsidP="00BB531B">
            <w:pPr>
              <w:pStyle w:val="AttendeesList"/>
            </w:pPr>
          </w:p>
        </w:tc>
        <w:tc>
          <w:tcPr>
            <w:tcW w:w="3128" w:type="dxa"/>
            <w:vAlign w:val="center"/>
          </w:tcPr>
          <w:p w:rsidR="00712CAA" w:rsidP="00BB531B">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712CAA">
      <w:pPr>
        <w:rPr>
          <w:rFonts w:ascii="Arial Narrow" w:eastAsia="Times New Roman" w:hAnsi="Arial Narrow" w:cs="Times New Roman"/>
          <w:b/>
          <w:color w:val="013C59"/>
          <w:sz w:val="16"/>
          <w:szCs w:val="16"/>
        </w:rPr>
      </w:pPr>
      <w:r>
        <w:br w:type="page"/>
      </w: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26006"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910908"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37DA6">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52480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232DF"/>
    <w:rsid w:val="00027F49"/>
    <w:rsid w:val="000333FF"/>
    <w:rsid w:val="00092135"/>
    <w:rsid w:val="001678E8"/>
    <w:rsid w:val="001B2242"/>
    <w:rsid w:val="001C0CC0"/>
    <w:rsid w:val="001D3B68"/>
    <w:rsid w:val="002113BD"/>
    <w:rsid w:val="002361AA"/>
    <w:rsid w:val="0025139E"/>
    <w:rsid w:val="002B2F98"/>
    <w:rsid w:val="002C6057"/>
    <w:rsid w:val="00305238"/>
    <w:rsid w:val="003251CE"/>
    <w:rsid w:val="00337321"/>
    <w:rsid w:val="00391FF2"/>
    <w:rsid w:val="003B55E1"/>
    <w:rsid w:val="003C17E2"/>
    <w:rsid w:val="003D7E5C"/>
    <w:rsid w:val="003E7A73"/>
    <w:rsid w:val="00437DA6"/>
    <w:rsid w:val="0046043F"/>
    <w:rsid w:val="00480EDD"/>
    <w:rsid w:val="00491490"/>
    <w:rsid w:val="00494494"/>
    <w:rsid w:val="004969FA"/>
    <w:rsid w:val="00527104"/>
    <w:rsid w:val="00564DEE"/>
    <w:rsid w:val="0057441E"/>
    <w:rsid w:val="005806E8"/>
    <w:rsid w:val="005A5D0D"/>
    <w:rsid w:val="005D6D05"/>
    <w:rsid w:val="006024A0"/>
    <w:rsid w:val="00602967"/>
    <w:rsid w:val="00606F11"/>
    <w:rsid w:val="006F7A52"/>
    <w:rsid w:val="00712CAA"/>
    <w:rsid w:val="00716A8B"/>
    <w:rsid w:val="00744A45"/>
    <w:rsid w:val="00754C6D"/>
    <w:rsid w:val="00755096"/>
    <w:rsid w:val="007703B4"/>
    <w:rsid w:val="007855DE"/>
    <w:rsid w:val="007A34A3"/>
    <w:rsid w:val="007C2954"/>
    <w:rsid w:val="007D4F70"/>
    <w:rsid w:val="007E7CAB"/>
    <w:rsid w:val="008216AE"/>
    <w:rsid w:val="00837B12"/>
    <w:rsid w:val="00841282"/>
    <w:rsid w:val="008552A3"/>
    <w:rsid w:val="00856DF8"/>
    <w:rsid w:val="00882652"/>
    <w:rsid w:val="00917386"/>
    <w:rsid w:val="009462A5"/>
    <w:rsid w:val="00991528"/>
    <w:rsid w:val="009A5430"/>
    <w:rsid w:val="009C15C4"/>
    <w:rsid w:val="009D1F1B"/>
    <w:rsid w:val="009F53F9"/>
    <w:rsid w:val="00A05391"/>
    <w:rsid w:val="00A317A9"/>
    <w:rsid w:val="00A41149"/>
    <w:rsid w:val="00A44215"/>
    <w:rsid w:val="00AA210B"/>
    <w:rsid w:val="00AC2247"/>
    <w:rsid w:val="00B16D95"/>
    <w:rsid w:val="00B20316"/>
    <w:rsid w:val="00B34E3C"/>
    <w:rsid w:val="00B4622B"/>
    <w:rsid w:val="00B46FBB"/>
    <w:rsid w:val="00B62597"/>
    <w:rsid w:val="00BA6146"/>
    <w:rsid w:val="00BB531B"/>
    <w:rsid w:val="00BF331B"/>
    <w:rsid w:val="00C1261E"/>
    <w:rsid w:val="00C439EC"/>
    <w:rsid w:val="00C5307B"/>
    <w:rsid w:val="00C72168"/>
    <w:rsid w:val="00C757F4"/>
    <w:rsid w:val="00C75A9D"/>
    <w:rsid w:val="00CA49B9"/>
    <w:rsid w:val="00CB19DE"/>
    <w:rsid w:val="00CB475B"/>
    <w:rsid w:val="00CC1B47"/>
    <w:rsid w:val="00D06EC8"/>
    <w:rsid w:val="00D136EA"/>
    <w:rsid w:val="00D251ED"/>
    <w:rsid w:val="00D80A69"/>
    <w:rsid w:val="00D831E4"/>
    <w:rsid w:val="00D95949"/>
    <w:rsid w:val="00DA3552"/>
    <w:rsid w:val="00DB29E9"/>
    <w:rsid w:val="00DB4A22"/>
    <w:rsid w:val="00DD5379"/>
    <w:rsid w:val="00DE34CF"/>
    <w:rsid w:val="00E00449"/>
    <w:rsid w:val="00E1605D"/>
    <w:rsid w:val="00E32B6B"/>
    <w:rsid w:val="00E5387A"/>
    <w:rsid w:val="00E55E84"/>
    <w:rsid w:val="00E71467"/>
    <w:rsid w:val="00EA3CD3"/>
    <w:rsid w:val="00EB68B0"/>
    <w:rsid w:val="00ED56D5"/>
    <w:rsid w:val="00F4190F"/>
    <w:rsid w:val="00FB6AF2"/>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0A2ED99-B01B-4D74-AE1C-B05CF862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pjm.com/-/media/committees-groups/committees/mic/2020/20201202/20201202-draft-minutes-mic-20201105.ashx"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2020-12-10T20:24:55Z</dcterms:created>
  <dcterms:modified xsi:type="dcterms:W3CDTF">2020-12-10T20:24:55Z</dcterms:modified>
</cp:coreProperties>
</file>