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FEA14" w14:textId="4F576899" w:rsidR="003B3338" w:rsidRDefault="00C94979" w:rsidP="000917ED">
      <w:pPr>
        <w:pStyle w:val="MeetingDetails"/>
      </w:pPr>
      <w:r>
        <w:t>Members</w:t>
      </w:r>
      <w:r w:rsidR="00434BE5">
        <w:t xml:space="preserve"> Committee</w:t>
      </w:r>
      <w:r w:rsidR="00575D0B">
        <w:t xml:space="preserve"> – </w:t>
      </w:r>
      <w:r w:rsidR="00575D0B">
        <w:t>Stakeholder Process</w:t>
      </w:r>
      <w:r w:rsidR="00575D0B">
        <w:t xml:space="preserve"> “Super Forum”</w:t>
      </w:r>
    </w:p>
    <w:p w14:paraId="7E45A25A" w14:textId="7CACE449" w:rsidR="00271186" w:rsidRPr="001C1809" w:rsidRDefault="002A2EAC" w:rsidP="00271186">
      <w:pPr>
        <w:pStyle w:val="MeetingDetails"/>
      </w:pPr>
      <w:r>
        <w:t>PJM Conference and Training C</w:t>
      </w:r>
      <w:r w:rsidR="00BD789C">
        <w:t>enter, Audubon, PA</w:t>
      </w:r>
    </w:p>
    <w:p w14:paraId="4D7BA24C" w14:textId="2E230A56" w:rsidR="007241F6" w:rsidRPr="007626A0" w:rsidRDefault="00BD789C" w:rsidP="00271186">
      <w:pPr>
        <w:pStyle w:val="MeetingDetails"/>
      </w:pPr>
      <w:r>
        <w:t>July 2</w:t>
      </w:r>
      <w:r w:rsidR="00575D0B">
        <w:t>5</w:t>
      </w:r>
      <w:r w:rsidR="00271186" w:rsidRPr="001C1809">
        <w:t>, 201</w:t>
      </w:r>
      <w:r w:rsidR="00271186">
        <w:t>8</w:t>
      </w:r>
      <w:r w:rsidR="00575D0B">
        <w:t xml:space="preserve"> </w:t>
      </w:r>
    </w:p>
    <w:p w14:paraId="1B0E14AE" w14:textId="4808C30A" w:rsidR="000917ED" w:rsidRPr="008E06E0" w:rsidRDefault="007241F6" w:rsidP="000917ED">
      <w:pPr>
        <w:pStyle w:val="MeetingDetails"/>
      </w:pPr>
      <w:r>
        <w:t>1</w:t>
      </w:r>
      <w:r w:rsidR="00737309">
        <w:t>:</w:t>
      </w:r>
      <w:r w:rsidR="00575D0B">
        <w:t>00</w:t>
      </w:r>
      <w:r w:rsidR="00C94979" w:rsidRPr="00C94979">
        <w:t xml:space="preserve"> </w:t>
      </w:r>
      <w:r w:rsidR="00123972">
        <w:t xml:space="preserve">p.m. – </w:t>
      </w:r>
      <w:r w:rsidR="00575D0B">
        <w:t>4</w:t>
      </w:r>
      <w:r w:rsidR="00865183">
        <w:t>:00</w:t>
      </w:r>
      <w:r w:rsidR="00123972">
        <w:t xml:space="preserve"> </w:t>
      </w:r>
      <w:r w:rsidR="00C94979" w:rsidRPr="00C94979">
        <w:t>p.m.</w:t>
      </w:r>
      <w:r w:rsidR="00C94979" w:rsidRPr="00C94979">
        <w:rPr>
          <w:b w:val="0"/>
        </w:rPr>
        <w:t xml:space="preserve"> </w:t>
      </w:r>
      <w:r w:rsidR="000917ED" w:rsidRPr="008E06E0">
        <w:t>EPT</w:t>
      </w:r>
    </w:p>
    <w:p w14:paraId="063C0D3D" w14:textId="77777777" w:rsidR="00B62597" w:rsidRPr="00B62597" w:rsidRDefault="00B62597" w:rsidP="00B62597">
      <w:pPr>
        <w:spacing w:after="0" w:line="240" w:lineRule="auto"/>
        <w:rPr>
          <w:rFonts w:ascii="Arial Narrow" w:eastAsia="Times New Roman" w:hAnsi="Arial Narrow" w:cs="Times New Roman"/>
          <w:sz w:val="24"/>
          <w:szCs w:val="20"/>
        </w:rPr>
      </w:pPr>
    </w:p>
    <w:p w14:paraId="48D48F36" w14:textId="16B73D64" w:rsidR="00B62597" w:rsidRPr="00B62597" w:rsidRDefault="002B2F98" w:rsidP="003B55E1">
      <w:pPr>
        <w:pStyle w:val="PrimaryHeading"/>
        <w:rPr>
          <w:caps/>
        </w:rPr>
      </w:pPr>
      <w:bookmarkStart w:id="0" w:name="OLE_LINK5"/>
      <w:bookmarkStart w:id="1" w:name="OLE_LINK3"/>
      <w:r>
        <w:t>Administration (</w:t>
      </w:r>
      <w:r w:rsidR="007241F6">
        <w:t>1</w:t>
      </w:r>
      <w:r w:rsidR="00737309">
        <w:t>:</w:t>
      </w:r>
      <w:r w:rsidR="004116A7">
        <w:t>00</w:t>
      </w:r>
      <w:r w:rsidR="00737309">
        <w:t>-</w:t>
      </w:r>
      <w:r w:rsidR="007241F6">
        <w:t>1:</w:t>
      </w:r>
      <w:r w:rsidR="004116A7">
        <w:t>05</w:t>
      </w:r>
      <w:r w:rsidR="00B62597" w:rsidRPr="00B62597">
        <w:t>)</w:t>
      </w:r>
    </w:p>
    <w:bookmarkEnd w:id="0"/>
    <w:bookmarkEnd w:id="1"/>
    <w:p w14:paraId="4F59FDE2" w14:textId="4B2B1C17" w:rsidR="008913CD" w:rsidRDefault="00575D0B" w:rsidP="00575D0B">
      <w:pPr>
        <w:pStyle w:val="IndTextS"/>
        <w:widowControl w:val="0"/>
        <w:ind w:left="360"/>
      </w:pPr>
      <w:r w:rsidRPr="001C1809">
        <w:rPr>
          <w:szCs w:val="24"/>
        </w:rPr>
        <w:t xml:space="preserve">Welcome, announcements and Anti-trust and Code of Conduct announcement – </w:t>
      </w:r>
      <w:r>
        <w:rPr>
          <w:szCs w:val="24"/>
        </w:rPr>
        <w:t>Mr</w:t>
      </w:r>
      <w:r>
        <w:rPr>
          <w:szCs w:val="24"/>
        </w:rPr>
        <w:t xml:space="preserve">. </w:t>
      </w:r>
      <w:r>
        <w:rPr>
          <w:szCs w:val="24"/>
        </w:rPr>
        <w:t>Michael Borgatti</w:t>
      </w:r>
      <w:r>
        <w:rPr>
          <w:szCs w:val="24"/>
        </w:rPr>
        <w:t xml:space="preserve"> and </w:t>
      </w:r>
      <w:r w:rsidRPr="001C1809">
        <w:rPr>
          <w:szCs w:val="24"/>
        </w:rPr>
        <w:t>Mr. Dave Anders</w:t>
      </w:r>
    </w:p>
    <w:p w14:paraId="46BA8F3C" w14:textId="1A13A2ED" w:rsidR="00C94979" w:rsidRPr="00862691" w:rsidRDefault="00C94979" w:rsidP="00C94979">
      <w:pPr>
        <w:pStyle w:val="PrimaryHeading"/>
      </w:pPr>
      <w:r w:rsidRPr="00862691">
        <w:t>Endorsements</w:t>
      </w:r>
      <w:r w:rsidR="009345EE">
        <w:t>/Approvals</w:t>
      </w:r>
      <w:r w:rsidRPr="00862691">
        <w:t xml:space="preserve"> (</w:t>
      </w:r>
      <w:r w:rsidR="007241F6" w:rsidRPr="00862691">
        <w:t>1</w:t>
      </w:r>
      <w:r w:rsidR="00737309" w:rsidRPr="00862691">
        <w:t>:</w:t>
      </w:r>
      <w:r w:rsidR="00BA5AB9">
        <w:t>05</w:t>
      </w:r>
      <w:r w:rsidR="00737309" w:rsidRPr="00862691">
        <w:t>-</w:t>
      </w:r>
      <w:r w:rsidR="0084131F">
        <w:t>1:</w:t>
      </w:r>
      <w:r w:rsidR="00BA5AB9">
        <w:t>05</w:t>
      </w:r>
      <w:r w:rsidRPr="00862691">
        <w:t>)</w:t>
      </w:r>
    </w:p>
    <w:p w14:paraId="1F91B737" w14:textId="77777777" w:rsidR="00575D0B" w:rsidRDefault="00575D0B" w:rsidP="00575D0B">
      <w:pPr>
        <w:pStyle w:val="NoSpacing"/>
        <w:spacing w:after="240"/>
        <w:ind w:left="360"/>
        <w:rPr>
          <w:rFonts w:ascii="Arial Narrow" w:hAnsi="Arial Narrow"/>
          <w:sz w:val="24"/>
          <w:szCs w:val="24"/>
        </w:rPr>
      </w:pPr>
      <w:r>
        <w:rPr>
          <w:rFonts w:ascii="Arial Narrow" w:hAnsi="Arial Narrow"/>
          <w:sz w:val="24"/>
          <w:szCs w:val="24"/>
        </w:rPr>
        <w:t>None</w:t>
      </w:r>
    </w:p>
    <w:p w14:paraId="7C83A37E" w14:textId="3E0E2149" w:rsidR="00C61D2E" w:rsidRPr="004456E4" w:rsidRDefault="00C61D2E" w:rsidP="00C61D2E">
      <w:pPr>
        <w:pStyle w:val="PrimaryHeading"/>
      </w:pPr>
      <w:r w:rsidRPr="00862691">
        <w:t>First Readings (</w:t>
      </w:r>
      <w:r w:rsidR="0084131F">
        <w:t>1:</w:t>
      </w:r>
      <w:r w:rsidR="00BA5AB9">
        <w:t>05</w:t>
      </w:r>
      <w:r w:rsidR="0084131F">
        <w:t>-1:</w:t>
      </w:r>
      <w:r w:rsidR="00BA5AB9">
        <w:t>05</w:t>
      </w:r>
      <w:r w:rsidRPr="00862691">
        <w:t>)</w:t>
      </w:r>
    </w:p>
    <w:p w14:paraId="612409EA" w14:textId="77777777" w:rsidR="007241F6" w:rsidRDefault="00C83766" w:rsidP="007241F6">
      <w:pPr>
        <w:pStyle w:val="NoSpacing"/>
        <w:spacing w:after="240"/>
        <w:ind w:left="360"/>
        <w:rPr>
          <w:rFonts w:ascii="Arial Narrow" w:hAnsi="Arial Narrow"/>
          <w:sz w:val="24"/>
          <w:szCs w:val="24"/>
        </w:rPr>
      </w:pPr>
      <w:r>
        <w:rPr>
          <w:rFonts w:ascii="Arial Narrow" w:hAnsi="Arial Narrow"/>
          <w:sz w:val="24"/>
          <w:szCs w:val="24"/>
        </w:rPr>
        <w:t>None</w:t>
      </w:r>
    </w:p>
    <w:p w14:paraId="2D2CB7E1" w14:textId="543EC152" w:rsidR="00575D0B" w:rsidRPr="001C1809" w:rsidRDefault="00575D0B" w:rsidP="00575D0B">
      <w:pPr>
        <w:pStyle w:val="PrimaryHeading"/>
        <w:spacing w:after="200"/>
        <w:jc w:val="both"/>
      </w:pPr>
      <w:r w:rsidRPr="001C1809">
        <w:t>Informational Updates (</w:t>
      </w:r>
      <w:r>
        <w:t>1:</w:t>
      </w:r>
      <w:r w:rsidR="00BA5AB9">
        <w:t>0</w:t>
      </w:r>
      <w:r>
        <w:t>5</w:t>
      </w:r>
      <w:r w:rsidRPr="001C1809">
        <w:t>)</w:t>
      </w:r>
    </w:p>
    <w:p w14:paraId="1C08566F" w14:textId="068B3910" w:rsidR="00C94979" w:rsidRPr="00BA5AB9" w:rsidRDefault="00575D0B" w:rsidP="00BA5AB9">
      <w:pPr>
        <w:pStyle w:val="NoSpacing"/>
        <w:numPr>
          <w:ilvl w:val="0"/>
          <w:numId w:val="45"/>
        </w:numPr>
        <w:spacing w:after="240"/>
        <w:rPr>
          <w:rFonts w:ascii="Arial Narrow" w:hAnsi="Arial Narrow"/>
          <w:sz w:val="24"/>
          <w:szCs w:val="24"/>
          <w:u w:val="single"/>
        </w:rPr>
      </w:pPr>
      <w:r w:rsidRPr="00BA5AB9">
        <w:rPr>
          <w:rFonts w:ascii="Arial Narrow" w:hAnsi="Arial Narrow"/>
          <w:sz w:val="24"/>
          <w:szCs w:val="24"/>
          <w:u w:val="single"/>
        </w:rPr>
        <w:t>Introduction</w:t>
      </w:r>
      <w:r w:rsidR="00BA5AB9">
        <w:rPr>
          <w:rFonts w:ascii="Arial Narrow" w:hAnsi="Arial Narrow"/>
          <w:sz w:val="24"/>
          <w:szCs w:val="24"/>
          <w:u w:val="single"/>
        </w:rPr>
        <w:t xml:space="preserve"> (1:05-1:35)</w:t>
      </w:r>
    </w:p>
    <w:p w14:paraId="653564B1" w14:textId="2CF8A45C" w:rsidR="00575D0B" w:rsidRDefault="00575D0B" w:rsidP="00BA5AB9">
      <w:pPr>
        <w:pStyle w:val="NoSpacing"/>
        <w:spacing w:after="240"/>
        <w:ind w:left="360"/>
        <w:rPr>
          <w:rFonts w:ascii="Arial Narrow" w:hAnsi="Arial Narrow"/>
          <w:sz w:val="24"/>
          <w:szCs w:val="24"/>
        </w:rPr>
      </w:pPr>
      <w:r>
        <w:rPr>
          <w:rFonts w:ascii="Arial Narrow" w:hAnsi="Arial Narrow"/>
          <w:sz w:val="24"/>
          <w:szCs w:val="24"/>
        </w:rPr>
        <w:t>Mr. Anders</w:t>
      </w:r>
      <w:r w:rsidR="00600350">
        <w:rPr>
          <w:rFonts w:ascii="Arial Narrow" w:hAnsi="Arial Narrow"/>
          <w:sz w:val="24"/>
          <w:szCs w:val="24"/>
        </w:rPr>
        <w:t xml:space="preserve"> will provide some introductory and background information regarding stakeholder process development and periodic updates.</w:t>
      </w:r>
    </w:p>
    <w:p w14:paraId="38E709CE" w14:textId="2618DF39" w:rsidR="00600350" w:rsidRPr="00BA5AB9" w:rsidRDefault="00600350" w:rsidP="00BA5AB9">
      <w:pPr>
        <w:pStyle w:val="NoSpacing"/>
        <w:numPr>
          <w:ilvl w:val="0"/>
          <w:numId w:val="45"/>
        </w:numPr>
        <w:spacing w:after="240"/>
        <w:rPr>
          <w:rFonts w:ascii="Arial Narrow" w:hAnsi="Arial Narrow"/>
          <w:sz w:val="24"/>
          <w:szCs w:val="24"/>
          <w:u w:val="single"/>
        </w:rPr>
      </w:pPr>
      <w:r w:rsidRPr="00BA5AB9">
        <w:rPr>
          <w:rFonts w:ascii="Arial Narrow" w:hAnsi="Arial Narrow"/>
          <w:sz w:val="24"/>
          <w:szCs w:val="24"/>
          <w:u w:val="single"/>
        </w:rPr>
        <w:t>Stakeholder Survey Feedback</w:t>
      </w:r>
      <w:r w:rsidR="00BA5AB9">
        <w:rPr>
          <w:rFonts w:ascii="Arial Narrow" w:hAnsi="Arial Narrow"/>
          <w:sz w:val="24"/>
          <w:szCs w:val="24"/>
          <w:u w:val="single"/>
        </w:rPr>
        <w:t xml:space="preserve"> (1:35-2:15)</w:t>
      </w:r>
    </w:p>
    <w:p w14:paraId="6C1BF643" w14:textId="027BFED1" w:rsidR="00600350" w:rsidRDefault="00600350" w:rsidP="00BA5AB9">
      <w:pPr>
        <w:pStyle w:val="NoSpacing"/>
        <w:spacing w:after="240"/>
        <w:ind w:left="360"/>
        <w:rPr>
          <w:rFonts w:ascii="Arial Narrow" w:hAnsi="Arial Narrow"/>
          <w:sz w:val="24"/>
          <w:szCs w:val="24"/>
        </w:rPr>
      </w:pPr>
      <w:r>
        <w:rPr>
          <w:rFonts w:ascii="Arial Narrow" w:hAnsi="Arial Narrow"/>
          <w:sz w:val="24"/>
          <w:szCs w:val="24"/>
        </w:rPr>
        <w:t>Mr. Borgatti and Mr. Anders will review the results of the recent survey of stakeholders regarding the stakeholder process.</w:t>
      </w:r>
    </w:p>
    <w:p w14:paraId="56BE1B48" w14:textId="23386154" w:rsidR="001F384B" w:rsidRPr="00BA5AB9" w:rsidRDefault="00FC546D" w:rsidP="00BA5AB9">
      <w:pPr>
        <w:pStyle w:val="NoSpacing"/>
        <w:numPr>
          <w:ilvl w:val="0"/>
          <w:numId w:val="45"/>
        </w:numPr>
        <w:spacing w:after="240"/>
        <w:rPr>
          <w:rFonts w:ascii="Arial Narrow" w:hAnsi="Arial Narrow"/>
          <w:sz w:val="24"/>
          <w:szCs w:val="24"/>
          <w:u w:val="single"/>
        </w:rPr>
      </w:pPr>
      <w:r w:rsidRPr="00BA5AB9">
        <w:rPr>
          <w:rFonts w:ascii="Arial Narrow" w:hAnsi="Arial Narrow"/>
          <w:sz w:val="24"/>
          <w:szCs w:val="24"/>
          <w:u w:val="single"/>
        </w:rPr>
        <w:t>Path Forward</w:t>
      </w:r>
      <w:r w:rsidR="00BA5AB9">
        <w:rPr>
          <w:rFonts w:ascii="Arial Narrow" w:hAnsi="Arial Narrow"/>
          <w:sz w:val="24"/>
          <w:szCs w:val="24"/>
          <w:u w:val="single"/>
        </w:rPr>
        <w:t xml:space="preserve"> (2:15-4:00)</w:t>
      </w:r>
    </w:p>
    <w:p w14:paraId="29678A05" w14:textId="0DD300DF" w:rsidR="00FC546D" w:rsidRPr="00CB3708" w:rsidRDefault="00FC546D" w:rsidP="00BA5AB9">
      <w:pPr>
        <w:pStyle w:val="NoSpacing"/>
        <w:spacing w:after="240"/>
        <w:ind w:left="360"/>
        <w:rPr>
          <w:rFonts w:ascii="Arial Narrow" w:hAnsi="Arial Narrow"/>
          <w:sz w:val="24"/>
          <w:szCs w:val="24"/>
        </w:rPr>
      </w:pPr>
      <w:r>
        <w:rPr>
          <w:rFonts w:ascii="Arial Narrow" w:hAnsi="Arial Narrow"/>
          <w:sz w:val="24"/>
          <w:szCs w:val="24"/>
        </w:rPr>
        <w:t xml:space="preserve">Mr. Borgatti will </w:t>
      </w:r>
      <w:r w:rsidR="00BA5AB9">
        <w:rPr>
          <w:rFonts w:ascii="Arial Narrow" w:hAnsi="Arial Narrow"/>
          <w:sz w:val="24"/>
          <w:szCs w:val="24"/>
        </w:rPr>
        <w:t xml:space="preserve">lead a discussion regarding whether stakeholders wish to recommend to the Members Committee development of any potential stakeholder process reforms, and if so, the subjects to be pursued.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14:paraId="235E3271" w14:textId="77777777" w:rsidTr="00BB531B">
        <w:tc>
          <w:tcPr>
            <w:tcW w:w="9576" w:type="dxa"/>
          </w:tcPr>
          <w:p w14:paraId="06E8930E" w14:textId="5E2FE0DF" w:rsidR="00BB531B" w:rsidRDefault="002B2F98" w:rsidP="00BA5AB9">
            <w:pPr>
              <w:pStyle w:val="PrimaryHeading"/>
            </w:pPr>
            <w:r>
              <w:t>Future Agenda Items (</w:t>
            </w:r>
            <w:r w:rsidR="00BA5AB9">
              <w:t>4</w:t>
            </w:r>
            <w:r w:rsidR="00574E24">
              <w:t>:0</w:t>
            </w:r>
            <w:r w:rsidR="0084131F">
              <w:t>0</w:t>
            </w:r>
            <w:r w:rsidR="00BB531B">
              <w:t>)</w:t>
            </w:r>
          </w:p>
        </w:tc>
      </w:tr>
      <w:tr w:rsidR="00BB531B" w14:paraId="792C2493" w14:textId="77777777" w:rsidTr="00BB531B">
        <w:trPr>
          <w:trHeight w:val="296"/>
        </w:trPr>
        <w:tc>
          <w:tcPr>
            <w:tcW w:w="9576" w:type="dxa"/>
          </w:tcPr>
          <w:p w14:paraId="6FC1CEEC" w14:textId="77777777" w:rsidR="000917ED" w:rsidRDefault="000917ED" w:rsidP="00BB531B">
            <w:pPr>
              <w:pStyle w:val="AttendeesList"/>
            </w:pPr>
          </w:p>
        </w:tc>
      </w:tr>
      <w:tr w:rsidR="00BB531B" w14:paraId="3D94788B" w14:textId="77777777" w:rsidTr="00BB531B">
        <w:tc>
          <w:tcPr>
            <w:tcW w:w="9576" w:type="dxa"/>
          </w:tcPr>
          <w:p w14:paraId="2D840A86" w14:textId="77777777" w:rsidR="00BB531B" w:rsidRDefault="006C472C" w:rsidP="00BB531B">
            <w:pPr>
              <w:pStyle w:val="PrimaryHeading"/>
            </w:pPr>
            <w:r>
              <w:t>Future Meeting Dates</w:t>
            </w:r>
          </w:p>
        </w:tc>
      </w:tr>
    </w:tbl>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2892"/>
        <w:gridCol w:w="3792"/>
      </w:tblGrid>
      <w:tr w:rsidR="00EC18A5" w:rsidRPr="00EE111F" w14:paraId="265E94DA" w14:textId="77777777" w:rsidTr="00060FE7">
        <w:tc>
          <w:tcPr>
            <w:tcW w:w="2892" w:type="dxa"/>
            <w:tcBorders>
              <w:top w:val="nil"/>
              <w:left w:val="nil"/>
              <w:bottom w:val="nil"/>
              <w:right w:val="nil"/>
            </w:tcBorders>
            <w:shd w:val="clear" w:color="auto" w:fill="auto"/>
          </w:tcPr>
          <w:p w14:paraId="3372D3D4" w14:textId="589EF061" w:rsidR="00EC18A5" w:rsidRPr="00EE111F" w:rsidRDefault="00BA5AB9" w:rsidP="00060FE7">
            <w:pPr>
              <w:spacing w:after="0"/>
              <w:rPr>
                <w:rFonts w:ascii="Arial Narrow" w:hAnsi="Arial Narrow"/>
                <w:sz w:val="20"/>
                <w:szCs w:val="20"/>
              </w:rPr>
            </w:pPr>
            <w:r>
              <w:rPr>
                <w:rFonts w:ascii="Arial Narrow" w:hAnsi="Arial Narrow"/>
                <w:sz w:val="20"/>
                <w:szCs w:val="20"/>
              </w:rPr>
              <w:t>TBD</w:t>
            </w:r>
          </w:p>
        </w:tc>
        <w:tc>
          <w:tcPr>
            <w:tcW w:w="2892" w:type="dxa"/>
            <w:tcBorders>
              <w:top w:val="nil"/>
              <w:left w:val="nil"/>
              <w:bottom w:val="nil"/>
              <w:right w:val="nil"/>
            </w:tcBorders>
            <w:shd w:val="clear" w:color="auto" w:fill="auto"/>
          </w:tcPr>
          <w:p w14:paraId="57353D9D" w14:textId="396F8241" w:rsidR="00EC18A5" w:rsidRPr="00EE111F" w:rsidRDefault="00BA5AB9" w:rsidP="00060FE7">
            <w:pPr>
              <w:spacing w:after="0"/>
              <w:rPr>
                <w:rFonts w:ascii="Arial Narrow" w:hAnsi="Arial Narrow"/>
                <w:sz w:val="20"/>
                <w:szCs w:val="20"/>
              </w:rPr>
            </w:pPr>
            <w:r>
              <w:rPr>
                <w:rFonts w:ascii="Arial Narrow" w:hAnsi="Arial Narrow"/>
                <w:sz w:val="20"/>
                <w:szCs w:val="20"/>
              </w:rPr>
              <w:t>TBD</w:t>
            </w:r>
          </w:p>
        </w:tc>
        <w:tc>
          <w:tcPr>
            <w:tcW w:w="3792" w:type="dxa"/>
            <w:tcBorders>
              <w:top w:val="nil"/>
              <w:left w:val="nil"/>
              <w:bottom w:val="nil"/>
              <w:right w:val="nil"/>
            </w:tcBorders>
            <w:shd w:val="clear" w:color="auto" w:fill="auto"/>
          </w:tcPr>
          <w:p w14:paraId="30898275" w14:textId="6D121D76" w:rsidR="00EC18A5" w:rsidRPr="00EE111F" w:rsidRDefault="00BA5AB9" w:rsidP="00060FE7">
            <w:pPr>
              <w:spacing w:after="0"/>
              <w:rPr>
                <w:rFonts w:ascii="Arial Narrow" w:hAnsi="Arial Narrow"/>
                <w:sz w:val="20"/>
                <w:szCs w:val="20"/>
              </w:rPr>
            </w:pPr>
            <w:r>
              <w:rPr>
                <w:rFonts w:ascii="Arial Narrow" w:hAnsi="Arial Narrow"/>
                <w:sz w:val="20"/>
                <w:szCs w:val="20"/>
              </w:rPr>
              <w:t>TBD</w:t>
            </w:r>
          </w:p>
        </w:tc>
      </w:tr>
      <w:tr w:rsidR="00EC18A5" w:rsidRPr="00DD57BC" w14:paraId="2DCBDCE3" w14:textId="77777777" w:rsidTr="00060FE7">
        <w:tc>
          <w:tcPr>
            <w:tcW w:w="2892" w:type="dxa"/>
            <w:tcBorders>
              <w:top w:val="nil"/>
              <w:left w:val="nil"/>
              <w:bottom w:val="nil"/>
              <w:right w:val="nil"/>
            </w:tcBorders>
            <w:shd w:val="clear" w:color="auto" w:fill="auto"/>
          </w:tcPr>
          <w:p w14:paraId="35F36C04" w14:textId="77777777" w:rsidR="00EC18A5" w:rsidRDefault="00EC18A5" w:rsidP="00060FE7">
            <w:pPr>
              <w:spacing w:after="0"/>
              <w:rPr>
                <w:rFonts w:ascii="Arial Narrow" w:hAnsi="Arial Narrow"/>
                <w:sz w:val="20"/>
                <w:szCs w:val="20"/>
              </w:rPr>
            </w:pPr>
            <w:bookmarkStart w:id="2" w:name="_GoBack"/>
            <w:bookmarkEnd w:id="2"/>
          </w:p>
        </w:tc>
        <w:tc>
          <w:tcPr>
            <w:tcW w:w="2892" w:type="dxa"/>
            <w:tcBorders>
              <w:top w:val="nil"/>
              <w:left w:val="nil"/>
              <w:bottom w:val="nil"/>
              <w:right w:val="nil"/>
            </w:tcBorders>
            <w:shd w:val="clear" w:color="auto" w:fill="auto"/>
          </w:tcPr>
          <w:p w14:paraId="5683AFE4" w14:textId="77777777" w:rsidR="00EC18A5" w:rsidRPr="00DD57BC" w:rsidRDefault="00EC18A5" w:rsidP="00060FE7">
            <w:pPr>
              <w:spacing w:after="0"/>
              <w:rPr>
                <w:rFonts w:ascii="Arial Narrow" w:hAnsi="Arial Narrow"/>
                <w:sz w:val="20"/>
                <w:szCs w:val="20"/>
              </w:rPr>
            </w:pPr>
          </w:p>
        </w:tc>
        <w:tc>
          <w:tcPr>
            <w:tcW w:w="3792" w:type="dxa"/>
            <w:tcBorders>
              <w:top w:val="nil"/>
              <w:left w:val="nil"/>
              <w:bottom w:val="nil"/>
              <w:right w:val="nil"/>
            </w:tcBorders>
            <w:shd w:val="clear" w:color="auto" w:fill="auto"/>
          </w:tcPr>
          <w:p w14:paraId="14FFA0E3" w14:textId="77777777" w:rsidR="00EC18A5" w:rsidRDefault="00EC18A5" w:rsidP="00060FE7">
            <w:pPr>
              <w:spacing w:after="0"/>
              <w:rPr>
                <w:rFonts w:ascii="Arial Narrow" w:hAnsi="Arial Narrow"/>
                <w:sz w:val="20"/>
                <w:szCs w:val="20"/>
              </w:rPr>
            </w:pPr>
          </w:p>
        </w:tc>
      </w:tr>
    </w:tbl>
    <w:p w14:paraId="374D8F6F" w14:textId="77777777" w:rsidR="00224D6E" w:rsidRDefault="00224D6E" w:rsidP="00337321">
      <w:pPr>
        <w:pStyle w:val="Author"/>
      </w:pPr>
    </w:p>
    <w:p w14:paraId="358462F3" w14:textId="77777777" w:rsidR="00B62597" w:rsidRDefault="00882652" w:rsidP="00337321">
      <w:pPr>
        <w:pStyle w:val="Author"/>
      </w:pPr>
      <w:r>
        <w:t xml:space="preserve">Author: </w:t>
      </w:r>
      <w:r w:rsidR="009955DC">
        <w:t>D.A. Anders</w:t>
      </w:r>
    </w:p>
    <w:p w14:paraId="32D4E503" w14:textId="77777777" w:rsidR="00A317A9" w:rsidRPr="00B62597" w:rsidRDefault="00A317A9" w:rsidP="00337321">
      <w:pPr>
        <w:pStyle w:val="Author"/>
      </w:pPr>
    </w:p>
    <w:p w14:paraId="2C626AAC" w14:textId="77777777" w:rsidR="00B62597" w:rsidRPr="00862691" w:rsidRDefault="00B62597" w:rsidP="00DB29E9">
      <w:pPr>
        <w:pStyle w:val="DisclaimerHeading"/>
        <w:rPr>
          <w:sz w:val="14"/>
        </w:rPr>
      </w:pPr>
      <w:r w:rsidRPr="00862691">
        <w:rPr>
          <w:sz w:val="14"/>
        </w:rPr>
        <w:t>Antitrust:</w:t>
      </w:r>
    </w:p>
    <w:p w14:paraId="56A3265E" w14:textId="77777777" w:rsidR="00B62597" w:rsidRPr="00862691" w:rsidRDefault="00B62597" w:rsidP="00491490">
      <w:pPr>
        <w:pStyle w:val="DisclaimerBodyCopy"/>
        <w:rPr>
          <w:sz w:val="14"/>
        </w:rPr>
      </w:pPr>
      <w:r w:rsidRPr="00862691">
        <w:rPr>
          <w:sz w:val="14"/>
        </w:rP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4C03D4D7" w14:textId="77777777" w:rsidR="00B62597" w:rsidRPr="00862691" w:rsidRDefault="00B62597" w:rsidP="00B62597">
      <w:pPr>
        <w:spacing w:after="0" w:line="240" w:lineRule="auto"/>
        <w:rPr>
          <w:rFonts w:ascii="Arial Narrow" w:eastAsia="Times New Roman" w:hAnsi="Arial Narrow" w:cs="Times New Roman"/>
          <w:sz w:val="14"/>
          <w:szCs w:val="16"/>
        </w:rPr>
      </w:pPr>
    </w:p>
    <w:p w14:paraId="4A091D23" w14:textId="77777777" w:rsidR="00B62597" w:rsidRPr="00862691" w:rsidRDefault="00B62597" w:rsidP="00337321">
      <w:pPr>
        <w:pStyle w:val="DisclosureTitle"/>
        <w:rPr>
          <w:sz w:val="14"/>
        </w:rPr>
      </w:pPr>
      <w:r w:rsidRPr="00862691">
        <w:rPr>
          <w:sz w:val="14"/>
        </w:rPr>
        <w:lastRenderedPageBreak/>
        <w:t>Code of Conduct:</w:t>
      </w:r>
    </w:p>
    <w:p w14:paraId="5AAFAA2B" w14:textId="77777777" w:rsidR="00B62597" w:rsidRPr="00862691" w:rsidRDefault="00B62597" w:rsidP="00337321">
      <w:pPr>
        <w:pStyle w:val="DisclosureBody"/>
        <w:rPr>
          <w:sz w:val="14"/>
        </w:rPr>
      </w:pPr>
      <w:r w:rsidRPr="00862691">
        <w:rPr>
          <w:sz w:val="14"/>
        </w:rP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20202763" w14:textId="77777777" w:rsidR="00B62597" w:rsidRDefault="00B62597" w:rsidP="00B62597">
      <w:pPr>
        <w:spacing w:after="0" w:line="240" w:lineRule="auto"/>
        <w:rPr>
          <w:rFonts w:ascii="Arial Narrow" w:eastAsia="Times New Roman" w:hAnsi="Arial Narrow" w:cs="Times New Roman"/>
          <w:sz w:val="16"/>
          <w:szCs w:val="18"/>
        </w:rPr>
      </w:pPr>
    </w:p>
    <w:p w14:paraId="172D1DD3" w14:textId="77777777" w:rsidR="00271186" w:rsidRPr="00271186" w:rsidRDefault="00271186" w:rsidP="00271186">
      <w:pPr>
        <w:pStyle w:val="DisclosureTitle"/>
        <w:rPr>
          <w:sz w:val="14"/>
        </w:rPr>
      </w:pPr>
      <w:r w:rsidRPr="00271186">
        <w:rPr>
          <w:sz w:val="14"/>
        </w:rPr>
        <w:t xml:space="preserve">Public Meetings/Media Participation: </w:t>
      </w:r>
    </w:p>
    <w:p w14:paraId="38DDDF40" w14:textId="77777777" w:rsidR="00271186" w:rsidRDefault="00271186" w:rsidP="00271186">
      <w:pPr>
        <w:pStyle w:val="DisclosureBody"/>
        <w:rPr>
          <w:sz w:val="14"/>
        </w:rPr>
      </w:pPr>
      <w:r w:rsidRPr="00271186">
        <w:rPr>
          <w:sz w:val="14"/>
        </w:rP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14:paraId="47A91A92" w14:textId="77777777" w:rsidR="00271186" w:rsidRPr="00271186" w:rsidRDefault="00271186" w:rsidP="00271186">
      <w:pPr>
        <w:pStyle w:val="DisclosureBody"/>
        <w:rPr>
          <w:sz w:val="14"/>
        </w:rPr>
      </w:pPr>
    </w:p>
    <w:p w14:paraId="32CA6B8C" w14:textId="77777777" w:rsidR="00271186" w:rsidRPr="00271186" w:rsidRDefault="00271186" w:rsidP="00271186">
      <w:pPr>
        <w:pStyle w:val="DisclosureTitle"/>
        <w:rPr>
          <w:sz w:val="14"/>
        </w:rPr>
      </w:pPr>
      <w:r w:rsidRPr="00271186">
        <w:rPr>
          <w:sz w:val="14"/>
        </w:rPr>
        <w:t>Participant Identification in WebEx:</w:t>
      </w:r>
    </w:p>
    <w:p w14:paraId="1A8CB6C6" w14:textId="77777777" w:rsidR="00271186" w:rsidRPr="00271186" w:rsidRDefault="00271186" w:rsidP="00271186">
      <w:pPr>
        <w:pStyle w:val="DisclosureBody"/>
        <w:rPr>
          <w:sz w:val="14"/>
        </w:rPr>
      </w:pPr>
      <w:r w:rsidRPr="00271186">
        <w:rPr>
          <w:sz w:val="14"/>
        </w:rPr>
        <w:t>When logging into the WebEx desktop client, please enter your real first and last name as well as a valid email address. Be sure to select the “call me” option.</w:t>
      </w:r>
    </w:p>
    <w:p w14:paraId="234C8666" w14:textId="77777777" w:rsidR="00271186" w:rsidRPr="00271186" w:rsidRDefault="00271186" w:rsidP="00271186">
      <w:pPr>
        <w:pStyle w:val="DisclosureBody"/>
        <w:rPr>
          <w:sz w:val="14"/>
        </w:rPr>
      </w:pPr>
      <w:r w:rsidRPr="00271186">
        <w:rPr>
          <w:sz w:val="14"/>
        </w:rPr>
        <w:t>PJM support staff continuously monitors WebEx connections during stakeholder meetings. Anonymous users or those using false usernames or emails will be dropped from the teleconference.</w:t>
      </w:r>
    </w:p>
    <w:p w14:paraId="49CCC0EF" w14:textId="77777777" w:rsidR="00271186" w:rsidRPr="00271186" w:rsidRDefault="00271186" w:rsidP="00271186">
      <w:pPr>
        <w:pStyle w:val="DisclosureBody"/>
        <w:rPr>
          <w:sz w:val="14"/>
        </w:rPr>
      </w:pPr>
    </w:p>
    <w:p w14:paraId="2F0CDBB5" w14:textId="75E36A83" w:rsidR="002E1D82" w:rsidRDefault="00271186" w:rsidP="00652E8C">
      <w:pPr>
        <w:pStyle w:val="DisclosureBody"/>
        <w:jc w:val="center"/>
        <w:rPr>
          <w:noProof/>
        </w:rPr>
      </w:pPr>
      <w:r>
        <w:rPr>
          <w:noProof/>
        </w:rPr>
        <w:drawing>
          <wp:inline distT="0" distB="0" distL="0" distR="0" wp14:anchorId="307A145C" wp14:editId="2DFD60DD">
            <wp:extent cx="3910706" cy="24003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3911295" cy="2400661"/>
                    </a:xfrm>
                    <a:prstGeom prst="rect">
                      <a:avLst/>
                    </a:prstGeom>
                  </pic:spPr>
                </pic:pic>
              </a:graphicData>
            </a:graphic>
          </wp:inline>
        </w:drawing>
      </w:r>
    </w:p>
    <w:p w14:paraId="1409381F" w14:textId="77777777" w:rsidR="00271186" w:rsidRDefault="00271186" w:rsidP="00652E8C">
      <w:pPr>
        <w:pStyle w:val="DisclosureBody"/>
        <w:jc w:val="center"/>
        <w:rPr>
          <w:noProof/>
        </w:rPr>
      </w:pPr>
    </w:p>
    <w:p w14:paraId="40BAC651" w14:textId="4C03D3D8" w:rsidR="00271186" w:rsidRDefault="006335DE" w:rsidP="00652E8C">
      <w:pPr>
        <w:pStyle w:val="DisclosureBody"/>
        <w:jc w:val="center"/>
        <w:rPr>
          <w:noProof/>
        </w:rPr>
      </w:pPr>
      <w:r>
        <w:rPr>
          <w:noProof/>
        </w:rPr>
        <w:t xml:space="preserve">    </w:t>
      </w:r>
      <w:r w:rsidR="00271186" w:rsidRPr="004E287B">
        <w:rPr>
          <w:noProof/>
        </w:rPr>
        <w:drawing>
          <wp:inline distT="0" distB="0" distL="0" distR="0" wp14:anchorId="13310730" wp14:editId="63A1D6FF">
            <wp:extent cx="4006850" cy="756421"/>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027309" cy="760283"/>
                    </a:xfrm>
                    <a:prstGeom prst="rect">
                      <a:avLst/>
                    </a:prstGeom>
                  </pic:spPr>
                </pic:pic>
              </a:graphicData>
            </a:graphic>
          </wp:inline>
        </w:drawing>
      </w:r>
    </w:p>
    <w:p w14:paraId="5057FA84" w14:textId="77777777" w:rsidR="00271186" w:rsidRDefault="00271186" w:rsidP="00652E8C">
      <w:pPr>
        <w:pStyle w:val="DisclosureBody"/>
        <w:jc w:val="center"/>
        <w:rPr>
          <w:noProof/>
        </w:rPr>
      </w:pPr>
    </w:p>
    <w:p w14:paraId="3A3DEE36" w14:textId="77777777" w:rsidR="001647A6" w:rsidRDefault="001647A6" w:rsidP="00652E8C">
      <w:pPr>
        <w:pStyle w:val="DisclosureBody"/>
        <w:jc w:val="center"/>
      </w:pPr>
      <w:r>
        <w:rPr>
          <w:noProof/>
        </w:rPr>
        <w:drawing>
          <wp:inline distT="0" distB="0" distL="0" distR="0" wp14:anchorId="4F6753DC" wp14:editId="7CF17448">
            <wp:extent cx="3744736" cy="34766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3594" cy="366128"/>
                    </a:xfrm>
                    <a:prstGeom prst="rect">
                      <a:avLst/>
                    </a:prstGeom>
                    <a:noFill/>
                  </pic:spPr>
                </pic:pic>
              </a:graphicData>
            </a:graphic>
          </wp:inline>
        </w:drawing>
      </w:r>
    </w:p>
    <w:sectPr w:rsidR="001647A6"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BCD79" w14:textId="77777777" w:rsidR="00060FE7" w:rsidRDefault="00060FE7" w:rsidP="00B62597">
      <w:pPr>
        <w:spacing w:after="0" w:line="240" w:lineRule="auto"/>
      </w:pPr>
      <w:r>
        <w:separator/>
      </w:r>
    </w:p>
  </w:endnote>
  <w:endnote w:type="continuationSeparator" w:id="0">
    <w:p w14:paraId="463D9000" w14:textId="77777777" w:rsidR="00060FE7" w:rsidRDefault="00060FE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94863" w14:textId="77777777" w:rsidR="00060FE7" w:rsidRDefault="00060F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3AAA65" w14:textId="77777777" w:rsidR="00060FE7" w:rsidRDefault="00060F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E69E0" w14:textId="77777777" w:rsidR="00060FE7" w:rsidRDefault="00060FE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A5AB9">
      <w:rPr>
        <w:rStyle w:val="PageNumber"/>
        <w:noProof/>
      </w:rPr>
      <w:t>1</w:t>
    </w:r>
    <w:r>
      <w:rPr>
        <w:rStyle w:val="PageNumber"/>
      </w:rPr>
      <w:fldChar w:fldCharType="end"/>
    </w:r>
  </w:p>
  <w:bookmarkStart w:id="3" w:name="OLE_LINK1"/>
  <w:p w14:paraId="3B1087C0" w14:textId="005F29C3" w:rsidR="00060FE7" w:rsidRPr="00DB29E9" w:rsidRDefault="00060FE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49FC917" wp14:editId="30F27CE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18</w:t>
    </w:r>
  </w:p>
  <w:p w14:paraId="043499BC" w14:textId="77777777" w:rsidR="00060FE7" w:rsidRDefault="00060F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C6A92" w14:textId="77777777" w:rsidR="00060FE7" w:rsidRDefault="00060FE7" w:rsidP="00B62597">
      <w:pPr>
        <w:spacing w:after="0" w:line="240" w:lineRule="auto"/>
      </w:pPr>
      <w:r>
        <w:separator/>
      </w:r>
    </w:p>
  </w:footnote>
  <w:footnote w:type="continuationSeparator" w:id="0">
    <w:p w14:paraId="6FD06F54" w14:textId="77777777" w:rsidR="00060FE7" w:rsidRDefault="00060FE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82580" w14:textId="77777777" w:rsidR="00060FE7" w:rsidRDefault="00060FE7">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8DD0AED" wp14:editId="32F90AF4">
              <wp:simplePos x="0" y="0"/>
              <wp:positionH relativeFrom="column">
                <wp:posOffset>-600075</wp:posOffset>
              </wp:positionH>
              <wp:positionV relativeFrom="paragraph">
                <wp:posOffset>47625</wp:posOffset>
              </wp:positionV>
              <wp:extent cx="7210425" cy="662940"/>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662940"/>
                      </a:xfrm>
                      <a:prstGeom prst="rect">
                        <a:avLst/>
                      </a:prstGeom>
                      <a:noFill/>
                      <a:ln w="9525">
                        <a:noFill/>
                        <a:miter lim="800000"/>
                        <a:headEnd/>
                        <a:tailEnd/>
                      </a:ln>
                    </wps:spPr>
                    <wps:txbx>
                      <w:txbxContent>
                        <w:p w14:paraId="61AD9196" w14:textId="77777777" w:rsidR="00060FE7" w:rsidRPr="001D3B68" w:rsidRDefault="00060FE7"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52.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" filled="f" stroked="f">
              <v:textbox style="mso-fit-shape-to-text:t">
                <w:txbxContent>
                  <w:p w14:paraId="61AD9196" w14:textId="77777777" w:rsidR="00060FE7" w:rsidRPr="001D3B68" w:rsidRDefault="00060FE7"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1725F8DA" wp14:editId="26C87E3E">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F38D6B" w14:textId="77777777" w:rsidR="00060FE7" w:rsidRDefault="00060FE7">
    <w:pPr>
      <w:rPr>
        <w:sz w:val="16"/>
      </w:rPr>
    </w:pPr>
  </w:p>
  <w:p w14:paraId="3D852D9E" w14:textId="77777777" w:rsidR="00060FE7" w:rsidRDefault="00060FE7">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2605"/>
    <w:multiLevelType w:val="hybridMultilevel"/>
    <w:tmpl w:val="3D7655B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92AF2"/>
    <w:multiLevelType w:val="hybridMultilevel"/>
    <w:tmpl w:val="8BBC3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8163DB"/>
    <w:multiLevelType w:val="hybridMultilevel"/>
    <w:tmpl w:val="C37ABA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B94928"/>
    <w:multiLevelType w:val="hybridMultilevel"/>
    <w:tmpl w:val="B8BC9450"/>
    <w:lvl w:ilvl="0" w:tplc="C20CCF06">
      <w:numFmt w:val="bullet"/>
      <w:lvlText w:val="-"/>
      <w:lvlJc w:val="left"/>
      <w:pPr>
        <w:ind w:left="720" w:hanging="360"/>
      </w:pPr>
      <w:rPr>
        <w:rFonts w:ascii="Arial Narrow" w:eastAsia="Times New Roman" w:hAnsi="Arial Narrow"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1C7FBD"/>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2685A5F"/>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FA77C9"/>
    <w:multiLevelType w:val="hybridMultilevel"/>
    <w:tmpl w:val="A9F82378"/>
    <w:lvl w:ilvl="0" w:tplc="1AAA4A62">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7A346B"/>
    <w:multiLevelType w:val="hybridMultilevel"/>
    <w:tmpl w:val="DDEC365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5D6E2E"/>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151351"/>
    <w:multiLevelType w:val="hybridMultilevel"/>
    <w:tmpl w:val="5F687392"/>
    <w:lvl w:ilvl="0" w:tplc="04090001">
      <w:start w:val="1"/>
      <w:numFmt w:val="bullet"/>
      <w:lvlText w:val=""/>
      <w:lvlJc w:val="left"/>
      <w:pPr>
        <w:ind w:left="1080" w:hanging="360"/>
      </w:pPr>
      <w:rPr>
        <w:rFonts w:ascii="Symbol" w:hAnsi="Symbol"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6E3F0D"/>
    <w:multiLevelType w:val="hybridMultilevel"/>
    <w:tmpl w:val="20D4B6E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5">
    <w:nsid w:val="337E2421"/>
    <w:multiLevelType w:val="hybridMultilevel"/>
    <w:tmpl w:val="0616F3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94541E2"/>
    <w:multiLevelType w:val="hybridMultilevel"/>
    <w:tmpl w:val="5CF202B0"/>
    <w:lvl w:ilvl="0" w:tplc="BB50950C">
      <w:start w:val="1"/>
      <w:numFmt w:val="decimal"/>
      <w:lvlText w:val="%1."/>
      <w:lvlJc w:val="left"/>
      <w:pPr>
        <w:tabs>
          <w:tab w:val="num" w:pos="720"/>
        </w:tabs>
        <w:ind w:left="720" w:hanging="720"/>
      </w:pPr>
      <w:rPr>
        <w:rFonts w:hint="default"/>
        <w:b/>
        <w:i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7B3ED9"/>
    <w:multiLevelType w:val="hybridMultilevel"/>
    <w:tmpl w:val="8BBC3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70669E4"/>
    <w:multiLevelType w:val="hybridMultilevel"/>
    <w:tmpl w:val="474C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5327BC"/>
    <w:multiLevelType w:val="hybridMultilevel"/>
    <w:tmpl w:val="7554A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9240AD"/>
    <w:multiLevelType w:val="multilevel"/>
    <w:tmpl w:val="B03EC1A2"/>
    <w:lvl w:ilvl="0">
      <w:start w:val="1"/>
      <w:numFmt w:val="upperLetter"/>
      <w:lvlText w:val="%1."/>
      <w:lvlJc w:val="left"/>
      <w:pPr>
        <w:tabs>
          <w:tab w:val="num" w:pos="1800"/>
        </w:tabs>
        <w:ind w:left="1800" w:hanging="360"/>
      </w:pPr>
      <w:rPr>
        <w:sz w:val="24"/>
        <w:szCs w:val="24"/>
      </w:rPr>
    </w:lvl>
    <w:lvl w:ilvl="1">
      <w:start w:val="1"/>
      <w:numFmt w:val="decimal"/>
      <w:lvlText w:val="%2)"/>
      <w:lvlJc w:val="left"/>
      <w:pPr>
        <w:tabs>
          <w:tab w:val="num" w:pos="2160"/>
        </w:tabs>
        <w:ind w:left="2160" w:hanging="360"/>
      </w:pPr>
    </w:lvl>
    <w:lvl w:ilvl="2">
      <w:start w:val="1"/>
      <w:numFmt w:val="lowerLetter"/>
      <w:lvlText w:val="%3)"/>
      <w:lvlJc w:val="left"/>
      <w:pPr>
        <w:tabs>
          <w:tab w:val="num" w:pos="2520"/>
        </w:tabs>
        <w:ind w:left="252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22">
    <w:nsid w:val="51BC67A5"/>
    <w:multiLevelType w:val="hybridMultilevel"/>
    <w:tmpl w:val="A894C75E"/>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262265"/>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F91EFB"/>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603110A5"/>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8820583"/>
    <w:multiLevelType w:val="hybridMultilevel"/>
    <w:tmpl w:val="666468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DD53A0"/>
    <w:multiLevelType w:val="hybridMultilevel"/>
    <w:tmpl w:val="AF3C2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0165A3A"/>
    <w:multiLevelType w:val="hybridMultilevel"/>
    <w:tmpl w:val="3C6C899A"/>
    <w:lvl w:ilvl="0" w:tplc="04090001">
      <w:start w:val="1"/>
      <w:numFmt w:val="bullet"/>
      <w:lvlText w:val=""/>
      <w:lvlJc w:val="left"/>
      <w:pPr>
        <w:ind w:left="1080" w:hanging="360"/>
      </w:pPr>
      <w:rPr>
        <w:rFonts w:ascii="Symbol" w:hAnsi="Symbol"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2351BB1"/>
    <w:multiLevelType w:val="hybridMultilevel"/>
    <w:tmpl w:val="A50E7A3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A83D2D"/>
    <w:multiLevelType w:val="hybridMultilevel"/>
    <w:tmpl w:val="3A3A490A"/>
    <w:lvl w:ilvl="0" w:tplc="0409000F">
      <w:start w:val="1"/>
      <w:numFmt w:val="decimal"/>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436905"/>
    <w:multiLevelType w:val="hybridMultilevel"/>
    <w:tmpl w:val="1D9AE29C"/>
    <w:lvl w:ilvl="0" w:tplc="C7F4819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1C11BC"/>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8AB01B3"/>
    <w:multiLevelType w:val="hybridMultilevel"/>
    <w:tmpl w:val="BFA0DE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077552"/>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FED074B"/>
    <w:multiLevelType w:val="hybridMultilevel"/>
    <w:tmpl w:val="E3E800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1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num>
  <w:num w:numId="5">
    <w:abstractNumId w:val="27"/>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32"/>
  </w:num>
  <w:num w:numId="9">
    <w:abstractNumId w:val="12"/>
  </w:num>
  <w:num w:numId="10">
    <w:abstractNumId w:val="1"/>
  </w:num>
  <w:num w:numId="11">
    <w:abstractNumId w:val="14"/>
  </w:num>
  <w:num w:numId="12">
    <w:abstractNumId w:val="8"/>
  </w:num>
  <w:num w:numId="13">
    <w:abstractNumId w:val="17"/>
  </w:num>
  <w:num w:numId="14">
    <w:abstractNumId w:val="15"/>
  </w:num>
  <w:num w:numId="15">
    <w:abstractNumId w:val="5"/>
  </w:num>
  <w:num w:numId="16">
    <w:abstractNumId w:val="38"/>
  </w:num>
  <w:num w:numId="17">
    <w:abstractNumId w:val="18"/>
  </w:num>
  <w:num w:numId="18">
    <w:abstractNumId w:val="2"/>
  </w:num>
  <w:num w:numId="19">
    <w:abstractNumId w:val="21"/>
  </w:num>
  <w:num w:numId="20">
    <w:abstractNumId w:val="10"/>
  </w:num>
  <w:num w:numId="21">
    <w:abstractNumId w:val="13"/>
  </w:num>
  <w:num w:numId="22">
    <w:abstractNumId w:val="25"/>
  </w:num>
  <w:num w:numId="23">
    <w:abstractNumId w:val="24"/>
  </w:num>
  <w:num w:numId="24">
    <w:abstractNumId w:val="35"/>
  </w:num>
  <w:num w:numId="25">
    <w:abstractNumId w:val="9"/>
  </w:num>
  <w:num w:numId="26">
    <w:abstractNumId w:val="36"/>
  </w:num>
  <w:num w:numId="27">
    <w:abstractNumId w:val="6"/>
  </w:num>
  <w:num w:numId="28">
    <w:abstractNumId w:val="23"/>
  </w:num>
  <w:num w:numId="29">
    <w:abstractNumId w:val="3"/>
  </w:num>
  <w:num w:numId="30">
    <w:abstractNumId w:val="22"/>
  </w:num>
  <w:num w:numId="31">
    <w:abstractNumId w:val="33"/>
  </w:num>
  <w:num w:numId="32">
    <w:abstractNumId w:val="29"/>
  </w:num>
  <w:num w:numId="33">
    <w:abstractNumId w:val="11"/>
  </w:num>
  <w:num w:numId="34">
    <w:abstractNumId w:val="19"/>
  </w:num>
  <w:num w:numId="35">
    <w:abstractNumId w:val="19"/>
  </w:num>
  <w:num w:numId="36">
    <w:abstractNumId w:val="30"/>
  </w:num>
  <w:num w:numId="37">
    <w:abstractNumId w:val="0"/>
  </w:num>
  <w:num w:numId="38">
    <w:abstractNumId w:val="31"/>
  </w:num>
  <w:num w:numId="39">
    <w:abstractNumId w:val="4"/>
  </w:num>
  <w:num w:numId="40">
    <w:abstractNumId w:val="34"/>
  </w:num>
  <w:num w:numId="41">
    <w:abstractNumId w:val="7"/>
  </w:num>
  <w:num w:numId="42">
    <w:abstractNumId w:val="28"/>
  </w:num>
  <w:num w:numId="43">
    <w:abstractNumId w:val="20"/>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632E"/>
    <w:rsid w:val="00017E1B"/>
    <w:rsid w:val="00021B74"/>
    <w:rsid w:val="0003737C"/>
    <w:rsid w:val="00046003"/>
    <w:rsid w:val="00046880"/>
    <w:rsid w:val="00051E5B"/>
    <w:rsid w:val="00053735"/>
    <w:rsid w:val="0005419B"/>
    <w:rsid w:val="00056EFF"/>
    <w:rsid w:val="00060FE7"/>
    <w:rsid w:val="000760A2"/>
    <w:rsid w:val="00082276"/>
    <w:rsid w:val="000912E3"/>
    <w:rsid w:val="000917ED"/>
    <w:rsid w:val="000A4F51"/>
    <w:rsid w:val="000B081B"/>
    <w:rsid w:val="000B1A34"/>
    <w:rsid w:val="000C011A"/>
    <w:rsid w:val="000C20EE"/>
    <w:rsid w:val="000C574B"/>
    <w:rsid w:val="000E6F14"/>
    <w:rsid w:val="000F61A3"/>
    <w:rsid w:val="000F7453"/>
    <w:rsid w:val="001006D3"/>
    <w:rsid w:val="00104E8E"/>
    <w:rsid w:val="0012100A"/>
    <w:rsid w:val="00123972"/>
    <w:rsid w:val="0012488F"/>
    <w:rsid w:val="00141C80"/>
    <w:rsid w:val="00152B70"/>
    <w:rsid w:val="001638CF"/>
    <w:rsid w:val="001647A6"/>
    <w:rsid w:val="001A0B09"/>
    <w:rsid w:val="001B2242"/>
    <w:rsid w:val="001C3406"/>
    <w:rsid w:val="001D0DD8"/>
    <w:rsid w:val="001D3B68"/>
    <w:rsid w:val="001E59E8"/>
    <w:rsid w:val="001F321C"/>
    <w:rsid w:val="001F384B"/>
    <w:rsid w:val="00204807"/>
    <w:rsid w:val="002135D3"/>
    <w:rsid w:val="002223DD"/>
    <w:rsid w:val="00224D6E"/>
    <w:rsid w:val="0022676D"/>
    <w:rsid w:val="002352BC"/>
    <w:rsid w:val="00242752"/>
    <w:rsid w:val="00251185"/>
    <w:rsid w:val="0025289E"/>
    <w:rsid w:val="00260E69"/>
    <w:rsid w:val="00265FDB"/>
    <w:rsid w:val="00266398"/>
    <w:rsid w:val="00271186"/>
    <w:rsid w:val="002757E6"/>
    <w:rsid w:val="00277799"/>
    <w:rsid w:val="00284896"/>
    <w:rsid w:val="002876BC"/>
    <w:rsid w:val="002977DE"/>
    <w:rsid w:val="002A2EAC"/>
    <w:rsid w:val="002A544C"/>
    <w:rsid w:val="002B2F98"/>
    <w:rsid w:val="002D21CC"/>
    <w:rsid w:val="002E1D82"/>
    <w:rsid w:val="002F1E6E"/>
    <w:rsid w:val="002F7739"/>
    <w:rsid w:val="00305238"/>
    <w:rsid w:val="00313B17"/>
    <w:rsid w:val="00316F85"/>
    <w:rsid w:val="0033660F"/>
    <w:rsid w:val="00337321"/>
    <w:rsid w:val="003558B7"/>
    <w:rsid w:val="00370041"/>
    <w:rsid w:val="00374265"/>
    <w:rsid w:val="00390D9C"/>
    <w:rsid w:val="003A0E11"/>
    <w:rsid w:val="003A3116"/>
    <w:rsid w:val="003B022C"/>
    <w:rsid w:val="003B3338"/>
    <w:rsid w:val="003B55E1"/>
    <w:rsid w:val="003C0992"/>
    <w:rsid w:val="003D7E36"/>
    <w:rsid w:val="003D7E5C"/>
    <w:rsid w:val="003E7A73"/>
    <w:rsid w:val="00401268"/>
    <w:rsid w:val="00411111"/>
    <w:rsid w:val="004116A7"/>
    <w:rsid w:val="00424769"/>
    <w:rsid w:val="00434BE5"/>
    <w:rsid w:val="00435CE7"/>
    <w:rsid w:val="00440617"/>
    <w:rsid w:val="00444CFD"/>
    <w:rsid w:val="00464B8D"/>
    <w:rsid w:val="0046733F"/>
    <w:rsid w:val="00480CD0"/>
    <w:rsid w:val="00482B92"/>
    <w:rsid w:val="00491490"/>
    <w:rsid w:val="0049541E"/>
    <w:rsid w:val="004969FA"/>
    <w:rsid w:val="004A27E3"/>
    <w:rsid w:val="004A3A33"/>
    <w:rsid w:val="004A4B26"/>
    <w:rsid w:val="004C5273"/>
    <w:rsid w:val="004D757A"/>
    <w:rsid w:val="004E2488"/>
    <w:rsid w:val="004F3DF9"/>
    <w:rsid w:val="004F4BC1"/>
    <w:rsid w:val="00503622"/>
    <w:rsid w:val="00506842"/>
    <w:rsid w:val="00507F29"/>
    <w:rsid w:val="00530FBF"/>
    <w:rsid w:val="0053650A"/>
    <w:rsid w:val="00536BF4"/>
    <w:rsid w:val="00546DE5"/>
    <w:rsid w:val="00550EBD"/>
    <w:rsid w:val="00562BF4"/>
    <w:rsid w:val="00564DEE"/>
    <w:rsid w:val="0057441E"/>
    <w:rsid w:val="00574E24"/>
    <w:rsid w:val="00575D0B"/>
    <w:rsid w:val="00583C8C"/>
    <w:rsid w:val="00584263"/>
    <w:rsid w:val="00586945"/>
    <w:rsid w:val="00597AB3"/>
    <w:rsid w:val="005C27E3"/>
    <w:rsid w:val="005C463F"/>
    <w:rsid w:val="005D6D05"/>
    <w:rsid w:val="005F727A"/>
    <w:rsid w:val="00600350"/>
    <w:rsid w:val="00602967"/>
    <w:rsid w:val="00604341"/>
    <w:rsid w:val="00606CA2"/>
    <w:rsid w:val="006255B5"/>
    <w:rsid w:val="00632525"/>
    <w:rsid w:val="006335DE"/>
    <w:rsid w:val="00641117"/>
    <w:rsid w:val="00652E8C"/>
    <w:rsid w:val="00681E13"/>
    <w:rsid w:val="006A7434"/>
    <w:rsid w:val="006C4114"/>
    <w:rsid w:val="006C472C"/>
    <w:rsid w:val="006D1FD7"/>
    <w:rsid w:val="007058B7"/>
    <w:rsid w:val="00711DC8"/>
    <w:rsid w:val="00712CAA"/>
    <w:rsid w:val="007141F0"/>
    <w:rsid w:val="00716A8B"/>
    <w:rsid w:val="007241F6"/>
    <w:rsid w:val="007353EA"/>
    <w:rsid w:val="00737309"/>
    <w:rsid w:val="0075053F"/>
    <w:rsid w:val="00752205"/>
    <w:rsid w:val="00754C6D"/>
    <w:rsid w:val="00755096"/>
    <w:rsid w:val="007567B1"/>
    <w:rsid w:val="00764B0B"/>
    <w:rsid w:val="00765FB5"/>
    <w:rsid w:val="00787471"/>
    <w:rsid w:val="007A34A3"/>
    <w:rsid w:val="007B0170"/>
    <w:rsid w:val="007E31E9"/>
    <w:rsid w:val="007E714B"/>
    <w:rsid w:val="007F3EB6"/>
    <w:rsid w:val="00805829"/>
    <w:rsid w:val="008338D5"/>
    <w:rsid w:val="00837B12"/>
    <w:rsid w:val="0084131F"/>
    <w:rsid w:val="00843A71"/>
    <w:rsid w:val="0084663F"/>
    <w:rsid w:val="008469F6"/>
    <w:rsid w:val="0086055D"/>
    <w:rsid w:val="00862691"/>
    <w:rsid w:val="00865183"/>
    <w:rsid w:val="00867AE8"/>
    <w:rsid w:val="00882652"/>
    <w:rsid w:val="0088561C"/>
    <w:rsid w:val="00886392"/>
    <w:rsid w:val="008913CD"/>
    <w:rsid w:val="008A2325"/>
    <w:rsid w:val="008C1D78"/>
    <w:rsid w:val="00917386"/>
    <w:rsid w:val="00921B8E"/>
    <w:rsid w:val="00931B90"/>
    <w:rsid w:val="009345EE"/>
    <w:rsid w:val="009367EB"/>
    <w:rsid w:val="00941FF8"/>
    <w:rsid w:val="00943EEE"/>
    <w:rsid w:val="009458A8"/>
    <w:rsid w:val="009519E2"/>
    <w:rsid w:val="00961771"/>
    <w:rsid w:val="00965BD7"/>
    <w:rsid w:val="00980934"/>
    <w:rsid w:val="00982552"/>
    <w:rsid w:val="009955DC"/>
    <w:rsid w:val="00997AAF"/>
    <w:rsid w:val="009A00BE"/>
    <w:rsid w:val="009A5430"/>
    <w:rsid w:val="009A65F7"/>
    <w:rsid w:val="009B4E33"/>
    <w:rsid w:val="009C3128"/>
    <w:rsid w:val="009C3C08"/>
    <w:rsid w:val="009C5FB0"/>
    <w:rsid w:val="009D126F"/>
    <w:rsid w:val="009D4210"/>
    <w:rsid w:val="009E30AE"/>
    <w:rsid w:val="009F1A60"/>
    <w:rsid w:val="009F48F6"/>
    <w:rsid w:val="00A04E70"/>
    <w:rsid w:val="00A05391"/>
    <w:rsid w:val="00A317A9"/>
    <w:rsid w:val="00A451DB"/>
    <w:rsid w:val="00A570A0"/>
    <w:rsid w:val="00A6259D"/>
    <w:rsid w:val="00A744FE"/>
    <w:rsid w:val="00A77E9B"/>
    <w:rsid w:val="00A81E14"/>
    <w:rsid w:val="00A861D6"/>
    <w:rsid w:val="00AA51AA"/>
    <w:rsid w:val="00AB1686"/>
    <w:rsid w:val="00AD56EB"/>
    <w:rsid w:val="00AE6113"/>
    <w:rsid w:val="00AE6E64"/>
    <w:rsid w:val="00AF1CCF"/>
    <w:rsid w:val="00B16D95"/>
    <w:rsid w:val="00B20316"/>
    <w:rsid w:val="00B235C0"/>
    <w:rsid w:val="00B251C2"/>
    <w:rsid w:val="00B30AC0"/>
    <w:rsid w:val="00B32610"/>
    <w:rsid w:val="00B34E3C"/>
    <w:rsid w:val="00B61F57"/>
    <w:rsid w:val="00B62597"/>
    <w:rsid w:val="00B70CDF"/>
    <w:rsid w:val="00B8147E"/>
    <w:rsid w:val="00B83ACE"/>
    <w:rsid w:val="00BA4078"/>
    <w:rsid w:val="00BA5AB9"/>
    <w:rsid w:val="00BA6146"/>
    <w:rsid w:val="00BA67A2"/>
    <w:rsid w:val="00BB1293"/>
    <w:rsid w:val="00BB531B"/>
    <w:rsid w:val="00BC5038"/>
    <w:rsid w:val="00BD212C"/>
    <w:rsid w:val="00BD789C"/>
    <w:rsid w:val="00BE4B1A"/>
    <w:rsid w:val="00BE7B61"/>
    <w:rsid w:val="00BF331B"/>
    <w:rsid w:val="00C00F76"/>
    <w:rsid w:val="00C21045"/>
    <w:rsid w:val="00C21616"/>
    <w:rsid w:val="00C34BFC"/>
    <w:rsid w:val="00C439EC"/>
    <w:rsid w:val="00C504E6"/>
    <w:rsid w:val="00C51E56"/>
    <w:rsid w:val="00C55DB7"/>
    <w:rsid w:val="00C61D2E"/>
    <w:rsid w:val="00C72168"/>
    <w:rsid w:val="00C83766"/>
    <w:rsid w:val="00C92DA4"/>
    <w:rsid w:val="00C94979"/>
    <w:rsid w:val="00C95CDA"/>
    <w:rsid w:val="00CA3800"/>
    <w:rsid w:val="00CA437C"/>
    <w:rsid w:val="00CA49B9"/>
    <w:rsid w:val="00CA7611"/>
    <w:rsid w:val="00CA7BEE"/>
    <w:rsid w:val="00CB34DB"/>
    <w:rsid w:val="00CB3708"/>
    <w:rsid w:val="00CC1B47"/>
    <w:rsid w:val="00CD7DDE"/>
    <w:rsid w:val="00CE0937"/>
    <w:rsid w:val="00D019B1"/>
    <w:rsid w:val="00D11361"/>
    <w:rsid w:val="00D136EA"/>
    <w:rsid w:val="00D251ED"/>
    <w:rsid w:val="00D563BB"/>
    <w:rsid w:val="00D67608"/>
    <w:rsid w:val="00D73229"/>
    <w:rsid w:val="00D7347F"/>
    <w:rsid w:val="00D810EB"/>
    <w:rsid w:val="00D83B8B"/>
    <w:rsid w:val="00D95510"/>
    <w:rsid w:val="00D95949"/>
    <w:rsid w:val="00DB0614"/>
    <w:rsid w:val="00DB1101"/>
    <w:rsid w:val="00DB29E9"/>
    <w:rsid w:val="00DC3440"/>
    <w:rsid w:val="00DC6427"/>
    <w:rsid w:val="00DC78E9"/>
    <w:rsid w:val="00DE34CF"/>
    <w:rsid w:val="00DF2653"/>
    <w:rsid w:val="00DF33C7"/>
    <w:rsid w:val="00E069CA"/>
    <w:rsid w:val="00E1091C"/>
    <w:rsid w:val="00E1512F"/>
    <w:rsid w:val="00E32F45"/>
    <w:rsid w:val="00E541FE"/>
    <w:rsid w:val="00E74856"/>
    <w:rsid w:val="00E83FA4"/>
    <w:rsid w:val="00EB03A4"/>
    <w:rsid w:val="00EB4A0B"/>
    <w:rsid w:val="00EB68B0"/>
    <w:rsid w:val="00EC18A5"/>
    <w:rsid w:val="00EF643D"/>
    <w:rsid w:val="00F01BC8"/>
    <w:rsid w:val="00F04DEB"/>
    <w:rsid w:val="00F1117C"/>
    <w:rsid w:val="00F4190F"/>
    <w:rsid w:val="00F47020"/>
    <w:rsid w:val="00F6511A"/>
    <w:rsid w:val="00F763F3"/>
    <w:rsid w:val="00F77C16"/>
    <w:rsid w:val="00F8431B"/>
    <w:rsid w:val="00FB41AB"/>
    <w:rsid w:val="00FC2B9A"/>
    <w:rsid w:val="00FC546D"/>
    <w:rsid w:val="00FD001E"/>
    <w:rsid w:val="00FD0022"/>
    <w:rsid w:val="00FD0DD6"/>
    <w:rsid w:val="00FF4330"/>
    <w:rsid w:val="00FF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7171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customStyle="1" w:styleId="AgndaTitle">
    <w:name w:val="Agnda_Title"/>
    <w:basedOn w:val="Normal"/>
    <w:next w:val="Normal"/>
    <w:rsid w:val="00CB34DB"/>
    <w:pPr>
      <w:spacing w:after="0" w:line="240" w:lineRule="auto"/>
      <w:jc w:val="center"/>
    </w:pPr>
    <w:rPr>
      <w:rFonts w:ascii="Arial Narrow" w:eastAsia="Times New Roman" w:hAnsi="Arial Narrow" w:cs="Times New Roman"/>
      <w:b/>
      <w:sz w:val="28"/>
      <w:szCs w:val="20"/>
    </w:rPr>
  </w:style>
  <w:style w:type="paragraph" w:styleId="ListParagraph">
    <w:name w:val="List Paragraph"/>
    <w:basedOn w:val="Normal"/>
    <w:uiPriority w:val="34"/>
    <w:qFormat/>
    <w:rsid w:val="0003737C"/>
    <w:pPr>
      <w:ind w:left="720"/>
      <w:contextualSpacing/>
    </w:pPr>
  </w:style>
  <w:style w:type="paragraph" w:styleId="NormalWeb">
    <w:name w:val="Normal (Web)"/>
    <w:basedOn w:val="Normal"/>
    <w:uiPriority w:val="99"/>
    <w:semiHidden/>
    <w:unhideWhenUsed/>
    <w:rsid w:val="00B61F5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customStyle="1" w:styleId="AgndaTitle">
    <w:name w:val="Agnda_Title"/>
    <w:basedOn w:val="Normal"/>
    <w:next w:val="Normal"/>
    <w:rsid w:val="00CB34DB"/>
    <w:pPr>
      <w:spacing w:after="0" w:line="240" w:lineRule="auto"/>
      <w:jc w:val="center"/>
    </w:pPr>
    <w:rPr>
      <w:rFonts w:ascii="Arial Narrow" w:eastAsia="Times New Roman" w:hAnsi="Arial Narrow" w:cs="Times New Roman"/>
      <w:b/>
      <w:sz w:val="28"/>
      <w:szCs w:val="20"/>
    </w:rPr>
  </w:style>
  <w:style w:type="paragraph" w:styleId="ListParagraph">
    <w:name w:val="List Paragraph"/>
    <w:basedOn w:val="Normal"/>
    <w:uiPriority w:val="34"/>
    <w:qFormat/>
    <w:rsid w:val="0003737C"/>
    <w:pPr>
      <w:ind w:left="720"/>
      <w:contextualSpacing/>
    </w:pPr>
  </w:style>
  <w:style w:type="paragraph" w:styleId="NormalWeb">
    <w:name w:val="Normal (Web)"/>
    <w:basedOn w:val="Normal"/>
    <w:uiPriority w:val="99"/>
    <w:semiHidden/>
    <w:unhideWhenUsed/>
    <w:rsid w:val="00B61F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701561">
      <w:bodyDiv w:val="1"/>
      <w:marLeft w:val="0"/>
      <w:marRight w:val="0"/>
      <w:marTop w:val="0"/>
      <w:marBottom w:val="0"/>
      <w:divBdr>
        <w:top w:val="none" w:sz="0" w:space="0" w:color="auto"/>
        <w:left w:val="none" w:sz="0" w:space="0" w:color="auto"/>
        <w:bottom w:val="none" w:sz="0" w:space="0" w:color="auto"/>
        <w:right w:val="none" w:sz="0" w:space="0" w:color="auto"/>
      </w:divBdr>
    </w:div>
    <w:div w:id="735587534">
      <w:bodyDiv w:val="1"/>
      <w:marLeft w:val="0"/>
      <w:marRight w:val="0"/>
      <w:marTop w:val="0"/>
      <w:marBottom w:val="0"/>
      <w:divBdr>
        <w:top w:val="none" w:sz="0" w:space="0" w:color="auto"/>
        <w:left w:val="none" w:sz="0" w:space="0" w:color="auto"/>
        <w:bottom w:val="none" w:sz="0" w:space="0" w:color="auto"/>
        <w:right w:val="none" w:sz="0" w:space="0" w:color="auto"/>
      </w:divBdr>
    </w:div>
    <w:div w:id="191104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_</cp:lastModifiedBy>
  <cp:revision>9</cp:revision>
  <cp:lastPrinted>2018-07-19T19:35:00Z</cp:lastPrinted>
  <dcterms:created xsi:type="dcterms:W3CDTF">2018-06-27T01:03:00Z</dcterms:created>
  <dcterms:modified xsi:type="dcterms:W3CDTF">2018-07-23T19:26:00Z</dcterms:modified>
</cp:coreProperties>
</file>