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Extreme Weather NOPR Workshop</w:t>
      </w:r>
    </w:p>
    <w:p w:rsidR="00B62597" w:rsidRPr="00B62597" w:rsidP="00755096">
      <w:pPr>
        <w:pStyle w:val="MeetingDetails"/>
      </w:pPr>
      <w:r>
        <w:t>Teleconference/WebEx</w:t>
      </w:r>
    </w:p>
    <w:p w:rsidR="00B62597" w:rsidRPr="00B62597" w:rsidP="00755096">
      <w:pPr>
        <w:pStyle w:val="MeetingDetails"/>
      </w:pPr>
      <w:r>
        <w:t>August 12</w:t>
      </w:r>
      <w:r w:rsidR="002B2F98">
        <w:t xml:space="preserve">, </w:t>
      </w:r>
      <w:r w:rsidR="00A56D57">
        <w:t>2022</w:t>
      </w:r>
    </w:p>
    <w:p w:rsidR="00B62597" w:rsidRPr="00B62597" w:rsidP="00755096">
      <w:pPr>
        <w:pStyle w:val="MeetingDetails"/>
        <w:rPr>
          <w:sz w:val="28"/>
          <w:u w:val="single"/>
        </w:rPr>
      </w:pPr>
      <w:r>
        <w:t>9:0</w:t>
      </w:r>
      <w:r w:rsidR="002B2F98">
        <w:t xml:space="preserve">0 </w:t>
      </w:r>
      <w:r>
        <w:t>a.m. – 12</w:t>
      </w:r>
      <w:r w:rsidR="00C279C2">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bookmarkStart w:id="0" w:name="_GoBack"/>
      <w:bookmarkEnd w:id="0"/>
    </w:p>
    <w:p w:rsidR="00B62597" w:rsidRPr="00B62597" w:rsidP="007C2954">
      <w:pPr>
        <w:pStyle w:val="PrimaryHeading"/>
        <w:rPr>
          <w:caps/>
        </w:rPr>
      </w:pPr>
      <w:bookmarkStart w:id="1" w:name="OLE_LINK5"/>
      <w:bookmarkStart w:id="2" w:name="OLE_LINK3"/>
      <w:r w:rsidRPr="00527104">
        <w:t>Adm</w:t>
      </w:r>
      <w:r w:rsidRPr="007C2954">
        <w:t>inistrati</w:t>
      </w:r>
      <w:r w:rsidR="00395FB5">
        <w:t>on (9:0</w:t>
      </w:r>
      <w:r w:rsidR="00C279C2">
        <w:t>0</w:t>
      </w:r>
      <w:r w:rsidR="006701EC">
        <w:t xml:space="preserve"> </w:t>
      </w:r>
      <w:r w:rsidR="00C279C2">
        <w:t>-</w:t>
      </w:r>
      <w:r w:rsidR="006701EC">
        <w:t xml:space="preserve"> </w:t>
      </w:r>
      <w:r w:rsidR="00395FB5">
        <w:t>9:0</w:t>
      </w:r>
      <w:r w:rsidR="00C279C2">
        <w:t>5</w:t>
      </w:r>
      <w:r w:rsidRPr="00527104">
        <w:t>)</w:t>
      </w:r>
    </w:p>
    <w:bookmarkEnd w:id="1"/>
    <w:bookmarkEnd w:id="2"/>
    <w:p w:rsidR="002C6057" w:rsidRPr="008D664D" w:rsidP="002C6057">
      <w:pPr>
        <w:pStyle w:val="SecondaryHeading-Numbered"/>
        <w:rPr>
          <w:b w:val="0"/>
        </w:rPr>
      </w:pPr>
      <w:r w:rsidRPr="008D664D">
        <w:rPr>
          <w:b w:val="0"/>
        </w:rPr>
        <w:t xml:space="preserve">Tarik Bensala, PJM, will make announcements, and review the Antitrust, Code of Conduct, Public Meeting/Media Participation Guidelines, and the WebEx Participant Identification Requirement. </w:t>
      </w:r>
    </w:p>
    <w:p w:rsidR="001D3B68" w:rsidRPr="00DB29E9" w:rsidP="007C2954">
      <w:pPr>
        <w:pStyle w:val="PrimaryHeading"/>
      </w:pPr>
      <w:r>
        <w:t>Education</w:t>
      </w:r>
      <w:r w:rsidR="00395FB5">
        <w:t xml:space="preserve"> (9:0</w:t>
      </w:r>
      <w:r w:rsidR="00C279C2">
        <w:t>5</w:t>
      </w:r>
      <w:r w:rsidR="006701EC">
        <w:t xml:space="preserve"> </w:t>
      </w:r>
      <w:r w:rsidR="00C279C2">
        <w:t>-</w:t>
      </w:r>
      <w:r w:rsidR="006701EC">
        <w:t xml:space="preserve"> </w:t>
      </w:r>
      <w:r w:rsidR="00395FB5">
        <w:t>10:3</w:t>
      </w:r>
      <w:r>
        <w:t>0)</w:t>
      </w:r>
    </w:p>
    <w:p w:rsidR="00D94D38" w:rsidRPr="00F1646E" w:rsidP="00F1646E">
      <w:pPr>
        <w:pStyle w:val="SecondaryHeading-Numbered"/>
        <w:rPr>
          <w:b w:val="0"/>
        </w:rPr>
      </w:pPr>
      <w:r w:rsidRPr="00F1646E">
        <w:rPr>
          <w:b w:val="0"/>
        </w:rPr>
        <w:t>Sami</w:t>
      </w:r>
      <w:r w:rsidRPr="00F1646E" w:rsidR="008D664D">
        <w:rPr>
          <w:b w:val="0"/>
        </w:rPr>
        <w:t xml:space="preserve"> </w:t>
      </w:r>
      <w:r w:rsidRPr="00F1646E">
        <w:rPr>
          <w:b w:val="0"/>
        </w:rPr>
        <w:t>Abdulsalam</w:t>
      </w:r>
      <w:r w:rsidRPr="008A7D18">
        <w:t xml:space="preserve"> </w:t>
      </w:r>
      <w:r w:rsidRPr="00F1646E" w:rsidR="00244373">
        <w:rPr>
          <w:b w:val="0"/>
        </w:rPr>
        <w:t xml:space="preserve">will provide </w:t>
      </w:r>
      <w:r w:rsidRPr="00F1646E" w:rsidR="00403E94">
        <w:rPr>
          <w:b w:val="0"/>
        </w:rPr>
        <w:t>a summary of the PJM Draft Response to the FERC NOPR on Transmission System Planning Performance Requirements for Extreme Weather</w:t>
      </w:r>
      <w:r>
        <w:rPr>
          <w:b w:val="0"/>
        </w:rPr>
        <w:t xml:space="preserve"> and summarize the feedback received by Stakeholders to date.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C00C2A">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6701EC" w:rsidRPr="0095194C" w:rsidP="00C00C2A">
            <w:pPr>
              <w:pStyle w:val="PrimaryHeading"/>
              <w:spacing w:after="0"/>
              <w:rPr>
                <w:b/>
              </w:rPr>
            </w:pPr>
            <w:r>
              <w:rPr>
                <w:b/>
              </w:rPr>
              <w:t>Informational Items</w:t>
            </w:r>
          </w:p>
        </w:tc>
      </w:tr>
    </w:tbl>
    <w:p w:rsidR="003C3320" w:rsidP="00F511B9">
      <w:pPr>
        <w:pStyle w:val="ListSubhead1"/>
        <w:rPr>
          <w:b w:val="0"/>
        </w:rPr>
      </w:pPr>
      <w:r w:rsidRPr="00F511B9">
        <w:rPr>
          <w:b w:val="0"/>
        </w:rPr>
        <w:t>Informational Only – Extreme Weather NOPR</w:t>
      </w:r>
    </w:p>
    <w:p w:rsidR="00F511B9" w:rsidRPr="00F511B9" w:rsidP="00F511B9">
      <w:pPr>
        <w:pStyle w:val="ListSubhead1"/>
        <w:numPr>
          <w:ilvl w:val="1"/>
          <w:numId w:val="11"/>
        </w:numPr>
        <w:rPr>
          <w:b w:val="0"/>
        </w:rPr>
      </w:pPr>
      <w:r>
        <w:rPr>
          <w:b w:val="0"/>
        </w:rPr>
        <w:t xml:space="preserve">Can be found on the </w:t>
      </w:r>
      <w:hyperlink r:id="rId4" w:history="1">
        <w:r w:rsidRPr="00395928">
          <w:rPr>
            <w:rStyle w:val="Hyperlink"/>
            <w:b w:val="0"/>
          </w:rPr>
          <w:t>FERC</w:t>
        </w:r>
      </w:hyperlink>
      <w:r>
        <w:rPr>
          <w:b w:val="0"/>
        </w:rPr>
        <w:t xml:space="preserve"> site</w:t>
      </w:r>
    </w:p>
    <w:p w:rsidR="00F511B9" w:rsidRPr="00F511B9" w:rsidP="00F511B9">
      <w:pPr>
        <w:pStyle w:val="ListSubhead1"/>
      </w:pPr>
      <w:r>
        <w:rPr>
          <w:b w:val="0"/>
        </w:rPr>
        <w:t>Informational Only – Extreme Weather NOPR Update</w:t>
      </w:r>
    </w:p>
    <w:p w:rsidR="00091048" w:rsidRPr="00403E94" w:rsidP="00AF02B8">
      <w:pPr>
        <w:pStyle w:val="ListSubhead1"/>
      </w:pPr>
      <w:r>
        <w:rPr>
          <w:b w:val="0"/>
        </w:rPr>
        <w:t>Informational Only – Extreme Weather One-Time Report Vulnerability NOPR Update</w:t>
      </w:r>
    </w:p>
    <w:p w:rsidR="00403E94" w:rsidP="00AF02B8">
      <w:pPr>
        <w:pStyle w:val="ListSubhead1"/>
      </w:pPr>
      <w:r>
        <w:rPr>
          <w:b w:val="0"/>
        </w:rPr>
        <w:t>Informational Only – PJM Preliminary Response Presentation from Workshop 1</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r>
              <w:rPr>
                <w:b w:val="0"/>
                <w:i w:val="0"/>
                <w:color w:val="auto"/>
                <w:sz w:val="18"/>
                <w:szCs w:val="18"/>
              </w:rPr>
              <w:t>N/A</w:t>
            </w:r>
          </w:p>
        </w:tc>
        <w:tc>
          <w:tcPr>
            <w:tcW w:w="983"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N/A</w:t>
            </w:r>
          </w:p>
        </w:tc>
        <w:tc>
          <w:tcPr>
            <w:tcW w:w="3756" w:type="dxa"/>
            <w:tcBorders>
              <w:top w:val="single" w:sz="6" w:space="0" w:color="FFFFFF" w:themeColor="background1"/>
              <w:left w:val="single" w:sz="8" w:space="0" w:color="auto"/>
              <w:bottom w:val="single" w:sz="4" w:space="0" w:color="auto"/>
              <w:right w:val="single" w:sz="8" w:space="0" w:color="auto"/>
            </w:tcBorders>
          </w:tcPr>
          <w:p w:rsidR="00DF1112" w:rsidRPr="00C10A93" w:rsidP="00D060CC">
            <w:pPr>
              <w:pStyle w:val="AttendeesList"/>
              <w:spacing w:before="40" w:after="40" w:line="220" w:lineRule="exact"/>
              <w:rPr>
                <w:szCs w:val="18"/>
              </w:rPr>
            </w:pPr>
            <w:r>
              <w:rPr>
                <w:szCs w:val="18"/>
              </w:rPr>
              <w:t>No further workshops planned</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b w:val="0"/>
                <w:color w:val="auto"/>
                <w:sz w:val="18"/>
                <w:szCs w:val="18"/>
              </w:rPr>
            </w:pPr>
            <w:r>
              <w:rPr>
                <w:b w:val="0"/>
                <w:color w:val="auto"/>
                <w:sz w:val="18"/>
                <w:szCs w:val="18"/>
              </w:rPr>
              <w:t>N/A</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P="00091048">
            <w:pPr>
              <w:pStyle w:val="DisclaimerHeading"/>
              <w:spacing w:before="40" w:after="40" w:line="220" w:lineRule="exact"/>
              <w:jc w:val="center"/>
              <w:rPr>
                <w:b w:val="0"/>
                <w:color w:val="auto"/>
                <w:sz w:val="18"/>
                <w:szCs w:val="18"/>
              </w:rPr>
            </w:pPr>
            <w:r>
              <w:rPr>
                <w:b w:val="0"/>
                <w:color w:val="auto"/>
                <w:sz w:val="18"/>
                <w:szCs w:val="18"/>
              </w:rPr>
              <w:t>N/A</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403E94">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1646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C2"/>
    <w:rsid w:val="00010057"/>
    <w:rsid w:val="000232DF"/>
    <w:rsid w:val="00027F49"/>
    <w:rsid w:val="000333FF"/>
    <w:rsid w:val="0006798D"/>
    <w:rsid w:val="00091048"/>
    <w:rsid w:val="00092135"/>
    <w:rsid w:val="00117AF9"/>
    <w:rsid w:val="00121F58"/>
    <w:rsid w:val="001678E8"/>
    <w:rsid w:val="00170E02"/>
    <w:rsid w:val="001B2242"/>
    <w:rsid w:val="001C0CC0"/>
    <w:rsid w:val="001D3B68"/>
    <w:rsid w:val="001F52E7"/>
    <w:rsid w:val="002113BD"/>
    <w:rsid w:val="00244373"/>
    <w:rsid w:val="0025139E"/>
    <w:rsid w:val="002B2F98"/>
    <w:rsid w:val="002C6057"/>
    <w:rsid w:val="00305238"/>
    <w:rsid w:val="003251CE"/>
    <w:rsid w:val="00337321"/>
    <w:rsid w:val="00394850"/>
    <w:rsid w:val="00395928"/>
    <w:rsid w:val="00395FB5"/>
    <w:rsid w:val="003B55E1"/>
    <w:rsid w:val="003C17E2"/>
    <w:rsid w:val="003C3320"/>
    <w:rsid w:val="003D7E5C"/>
    <w:rsid w:val="003E7A73"/>
    <w:rsid w:val="0040003B"/>
    <w:rsid w:val="00403E94"/>
    <w:rsid w:val="0046043F"/>
    <w:rsid w:val="00491490"/>
    <w:rsid w:val="00494494"/>
    <w:rsid w:val="004969FA"/>
    <w:rsid w:val="00527104"/>
    <w:rsid w:val="00531AD5"/>
    <w:rsid w:val="00564DEE"/>
    <w:rsid w:val="0057441E"/>
    <w:rsid w:val="005A5D0D"/>
    <w:rsid w:val="005D6D05"/>
    <w:rsid w:val="00601F73"/>
    <w:rsid w:val="006024A0"/>
    <w:rsid w:val="00602967"/>
    <w:rsid w:val="00606F11"/>
    <w:rsid w:val="006701EC"/>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8A7D18"/>
    <w:rsid w:val="008D664D"/>
    <w:rsid w:val="00917386"/>
    <w:rsid w:val="00923583"/>
    <w:rsid w:val="0095194C"/>
    <w:rsid w:val="00991528"/>
    <w:rsid w:val="009A5430"/>
    <w:rsid w:val="009C15C4"/>
    <w:rsid w:val="009F53F9"/>
    <w:rsid w:val="00A05391"/>
    <w:rsid w:val="00A317A9"/>
    <w:rsid w:val="00A41149"/>
    <w:rsid w:val="00A56D57"/>
    <w:rsid w:val="00AC2247"/>
    <w:rsid w:val="00AF02B8"/>
    <w:rsid w:val="00B16D95"/>
    <w:rsid w:val="00B20316"/>
    <w:rsid w:val="00B34E3C"/>
    <w:rsid w:val="00B62597"/>
    <w:rsid w:val="00BA6146"/>
    <w:rsid w:val="00BB531B"/>
    <w:rsid w:val="00BB6921"/>
    <w:rsid w:val="00BF331B"/>
    <w:rsid w:val="00BF6B15"/>
    <w:rsid w:val="00C00C2A"/>
    <w:rsid w:val="00C10A93"/>
    <w:rsid w:val="00C279C2"/>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4D38"/>
    <w:rsid w:val="00D95949"/>
    <w:rsid w:val="00DA23DE"/>
    <w:rsid w:val="00DB29E9"/>
    <w:rsid w:val="00DE34CF"/>
    <w:rsid w:val="00DF1112"/>
    <w:rsid w:val="00E1605D"/>
    <w:rsid w:val="00E32B6B"/>
    <w:rsid w:val="00E5387A"/>
    <w:rsid w:val="00E55E84"/>
    <w:rsid w:val="00EB68B0"/>
    <w:rsid w:val="00F1646E"/>
    <w:rsid w:val="00F4190F"/>
    <w:rsid w:val="00F5077C"/>
    <w:rsid w:val="00F511B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31EDCDB-248D-4376-A8FF-6151CB81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library.ferc.gov/eLibrary/filelist?accession_number=20220616-3084&amp;optimized=false"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20(1).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