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22A8" w:rsidRPr="004366FE" w:rsidRDefault="00E9609F" w:rsidP="00B022A8">
      <w:pPr>
        <w:pStyle w:val="MeetingDetails"/>
      </w:pPr>
      <w:r>
        <w:t>March</w:t>
      </w:r>
      <w:r w:rsidR="00531518">
        <w:t xml:space="preserve"> </w:t>
      </w:r>
      <w:r w:rsidR="00B022A8" w:rsidRPr="004366FE">
        <w:t>Planning Committee</w:t>
      </w:r>
      <w:r w:rsidR="00A47D2B">
        <w:t xml:space="preserve"> </w:t>
      </w:r>
    </w:p>
    <w:p w:rsidR="00B022A8" w:rsidRPr="00317419" w:rsidRDefault="00317419" w:rsidP="00317419">
      <w:pPr>
        <w:spacing w:after="0" w:line="240" w:lineRule="auto"/>
        <w:rPr>
          <w:rFonts w:ascii="Arial Narrow" w:eastAsia="Times New Roman" w:hAnsi="Arial Narrow" w:cs="Times New Roman"/>
          <w:b/>
          <w:sz w:val="24"/>
          <w:szCs w:val="24"/>
        </w:rPr>
      </w:pPr>
      <w:r>
        <w:rPr>
          <w:rFonts w:ascii="Arial Narrow" w:eastAsia="Times New Roman" w:hAnsi="Arial Narrow" w:cs="Times New Roman"/>
          <w:b/>
          <w:sz w:val="24"/>
          <w:szCs w:val="24"/>
        </w:rPr>
        <w:t>Teleconference / WebEx</w:t>
      </w:r>
    </w:p>
    <w:p w:rsidR="00B022A8" w:rsidRPr="004366FE" w:rsidRDefault="00E9609F" w:rsidP="00B022A8">
      <w:pPr>
        <w:pStyle w:val="MeetingDetails"/>
      </w:pPr>
      <w:r>
        <w:t>March</w:t>
      </w:r>
      <w:r w:rsidR="00407BFB">
        <w:t xml:space="preserve"> 8</w:t>
      </w:r>
      <w:r w:rsidR="00613FA9">
        <w:t>, 2022</w:t>
      </w:r>
    </w:p>
    <w:p w:rsidR="00B022A8" w:rsidRDefault="00B022A8" w:rsidP="00B022A8">
      <w:pPr>
        <w:pStyle w:val="MeetingDetails"/>
        <w:spacing w:after="240"/>
      </w:pPr>
      <w:r w:rsidRPr="004366FE">
        <w:t>9:</w:t>
      </w:r>
      <w:r>
        <w:t>00 a.</w:t>
      </w:r>
      <w:r w:rsidRPr="00BA3AD4">
        <w:t xml:space="preserve">m. – </w:t>
      </w:r>
      <w:r w:rsidR="00390FF6">
        <w:t>1</w:t>
      </w:r>
      <w:r w:rsidR="00330834">
        <w:t>2</w:t>
      </w:r>
      <w:r w:rsidR="00390FF6">
        <w:t>:</w:t>
      </w:r>
      <w:r w:rsidR="00613FA9">
        <w:t>0</w:t>
      </w:r>
      <w:r w:rsidR="00F36382">
        <w:t>0</w:t>
      </w:r>
      <w:r w:rsidRPr="00BA3AD4">
        <w:t xml:space="preserve"> </w:t>
      </w:r>
      <w:r w:rsidR="00330834">
        <w:t>p</w:t>
      </w:r>
      <w:r w:rsidRPr="00BA3AD4">
        <w:t xml:space="preserve">.m. EPT </w:t>
      </w:r>
    </w:p>
    <w:p w:rsidR="00B022A8" w:rsidRPr="004366FE" w:rsidRDefault="00B022A8" w:rsidP="00B022A8">
      <w:pPr>
        <w:pStyle w:val="PrimaryHeading"/>
        <w:spacing w:after="0"/>
      </w:pPr>
      <w:r w:rsidRPr="00DC21A9">
        <w:t>Administration (9:</w:t>
      </w:r>
      <w:r>
        <w:t>0</w:t>
      </w:r>
      <w:r w:rsidRPr="00DC21A9">
        <w:t>0</w:t>
      </w:r>
      <w:r w:rsidR="00CC5053">
        <w:t xml:space="preserve"> – </w:t>
      </w:r>
      <w:r w:rsidRPr="00DC21A9">
        <w:t>9</w:t>
      </w:r>
      <w:r w:rsidR="002850A8">
        <w:t>:15</w:t>
      </w:r>
      <w:r w:rsidRPr="00DC21A9">
        <w:t>)</w:t>
      </w:r>
    </w:p>
    <w:p w:rsidR="00B022A8" w:rsidRDefault="00B022A8" w:rsidP="00F12922">
      <w:pPr>
        <w:pStyle w:val="ListSubhead1"/>
        <w:numPr>
          <w:ilvl w:val="0"/>
          <w:numId w:val="3"/>
        </w:numPr>
        <w:spacing w:before="120"/>
        <w:rPr>
          <w:b w:val="0"/>
        </w:rPr>
      </w:pPr>
      <w:r w:rsidRPr="00431953">
        <w:rPr>
          <w:b w:val="0"/>
        </w:rPr>
        <w:t>Welcome, announcements and review of the Anti-trust, Code of Conduct, and Media Participation Guidelines</w:t>
      </w:r>
      <w:r>
        <w:rPr>
          <w:b w:val="0"/>
        </w:rPr>
        <w:t>.</w:t>
      </w:r>
    </w:p>
    <w:p w:rsidR="00B022A8" w:rsidRPr="00431953" w:rsidRDefault="00B022A8" w:rsidP="00F12922">
      <w:pPr>
        <w:pStyle w:val="ListSubhead1"/>
        <w:numPr>
          <w:ilvl w:val="0"/>
          <w:numId w:val="3"/>
        </w:numPr>
        <w:rPr>
          <w:b w:val="0"/>
        </w:rPr>
      </w:pPr>
      <w:r w:rsidRPr="00431953">
        <w:rPr>
          <w:b w:val="0"/>
        </w:rPr>
        <w:t>Approve Planning Committee (PC) Agenda for this meeting</w:t>
      </w:r>
      <w:r w:rsidR="00261891">
        <w:rPr>
          <w:b w:val="0"/>
        </w:rPr>
        <w:t>.</w:t>
      </w:r>
    </w:p>
    <w:p w:rsidR="008E7F7A" w:rsidRDefault="00B022A8" w:rsidP="001636EA">
      <w:pPr>
        <w:pStyle w:val="ListSubhead1"/>
        <w:numPr>
          <w:ilvl w:val="0"/>
          <w:numId w:val="3"/>
        </w:numPr>
        <w:rPr>
          <w:b w:val="0"/>
        </w:rPr>
      </w:pPr>
      <w:r w:rsidRPr="007C6862">
        <w:rPr>
          <w:b w:val="0"/>
        </w:rPr>
        <w:t xml:space="preserve">Approve draft minutes from the </w:t>
      </w:r>
      <w:r w:rsidR="00054F74">
        <w:rPr>
          <w:b w:val="0"/>
        </w:rPr>
        <w:t>February 8</w:t>
      </w:r>
      <w:r w:rsidR="007803FD" w:rsidRPr="007C6862">
        <w:rPr>
          <w:b w:val="0"/>
        </w:rPr>
        <w:t>, 2</w:t>
      </w:r>
      <w:r w:rsidRPr="007C6862">
        <w:rPr>
          <w:b w:val="0"/>
        </w:rPr>
        <w:t>0</w:t>
      </w:r>
      <w:r w:rsidR="007674B5" w:rsidRPr="007C6862">
        <w:rPr>
          <w:b w:val="0"/>
        </w:rPr>
        <w:t>2</w:t>
      </w:r>
      <w:r w:rsidR="00407BFB" w:rsidRPr="007C6862">
        <w:rPr>
          <w:b w:val="0"/>
        </w:rPr>
        <w:t>2</w:t>
      </w:r>
      <w:r w:rsidRPr="007C6862">
        <w:rPr>
          <w:b w:val="0"/>
        </w:rPr>
        <w:t xml:space="preserve"> PC meeting</w:t>
      </w:r>
      <w:r w:rsidR="00351CE1" w:rsidRPr="007C6862">
        <w:rPr>
          <w:b w:val="0"/>
        </w:rPr>
        <w:t>.</w:t>
      </w:r>
    </w:p>
    <w:p w:rsidR="00A47D2B" w:rsidRPr="00900742" w:rsidRDefault="00B022A8" w:rsidP="00900742">
      <w:pPr>
        <w:pStyle w:val="PrimaryHeading"/>
        <w:rPr>
          <w:b w:val="0"/>
          <w:color w:val="FF0000"/>
        </w:rPr>
      </w:pPr>
      <w:r w:rsidRPr="00CF15F6">
        <w:t xml:space="preserve">Endorsements </w:t>
      </w:r>
      <w:r w:rsidR="00AF29E3">
        <w:t>(</w:t>
      </w:r>
      <w:r w:rsidR="000A4FA3">
        <w:t>9:</w:t>
      </w:r>
      <w:r w:rsidR="002850A8">
        <w:t>15</w:t>
      </w:r>
      <w:r w:rsidR="00CA2082">
        <w:t xml:space="preserve"> </w:t>
      </w:r>
      <w:r w:rsidR="000A4FA3">
        <w:t xml:space="preserve">– </w:t>
      </w:r>
      <w:r w:rsidR="000008F8">
        <w:t>9:4</w:t>
      </w:r>
      <w:r w:rsidR="00F035F8">
        <w:t>5</w:t>
      </w:r>
      <w:r w:rsidR="00931359">
        <w:t>)</w:t>
      </w:r>
    </w:p>
    <w:p w:rsidR="00E9609F" w:rsidRDefault="00E9609F" w:rsidP="00E9609F">
      <w:pPr>
        <w:pStyle w:val="SecondaryHeading-Numbered"/>
        <w:numPr>
          <w:ilvl w:val="0"/>
          <w:numId w:val="3"/>
        </w:numPr>
        <w:spacing w:after="0"/>
        <w:rPr>
          <w:b/>
        </w:rPr>
      </w:pPr>
      <w:r w:rsidRPr="00E747DD">
        <w:rPr>
          <w:u w:val="single"/>
        </w:rPr>
        <w:t>Deactivation Process Timing</w:t>
      </w:r>
    </w:p>
    <w:p w:rsidR="00915FDD" w:rsidRDefault="00054F74" w:rsidP="00407BFB">
      <w:pPr>
        <w:pStyle w:val="ListSubhead1"/>
        <w:numPr>
          <w:ilvl w:val="0"/>
          <w:numId w:val="0"/>
        </w:numPr>
        <w:spacing w:after="0"/>
        <w:ind w:left="360"/>
      </w:pPr>
      <w:r>
        <w:rPr>
          <w:b w:val="0"/>
        </w:rPr>
        <w:t xml:space="preserve">Dave Egan, PJM, will provide a review of a proposed </w:t>
      </w:r>
      <w:proofErr w:type="gramStart"/>
      <w:r>
        <w:rPr>
          <w:b w:val="0"/>
        </w:rPr>
        <w:t>deactivation process timing update</w:t>
      </w:r>
      <w:proofErr w:type="gramEnd"/>
      <w:r>
        <w:rPr>
          <w:b w:val="0"/>
        </w:rPr>
        <w:t xml:space="preserve">. </w:t>
      </w:r>
      <w:r>
        <w:t xml:space="preserve">The committee will be asked to approve the issue charge and endorse the proposed solution as part of the Quick Fix process outlined in Section 8.6.1 of Manual 34 at </w:t>
      </w:r>
      <w:proofErr w:type="gramStart"/>
      <w:r>
        <w:t>today’s</w:t>
      </w:r>
      <w:proofErr w:type="gramEnd"/>
      <w:r>
        <w:t xml:space="preserve"> meeting.</w:t>
      </w:r>
    </w:p>
    <w:p w:rsidR="007A25D7" w:rsidRDefault="007A25D7" w:rsidP="00407BFB">
      <w:pPr>
        <w:pStyle w:val="ListSubhead1"/>
        <w:numPr>
          <w:ilvl w:val="0"/>
          <w:numId w:val="0"/>
        </w:numPr>
        <w:spacing w:after="0"/>
        <w:ind w:left="360"/>
      </w:pPr>
    </w:p>
    <w:p w:rsidR="00433993" w:rsidRDefault="00433993" w:rsidP="00433993">
      <w:pPr>
        <w:pStyle w:val="SecondaryHeading-Numbered"/>
        <w:numPr>
          <w:ilvl w:val="0"/>
          <w:numId w:val="0"/>
        </w:numPr>
        <w:tabs>
          <w:tab w:val="left" w:pos="720"/>
        </w:tabs>
        <w:spacing w:after="0"/>
        <w:ind w:left="450"/>
        <w:rPr>
          <w:b/>
          <w:bCs/>
        </w:rPr>
      </w:pPr>
      <w:r>
        <w:rPr>
          <w:b/>
          <w:bCs/>
          <w:i/>
          <w:iCs/>
          <w:color w:val="FF0000"/>
          <w:u w:val="single"/>
        </w:rPr>
        <w:t xml:space="preserve">Action </w:t>
      </w:r>
      <w:proofErr w:type="gramStart"/>
      <w:r>
        <w:rPr>
          <w:b/>
          <w:bCs/>
          <w:i/>
          <w:iCs/>
          <w:color w:val="FF0000"/>
          <w:u w:val="single"/>
        </w:rPr>
        <w:t>Required</w:t>
      </w:r>
      <w:r>
        <w:rPr>
          <w:b/>
          <w:bCs/>
          <w:i/>
          <w:iCs/>
          <w:color w:val="FF0000"/>
        </w:rPr>
        <w:t>:</w:t>
      </w:r>
      <w:proofErr w:type="gramEnd"/>
      <w:r>
        <w:rPr>
          <w:b/>
          <w:bCs/>
          <w:i/>
          <w:iCs/>
          <w:color w:val="FF0000"/>
        </w:rPr>
        <w:t xml:space="preserve">  Members are reminded to complete the necessary steps to update their browser prior to the meeting to avoid impact to Voting Application access.   Reference:  </w:t>
      </w:r>
      <w:hyperlink r:id="rId8" w:history="1">
        <w:r>
          <w:rPr>
            <w:rStyle w:val="Hyperlink"/>
            <w:b/>
            <w:bCs/>
            <w:i/>
            <w:iCs/>
          </w:rPr>
          <w:t>Weak Encryption</w:t>
        </w:r>
      </w:hyperlink>
      <w:r>
        <w:rPr>
          <w:b/>
          <w:bCs/>
        </w:rPr>
        <w:t xml:space="preserve"> </w:t>
      </w:r>
    </w:p>
    <w:p w:rsidR="00433993" w:rsidRDefault="00433993" w:rsidP="00407BFB">
      <w:pPr>
        <w:pStyle w:val="ListSubhead1"/>
        <w:numPr>
          <w:ilvl w:val="0"/>
          <w:numId w:val="0"/>
        </w:numPr>
        <w:spacing w:after="0"/>
        <w:ind w:left="360"/>
      </w:pPr>
    </w:p>
    <w:p w:rsidR="00094B0C" w:rsidRPr="007C6862" w:rsidRDefault="00B022A8" w:rsidP="007C6862">
      <w:pPr>
        <w:pStyle w:val="PrimaryHeading"/>
        <w:tabs>
          <w:tab w:val="left" w:pos="6602"/>
        </w:tabs>
        <w:rPr>
          <w:color w:val="auto"/>
        </w:rPr>
      </w:pPr>
      <w:r w:rsidRPr="00A47D1C">
        <w:t xml:space="preserve">First Reads </w:t>
      </w:r>
      <w:r w:rsidR="00054F74" w:rsidRPr="00A47D1C">
        <w:t>(</w:t>
      </w:r>
      <w:r w:rsidR="000008F8">
        <w:t>9:4</w:t>
      </w:r>
      <w:r w:rsidR="00054F74">
        <w:t>5</w:t>
      </w:r>
      <w:r w:rsidR="0034563A">
        <w:t xml:space="preserve"> – 10:</w:t>
      </w:r>
      <w:r w:rsidR="00011A9A">
        <w:t>00</w:t>
      </w:r>
      <w:r w:rsidR="00141AA2">
        <w:t>)</w:t>
      </w:r>
      <w:r w:rsidR="00531518" w:rsidRPr="00A47D1C">
        <w:rPr>
          <w:color w:val="auto"/>
        </w:rPr>
        <w:tab/>
      </w:r>
    </w:p>
    <w:p w:rsidR="00BB4ACE" w:rsidRDefault="00BB4ACE" w:rsidP="00BB4ACE">
      <w:pPr>
        <w:pStyle w:val="ListSubhead1"/>
        <w:numPr>
          <w:ilvl w:val="0"/>
          <w:numId w:val="3"/>
        </w:numPr>
        <w:spacing w:after="0"/>
        <w:rPr>
          <w:b w:val="0"/>
          <w:u w:val="single"/>
        </w:rPr>
      </w:pPr>
      <w:r>
        <w:rPr>
          <w:b w:val="0"/>
          <w:u w:val="single"/>
        </w:rPr>
        <w:t>Manual 14F: Competitive Planning Process Update</w:t>
      </w:r>
      <w:r w:rsidR="00EA5723">
        <w:rPr>
          <w:b w:val="0"/>
          <w:u w:val="single"/>
        </w:rPr>
        <w:t xml:space="preserve"> </w:t>
      </w:r>
    </w:p>
    <w:p w:rsidR="00EA5723" w:rsidRPr="00EA5723" w:rsidRDefault="00EA5723" w:rsidP="00EA5723">
      <w:pPr>
        <w:pStyle w:val="ListSubhead1"/>
        <w:numPr>
          <w:ilvl w:val="0"/>
          <w:numId w:val="0"/>
        </w:numPr>
        <w:spacing w:after="0"/>
        <w:ind w:left="360"/>
        <w:rPr>
          <w:b w:val="0"/>
          <w:u w:val="single"/>
        </w:rPr>
      </w:pPr>
      <w:r>
        <w:rPr>
          <w:b w:val="0"/>
        </w:rPr>
        <w:t>Joseph Hay</w:t>
      </w:r>
      <w:r w:rsidRPr="00EA5723">
        <w:rPr>
          <w:b w:val="0"/>
        </w:rPr>
        <w:t>, PJM, will provide a first read of Manual 14</w:t>
      </w:r>
      <w:r>
        <w:rPr>
          <w:b w:val="0"/>
        </w:rPr>
        <w:t>F</w:t>
      </w:r>
      <w:r w:rsidRPr="00EA5723">
        <w:rPr>
          <w:b w:val="0"/>
        </w:rPr>
        <w:t xml:space="preserve"> regarding the biennial </w:t>
      </w:r>
      <w:r w:rsidR="009B124B" w:rsidRPr="00EA5723">
        <w:rPr>
          <w:b w:val="0"/>
        </w:rPr>
        <w:t>cover-to-cover</w:t>
      </w:r>
      <w:r w:rsidRPr="00EA5723">
        <w:rPr>
          <w:b w:val="0"/>
        </w:rPr>
        <w:t xml:space="preserve"> review. The committee </w:t>
      </w:r>
      <w:proofErr w:type="gramStart"/>
      <w:r w:rsidRPr="00EA5723">
        <w:rPr>
          <w:b w:val="0"/>
        </w:rPr>
        <w:t>will be asked</w:t>
      </w:r>
      <w:proofErr w:type="gramEnd"/>
      <w:r w:rsidRPr="00EA5723">
        <w:rPr>
          <w:b w:val="0"/>
        </w:rPr>
        <w:t xml:space="preserve"> to vote on the manual changes at next month’s meeting.</w:t>
      </w:r>
    </w:p>
    <w:p w:rsidR="00026573" w:rsidRDefault="00026573" w:rsidP="00026573">
      <w:pPr>
        <w:pStyle w:val="ListSubhead1"/>
        <w:numPr>
          <w:ilvl w:val="0"/>
          <w:numId w:val="0"/>
        </w:numPr>
        <w:spacing w:after="0"/>
        <w:ind w:left="450" w:hanging="360"/>
        <w:rPr>
          <w:b w:val="0"/>
          <w:color w:val="FF0000"/>
        </w:rPr>
      </w:pPr>
    </w:p>
    <w:p w:rsidR="00026573" w:rsidRPr="003369BC" w:rsidRDefault="00026573" w:rsidP="00026573">
      <w:pPr>
        <w:pStyle w:val="ListSubhead1"/>
        <w:numPr>
          <w:ilvl w:val="0"/>
          <w:numId w:val="3"/>
        </w:numPr>
        <w:spacing w:after="0"/>
        <w:rPr>
          <w:b w:val="0"/>
          <w:u w:val="single"/>
        </w:rPr>
      </w:pPr>
      <w:r w:rsidRPr="003369BC">
        <w:rPr>
          <w:b w:val="0"/>
          <w:u w:val="single"/>
        </w:rPr>
        <w:t>Manual  21</w:t>
      </w:r>
      <w:r w:rsidR="009402E3" w:rsidRPr="003369BC">
        <w:rPr>
          <w:b w:val="0"/>
          <w:u w:val="single"/>
        </w:rPr>
        <w:t>A</w:t>
      </w:r>
      <w:r w:rsidRPr="003369BC">
        <w:rPr>
          <w:b w:val="0"/>
          <w:u w:val="single"/>
        </w:rPr>
        <w:t xml:space="preserve">: </w:t>
      </w:r>
      <w:r w:rsidR="00BE7E64" w:rsidRPr="003369BC">
        <w:rPr>
          <w:b w:val="0"/>
          <w:u w:val="single"/>
        </w:rPr>
        <w:t>Determination of Accredited UCAP Using Effective Load Carrying Capability Analysis</w:t>
      </w:r>
    </w:p>
    <w:p w:rsidR="00361BA9" w:rsidRPr="00361BA9" w:rsidRDefault="00361BA9" w:rsidP="00361BA9">
      <w:pPr>
        <w:pStyle w:val="ListSubhead1"/>
        <w:numPr>
          <w:ilvl w:val="0"/>
          <w:numId w:val="0"/>
        </w:numPr>
        <w:spacing w:after="0"/>
        <w:ind w:left="360"/>
        <w:rPr>
          <w:b w:val="0"/>
        </w:rPr>
      </w:pPr>
      <w:r w:rsidRPr="00361BA9">
        <w:rPr>
          <w:b w:val="0"/>
        </w:rPr>
        <w:t xml:space="preserve">Joshua Bruno, PJM, will provide a first read of Manual 21A revisions regarding an ELCC model run timing update and changes to reflect the continuation of the current method to provide unit specific </w:t>
      </w:r>
      <w:proofErr w:type="spellStart"/>
      <w:r w:rsidRPr="00361BA9">
        <w:rPr>
          <w:b w:val="0"/>
        </w:rPr>
        <w:t>backcasts</w:t>
      </w:r>
      <w:proofErr w:type="spellEnd"/>
      <w:r w:rsidRPr="00361BA9">
        <w:rPr>
          <w:b w:val="0"/>
        </w:rPr>
        <w:t xml:space="preserve"> only as requested. The committee will be asked to approve an Issue Charge and endorse the proposed Manual 21A revisions as part of the Quick Fix process outlined in Se</w:t>
      </w:r>
      <w:r>
        <w:rPr>
          <w:b w:val="0"/>
        </w:rPr>
        <w:t xml:space="preserve">ction 8.6.1 of Manual 34 at </w:t>
      </w:r>
      <w:r w:rsidRPr="00361BA9">
        <w:rPr>
          <w:b w:val="0"/>
        </w:rPr>
        <w:t xml:space="preserve">next </w:t>
      </w:r>
      <w:proofErr w:type="gramStart"/>
      <w:r>
        <w:rPr>
          <w:b w:val="0"/>
        </w:rPr>
        <w:t>month’s</w:t>
      </w:r>
      <w:proofErr w:type="gramEnd"/>
      <w:r>
        <w:rPr>
          <w:b w:val="0"/>
        </w:rPr>
        <w:t xml:space="preserve"> </w:t>
      </w:r>
      <w:r w:rsidRPr="00361BA9">
        <w:rPr>
          <w:b w:val="0"/>
        </w:rPr>
        <w:t>meeting.</w:t>
      </w:r>
    </w:p>
    <w:p w:rsidR="00EB6A58" w:rsidRPr="00EB6A58" w:rsidRDefault="00EB6A58" w:rsidP="009402E3">
      <w:pPr>
        <w:pStyle w:val="ListSubhead1"/>
        <w:numPr>
          <w:ilvl w:val="0"/>
          <w:numId w:val="0"/>
        </w:numPr>
        <w:spacing w:after="0"/>
        <w:ind w:left="360"/>
        <w:rPr>
          <w:b w:val="0"/>
        </w:rPr>
      </w:pPr>
    </w:p>
    <w:p w:rsidR="00F66733" w:rsidRPr="007C6862" w:rsidRDefault="00A13D19" w:rsidP="007C6862">
      <w:pPr>
        <w:pStyle w:val="PrimaryHeading"/>
        <w:spacing w:after="200"/>
      </w:pPr>
      <w:r>
        <w:t>I</w:t>
      </w:r>
      <w:r w:rsidR="00B022A8">
        <w:t xml:space="preserve">nformational </w:t>
      </w:r>
      <w:r w:rsidR="00B022A8" w:rsidRPr="00486536">
        <w:t xml:space="preserve">Updates </w:t>
      </w:r>
      <w:r w:rsidR="00B022A8" w:rsidRPr="00F8098B">
        <w:t>(</w:t>
      </w:r>
      <w:r w:rsidR="00054F74">
        <w:t>10:</w:t>
      </w:r>
      <w:r w:rsidR="000008F8">
        <w:t>1</w:t>
      </w:r>
      <w:r w:rsidR="003337DB">
        <w:t>5</w:t>
      </w:r>
      <w:r w:rsidR="00054F74" w:rsidRPr="00F8098B">
        <w:t xml:space="preserve"> –</w:t>
      </w:r>
      <w:r w:rsidR="000E0E32">
        <w:t xml:space="preserve"> </w:t>
      </w:r>
      <w:r w:rsidR="00F07903">
        <w:t>1</w:t>
      </w:r>
      <w:r w:rsidR="007A25D7">
        <w:t>2</w:t>
      </w:r>
      <w:r w:rsidR="00F07903">
        <w:t>:</w:t>
      </w:r>
      <w:r w:rsidR="003337DB">
        <w:t>00</w:t>
      </w:r>
      <w:r w:rsidR="00B022A8" w:rsidRPr="00486536">
        <w:t>)</w:t>
      </w:r>
    </w:p>
    <w:p w:rsidR="00E00851" w:rsidRDefault="00915FDD" w:rsidP="003337DB">
      <w:pPr>
        <w:pStyle w:val="SecondaryHeading-Numbered"/>
        <w:numPr>
          <w:ilvl w:val="0"/>
          <w:numId w:val="3"/>
        </w:numPr>
        <w:spacing w:after="0"/>
      </w:pPr>
      <w:r w:rsidRPr="00E00851">
        <w:rPr>
          <w:u w:val="single"/>
        </w:rPr>
        <w:t xml:space="preserve">Capacity Interconnection Rights for ELCC </w:t>
      </w:r>
      <w:r w:rsidR="00200312" w:rsidRPr="00E00851">
        <w:rPr>
          <w:u w:val="single"/>
        </w:rPr>
        <w:t>Resources</w:t>
      </w:r>
      <w:r w:rsidRPr="00E00851">
        <w:rPr>
          <w:u w:val="single"/>
        </w:rPr>
        <w:t xml:space="preserve"> Update</w:t>
      </w:r>
      <w:r w:rsidRPr="0062213F">
        <w:t xml:space="preserve"> </w:t>
      </w:r>
      <w:r w:rsidR="0062213F" w:rsidRPr="0062213F">
        <w:t xml:space="preserve"> </w:t>
      </w:r>
    </w:p>
    <w:p w:rsidR="00915FDD" w:rsidRPr="00407BFB" w:rsidRDefault="00915FDD" w:rsidP="00C34DDD">
      <w:pPr>
        <w:pStyle w:val="SecondaryHeading-Numbered"/>
        <w:numPr>
          <w:ilvl w:val="0"/>
          <w:numId w:val="0"/>
        </w:numPr>
        <w:spacing w:after="0"/>
        <w:ind w:left="360"/>
      </w:pPr>
      <w:r>
        <w:t>Brian Chmielewski</w:t>
      </w:r>
      <w:r w:rsidRPr="009F5DC8">
        <w:t xml:space="preserve">, PJM, </w:t>
      </w:r>
      <w:r>
        <w:t xml:space="preserve">will provide an update from the </w:t>
      </w:r>
      <w:r w:rsidRPr="00407BFB">
        <w:t xml:space="preserve">work done during the PC special session on Capacity Interconnection Rights (CIR) for ELCC Resources. </w:t>
      </w:r>
    </w:p>
    <w:p w:rsidR="00915FDD" w:rsidRDefault="00915FDD" w:rsidP="00915FDD">
      <w:pPr>
        <w:pStyle w:val="SecondaryHeading-Numbered"/>
        <w:numPr>
          <w:ilvl w:val="0"/>
          <w:numId w:val="0"/>
        </w:numPr>
        <w:spacing w:after="0"/>
        <w:rPr>
          <w:sz w:val="16"/>
          <w:szCs w:val="16"/>
        </w:rPr>
      </w:pPr>
    </w:p>
    <w:p w:rsidR="00915FDD" w:rsidRDefault="0025328E" w:rsidP="00915FDD">
      <w:pPr>
        <w:pStyle w:val="SecondaryHeading-Numbered"/>
        <w:numPr>
          <w:ilvl w:val="0"/>
          <w:numId w:val="0"/>
        </w:numPr>
        <w:spacing w:after="0"/>
        <w:ind w:left="360"/>
      </w:pPr>
      <w:hyperlink r:id="rId9" w:history="1">
        <w:r w:rsidR="00915FDD" w:rsidRPr="001636EA">
          <w:rPr>
            <w:rStyle w:val="Hyperlink"/>
          </w:rPr>
          <w:t xml:space="preserve">Issue Tracking:  </w:t>
        </w:r>
        <w:r w:rsidR="00915FDD">
          <w:rPr>
            <w:rStyle w:val="Hyperlink"/>
          </w:rPr>
          <w:t>CIRs for ELCC Resources</w:t>
        </w:r>
      </w:hyperlink>
    </w:p>
    <w:p w:rsidR="00915FDD" w:rsidRDefault="00915FDD" w:rsidP="00915FDD">
      <w:pPr>
        <w:pStyle w:val="SecondaryHeading-Numbered"/>
        <w:numPr>
          <w:ilvl w:val="0"/>
          <w:numId w:val="0"/>
        </w:numPr>
        <w:spacing w:after="0"/>
        <w:ind w:left="360"/>
      </w:pPr>
      <w:r w:rsidRPr="00652C21">
        <w:t xml:space="preserve">Materials </w:t>
      </w:r>
      <w:r>
        <w:t>for the</w:t>
      </w:r>
      <w:r w:rsidRPr="00652C21">
        <w:t xml:space="preserve"> special sessions </w:t>
      </w:r>
      <w:proofErr w:type="gramStart"/>
      <w:r w:rsidRPr="00652C21">
        <w:t>can be found</w:t>
      </w:r>
      <w:proofErr w:type="gramEnd"/>
      <w:r>
        <w:t xml:space="preserve"> </w:t>
      </w:r>
      <w:hyperlink r:id="rId10" w:history="1">
        <w:r w:rsidRPr="00652C21">
          <w:rPr>
            <w:rStyle w:val="Hyperlink"/>
          </w:rPr>
          <w:t>here</w:t>
        </w:r>
      </w:hyperlink>
      <w:r>
        <w:t>.</w:t>
      </w:r>
    </w:p>
    <w:p w:rsidR="00C42720" w:rsidRDefault="00915FDD" w:rsidP="00C42720">
      <w:pPr>
        <w:pStyle w:val="ListSubhead1"/>
        <w:numPr>
          <w:ilvl w:val="0"/>
          <w:numId w:val="3"/>
        </w:numPr>
        <w:spacing w:after="0"/>
        <w:rPr>
          <w:b w:val="0"/>
          <w:u w:val="single"/>
        </w:rPr>
      </w:pPr>
      <w:r w:rsidRPr="00C42720">
        <w:rPr>
          <w:b w:val="0"/>
          <w:u w:val="single"/>
        </w:rPr>
        <w:lastRenderedPageBreak/>
        <w:t>Generator Deliverability Timeline Update</w:t>
      </w:r>
      <w:r w:rsidR="0062213F" w:rsidRPr="00C42720">
        <w:rPr>
          <w:b w:val="0"/>
          <w:u w:val="single"/>
        </w:rPr>
        <w:t xml:space="preserve">  </w:t>
      </w:r>
    </w:p>
    <w:p w:rsidR="00915FDD" w:rsidRPr="00C42720" w:rsidRDefault="00915FDD" w:rsidP="00DE3229">
      <w:pPr>
        <w:pStyle w:val="ListSubhead1"/>
        <w:numPr>
          <w:ilvl w:val="0"/>
          <w:numId w:val="0"/>
        </w:numPr>
        <w:spacing w:after="0"/>
        <w:ind w:left="360"/>
        <w:rPr>
          <w:b w:val="0"/>
        </w:rPr>
      </w:pPr>
      <w:r w:rsidRPr="00C42720">
        <w:rPr>
          <w:b w:val="0"/>
        </w:rPr>
        <w:t>Jonathan Kern, PJM,</w:t>
      </w:r>
      <w:r w:rsidR="005C2F6E" w:rsidRPr="00C42720">
        <w:rPr>
          <w:b w:val="0"/>
        </w:rPr>
        <w:t xml:space="preserve"> will provide a </w:t>
      </w:r>
      <w:proofErr w:type="gramStart"/>
      <w:r w:rsidR="005C2F6E" w:rsidRPr="00C42720">
        <w:rPr>
          <w:b w:val="0"/>
        </w:rPr>
        <w:t>generator deliverability proposal development timeline update</w:t>
      </w:r>
      <w:proofErr w:type="gramEnd"/>
      <w:r w:rsidR="005C2F6E" w:rsidRPr="00C42720">
        <w:rPr>
          <w:b w:val="0"/>
        </w:rPr>
        <w:t>.</w:t>
      </w:r>
    </w:p>
    <w:p w:rsidR="005C2F6E" w:rsidRDefault="005C2F6E" w:rsidP="00915FDD">
      <w:pPr>
        <w:pStyle w:val="ListSubhead1"/>
        <w:numPr>
          <w:ilvl w:val="0"/>
          <w:numId w:val="0"/>
        </w:numPr>
        <w:spacing w:after="0"/>
        <w:ind w:left="360"/>
        <w:rPr>
          <w:b w:val="0"/>
        </w:rPr>
      </w:pPr>
    </w:p>
    <w:p w:rsidR="007A25D7" w:rsidRDefault="007A25D7" w:rsidP="003C3015">
      <w:pPr>
        <w:pStyle w:val="ListSubhead1"/>
        <w:numPr>
          <w:ilvl w:val="0"/>
          <w:numId w:val="3"/>
        </w:numPr>
        <w:spacing w:after="0"/>
        <w:rPr>
          <w:b w:val="0"/>
          <w:color w:val="000000" w:themeColor="text1"/>
          <w:u w:val="single"/>
        </w:rPr>
      </w:pPr>
      <w:r w:rsidRPr="00340CD5">
        <w:rPr>
          <w:b w:val="0"/>
          <w:color w:val="000000" w:themeColor="text1"/>
          <w:u w:val="single"/>
        </w:rPr>
        <w:t xml:space="preserve">Interconnection Subcommittee </w:t>
      </w:r>
      <w:r w:rsidR="00340CD5" w:rsidRPr="00340CD5">
        <w:rPr>
          <w:b w:val="0"/>
          <w:color w:val="000000" w:themeColor="text1"/>
          <w:u w:val="single"/>
        </w:rPr>
        <w:t>Initiative</w:t>
      </w:r>
    </w:p>
    <w:p w:rsidR="00866033" w:rsidRDefault="00866033" w:rsidP="00866033">
      <w:pPr>
        <w:pStyle w:val="ListSubhead1"/>
        <w:numPr>
          <w:ilvl w:val="0"/>
          <w:numId w:val="0"/>
        </w:numPr>
        <w:tabs>
          <w:tab w:val="clear" w:pos="0"/>
        </w:tabs>
        <w:spacing w:after="0"/>
        <w:ind w:left="360"/>
        <w:rPr>
          <w:b w:val="0"/>
        </w:rPr>
      </w:pPr>
      <w:r>
        <w:rPr>
          <w:b w:val="0"/>
        </w:rPr>
        <w:t>Jason Connell, PJM, will discuss forming an Interconnection subcommittee to continue the discussion of interconnection process improvements after the work of the IPRTF concludes</w:t>
      </w:r>
      <w:r w:rsidR="00C07D00">
        <w:rPr>
          <w:b w:val="0"/>
        </w:rPr>
        <w:t>.</w:t>
      </w:r>
    </w:p>
    <w:p w:rsidR="00C07D00" w:rsidRDefault="00C07D00" w:rsidP="00866033">
      <w:pPr>
        <w:pStyle w:val="ListSubhead1"/>
        <w:numPr>
          <w:ilvl w:val="0"/>
          <w:numId w:val="0"/>
        </w:numPr>
        <w:tabs>
          <w:tab w:val="clear" w:pos="0"/>
        </w:tabs>
        <w:spacing w:after="0"/>
        <w:ind w:left="360"/>
        <w:rPr>
          <w:b w:val="0"/>
          <w:bCs/>
          <w:color w:val="000000" w:themeColor="text1"/>
          <w:u w:val="single"/>
        </w:rPr>
      </w:pPr>
    </w:p>
    <w:p w:rsidR="00EA5EDF" w:rsidRDefault="00EA5EDF" w:rsidP="00EA5EDF">
      <w:pPr>
        <w:pStyle w:val="ListSubhead1"/>
        <w:numPr>
          <w:ilvl w:val="0"/>
          <w:numId w:val="3"/>
        </w:numPr>
        <w:spacing w:after="0"/>
        <w:rPr>
          <w:u w:val="single"/>
        </w:rPr>
      </w:pPr>
      <w:r>
        <w:rPr>
          <w:b w:val="0"/>
          <w:bCs/>
          <w:u w:val="single"/>
        </w:rPr>
        <w:t>Documenting the Appropriate UFLS Requirements Applicable to EKPC</w:t>
      </w:r>
      <w:r>
        <w:rPr>
          <w:u w:val="single"/>
        </w:rPr>
        <w:t xml:space="preserve"> </w:t>
      </w:r>
    </w:p>
    <w:p w:rsidR="00186414" w:rsidRDefault="00EA5EDF" w:rsidP="00186414">
      <w:pPr>
        <w:pStyle w:val="ListSubhead1"/>
        <w:numPr>
          <w:ilvl w:val="0"/>
          <w:numId w:val="0"/>
        </w:numPr>
        <w:spacing w:after="0"/>
        <w:ind w:left="360"/>
        <w:rPr>
          <w:b w:val="0"/>
          <w:bCs/>
        </w:rPr>
      </w:pPr>
      <w:r>
        <w:rPr>
          <w:b w:val="0"/>
          <w:bCs/>
        </w:rPr>
        <w:t xml:space="preserve">Denise Foster Cronin, EKPC, will provide an informational review of an OC Problem Statement and Issue Charge to appropriately document the under frequency relay requirements applicable to EKPC.  The MRC and MC </w:t>
      </w:r>
      <w:proofErr w:type="gramStart"/>
      <w:r>
        <w:rPr>
          <w:b w:val="0"/>
          <w:bCs/>
        </w:rPr>
        <w:t>will ultimately be asked</w:t>
      </w:r>
      <w:proofErr w:type="gramEnd"/>
      <w:r>
        <w:rPr>
          <w:b w:val="0"/>
          <w:bCs/>
        </w:rPr>
        <w:t xml:space="preserve"> to endorse/approve the solution and corresponding OA revisions</w:t>
      </w:r>
      <w:r w:rsidR="000008F8">
        <w:rPr>
          <w:b w:val="0"/>
          <w:bCs/>
        </w:rPr>
        <w:t>.</w:t>
      </w:r>
    </w:p>
    <w:p w:rsidR="00186414" w:rsidRDefault="00186414" w:rsidP="00186414">
      <w:pPr>
        <w:pStyle w:val="ListSubhead1"/>
        <w:numPr>
          <w:ilvl w:val="0"/>
          <w:numId w:val="0"/>
        </w:numPr>
        <w:spacing w:after="0"/>
        <w:ind w:left="360"/>
        <w:rPr>
          <w:b w:val="0"/>
          <w:bCs/>
        </w:rPr>
      </w:pPr>
    </w:p>
    <w:p w:rsidR="00186414" w:rsidRPr="00186414" w:rsidRDefault="00620A9D" w:rsidP="00186414">
      <w:pPr>
        <w:pStyle w:val="ListSubhead1"/>
        <w:numPr>
          <w:ilvl w:val="0"/>
          <w:numId w:val="3"/>
        </w:numPr>
        <w:spacing w:after="0"/>
        <w:rPr>
          <w:b w:val="0"/>
          <w:bCs/>
          <w:u w:val="single"/>
        </w:rPr>
      </w:pPr>
      <w:r>
        <w:rPr>
          <w:b w:val="0"/>
          <w:bCs/>
          <w:u w:val="single"/>
        </w:rPr>
        <w:t xml:space="preserve">PJM Study - </w:t>
      </w:r>
      <w:r w:rsidR="00186414" w:rsidRPr="00186414">
        <w:rPr>
          <w:b w:val="0"/>
          <w:bCs/>
          <w:u w:val="single"/>
        </w:rPr>
        <w:t>Illinois Clean Energy Jobs Act</w:t>
      </w:r>
    </w:p>
    <w:p w:rsidR="00C0446D" w:rsidRDefault="00C0446D" w:rsidP="00C0446D">
      <w:pPr>
        <w:pStyle w:val="ListSubhead1"/>
        <w:numPr>
          <w:ilvl w:val="0"/>
          <w:numId w:val="0"/>
        </w:numPr>
        <w:spacing w:after="0"/>
        <w:rPr>
          <w:b w:val="0"/>
          <w:u w:val="single"/>
        </w:rPr>
      </w:pPr>
      <w:r>
        <w:rPr>
          <w:b w:val="0"/>
          <w:bCs/>
        </w:rPr>
        <w:t xml:space="preserve">      Dave Egan, PJM, will review </w:t>
      </w:r>
      <w:r w:rsidRPr="00A7701D">
        <w:rPr>
          <w:b w:val="0"/>
          <w:bCs/>
          <w:color w:val="000000" w:themeColor="text1"/>
        </w:rPr>
        <w:t xml:space="preserve">plans for a joint PJM/MISO </w:t>
      </w:r>
      <w:r>
        <w:rPr>
          <w:b w:val="0"/>
          <w:bCs/>
        </w:rPr>
        <w:t>Study on Illinois Clean Energy Jobs Act</w:t>
      </w:r>
      <w:r w:rsidR="00A7701D">
        <w:rPr>
          <w:b w:val="0"/>
          <w:bCs/>
        </w:rPr>
        <w:t>.</w:t>
      </w:r>
    </w:p>
    <w:p w:rsidR="00C0446D" w:rsidRDefault="00C0446D" w:rsidP="00C0446D">
      <w:pPr>
        <w:pStyle w:val="ListSubhead1"/>
        <w:numPr>
          <w:ilvl w:val="0"/>
          <w:numId w:val="0"/>
        </w:numPr>
        <w:spacing w:after="0"/>
        <w:rPr>
          <w:b w:val="0"/>
          <w:u w:val="single"/>
        </w:rPr>
      </w:pPr>
    </w:p>
    <w:p w:rsidR="003C3015" w:rsidRDefault="00A7701D" w:rsidP="00C0446D">
      <w:pPr>
        <w:pStyle w:val="ListSubhead1"/>
        <w:numPr>
          <w:ilvl w:val="0"/>
          <w:numId w:val="3"/>
        </w:numPr>
        <w:spacing w:after="0"/>
        <w:rPr>
          <w:b w:val="0"/>
          <w:u w:val="single"/>
        </w:rPr>
      </w:pPr>
      <w:r>
        <w:rPr>
          <w:b w:val="0"/>
          <w:u w:val="single"/>
        </w:rPr>
        <w:t xml:space="preserve">TTMS </w:t>
      </w:r>
      <w:r w:rsidR="00054F74" w:rsidRPr="00054F74">
        <w:rPr>
          <w:b w:val="0"/>
          <w:u w:val="single"/>
        </w:rPr>
        <w:t>Charter Review</w:t>
      </w:r>
    </w:p>
    <w:p w:rsidR="003C3015" w:rsidRPr="003C3015" w:rsidRDefault="003C3015" w:rsidP="003C3015">
      <w:pPr>
        <w:pStyle w:val="ListSubhead1"/>
        <w:numPr>
          <w:ilvl w:val="0"/>
          <w:numId w:val="0"/>
        </w:numPr>
        <w:ind w:left="360"/>
        <w:rPr>
          <w:b w:val="0"/>
        </w:rPr>
      </w:pPr>
      <w:proofErr w:type="spellStart"/>
      <w:r w:rsidRPr="003C3015">
        <w:rPr>
          <w:b w:val="0"/>
        </w:rPr>
        <w:t>Gizella</w:t>
      </w:r>
      <w:proofErr w:type="spellEnd"/>
      <w:r w:rsidRPr="003C3015">
        <w:rPr>
          <w:b w:val="0"/>
        </w:rPr>
        <w:t xml:space="preserve"> Mali, PJM, will </w:t>
      </w:r>
      <w:r w:rsidR="001557BC">
        <w:rPr>
          <w:b w:val="0"/>
        </w:rPr>
        <w:t>review a draft version of the</w:t>
      </w:r>
      <w:r w:rsidRPr="003C3015">
        <w:rPr>
          <w:b w:val="0"/>
        </w:rPr>
        <w:t xml:space="preserve"> TTMS charter</w:t>
      </w:r>
      <w:r w:rsidR="001557BC">
        <w:rPr>
          <w:b w:val="0"/>
        </w:rPr>
        <w:t xml:space="preserve"> V2.</w:t>
      </w:r>
    </w:p>
    <w:p w:rsidR="006645FF" w:rsidRPr="003521B9" w:rsidRDefault="0054722B" w:rsidP="000A7B2C">
      <w:pPr>
        <w:pStyle w:val="ListSubhead1"/>
        <w:numPr>
          <w:ilvl w:val="0"/>
          <w:numId w:val="3"/>
        </w:numPr>
        <w:rPr>
          <w:u w:val="single"/>
        </w:rPr>
      </w:pPr>
      <w:r w:rsidRPr="007104E4">
        <w:rPr>
          <w:b w:val="0"/>
          <w:u w:val="single"/>
        </w:rPr>
        <w:t>Reliability Compliance Update</w:t>
      </w:r>
      <w:r>
        <w:br/>
      </w:r>
      <w:r>
        <w:rPr>
          <w:b w:val="0"/>
        </w:rPr>
        <w:t>Becky Davis</w:t>
      </w:r>
      <w:r w:rsidRPr="00167178">
        <w:rPr>
          <w:b w:val="0"/>
        </w:rPr>
        <w:t>, PJM</w:t>
      </w:r>
      <w:r w:rsidRPr="00EC3071">
        <w:rPr>
          <w:b w:val="0"/>
        </w:rPr>
        <w:t>, will provide an update on the activities, issues and items of interest at NERC, SERC, and RF</w:t>
      </w:r>
      <w:r>
        <w:rPr>
          <w:b w:val="0"/>
        </w:rPr>
        <w:t>.</w:t>
      </w:r>
    </w:p>
    <w:p w:rsidR="003521B9" w:rsidRPr="003521B9" w:rsidRDefault="003521B9" w:rsidP="003521B9">
      <w:pPr>
        <w:pStyle w:val="ListSubhead1"/>
        <w:numPr>
          <w:ilvl w:val="0"/>
          <w:numId w:val="3"/>
        </w:numPr>
        <w:tabs>
          <w:tab w:val="clear" w:pos="0"/>
        </w:tabs>
        <w:spacing w:after="0"/>
        <w:rPr>
          <w:color w:val="FF0000"/>
          <w:u w:val="single"/>
        </w:rPr>
      </w:pPr>
      <w:r w:rsidRPr="003521B9">
        <w:rPr>
          <w:b w:val="0"/>
          <w:bCs/>
          <w:color w:val="FF0000"/>
          <w:u w:val="single"/>
        </w:rPr>
        <w:t>DEA Order Update</w:t>
      </w:r>
    </w:p>
    <w:p w:rsidR="003521B9" w:rsidRPr="003521B9" w:rsidRDefault="003521B9" w:rsidP="003521B9">
      <w:pPr>
        <w:pStyle w:val="ListSubhead1"/>
        <w:numPr>
          <w:ilvl w:val="0"/>
          <w:numId w:val="0"/>
        </w:numPr>
        <w:ind w:left="360"/>
        <w:rPr>
          <w:b w:val="0"/>
          <w:color w:val="FF0000"/>
        </w:rPr>
      </w:pPr>
      <w:r w:rsidRPr="003521B9">
        <w:rPr>
          <w:b w:val="0"/>
          <w:color w:val="FF0000"/>
        </w:rPr>
        <w:t>Pauline Foley, PJM, will provide an update on the Commission’s February 8 Order rejecting PJM’s updated Compliance Filing (</w:t>
      </w:r>
      <w:proofErr w:type="spellStart"/>
      <w:r w:rsidRPr="003521B9">
        <w:rPr>
          <w:b w:val="0"/>
          <w:color w:val="FF0000"/>
        </w:rPr>
        <w:t>Dkt</w:t>
      </w:r>
      <w:proofErr w:type="spellEnd"/>
      <w:r w:rsidRPr="003521B9">
        <w:rPr>
          <w:b w:val="0"/>
          <w:color w:val="FF0000"/>
        </w:rPr>
        <w:t xml:space="preserve"> # ER13-198)</w:t>
      </w:r>
    </w:p>
    <w:p w:rsidR="00B022A8" w:rsidRPr="00DD584C" w:rsidRDefault="008924E2" w:rsidP="00D4532E">
      <w:pPr>
        <w:pStyle w:val="PrimaryHeading"/>
        <w:tabs>
          <w:tab w:val="right" w:pos="9360"/>
        </w:tabs>
      </w:pPr>
      <w:r>
        <w:t>Informational Posting</w:t>
      </w:r>
      <w:r w:rsidR="00D4532E">
        <w:tab/>
      </w:r>
    </w:p>
    <w:p w:rsidR="00416500" w:rsidRDefault="00416500" w:rsidP="00416500">
      <w:pPr>
        <w:spacing w:after="0"/>
        <w:rPr>
          <w:rFonts w:ascii="Arial Narrow" w:eastAsia="Times New Roman" w:hAnsi="Arial Narrow" w:cs="Times New Roman"/>
          <w:color w:val="000000"/>
          <w:sz w:val="24"/>
          <w:szCs w:val="24"/>
          <w:u w:val="single"/>
        </w:rPr>
      </w:pPr>
      <w:r w:rsidRPr="00CF099B">
        <w:rPr>
          <w:rFonts w:ascii="Arial Narrow" w:eastAsia="Times New Roman" w:hAnsi="Arial Narrow" w:cs="Times New Roman"/>
          <w:color w:val="000000"/>
          <w:sz w:val="24"/>
          <w:szCs w:val="24"/>
          <w:u w:val="single"/>
        </w:rPr>
        <w:t>Model Build Activity Update</w:t>
      </w:r>
    </w:p>
    <w:p w:rsidR="0062213F" w:rsidRPr="0062213F" w:rsidRDefault="0062213F" w:rsidP="0062213F">
      <w:pPr>
        <w:pStyle w:val="ListParagraph"/>
        <w:numPr>
          <w:ilvl w:val="0"/>
          <w:numId w:val="11"/>
        </w:numPr>
        <w:ind w:left="720"/>
        <w:rPr>
          <w:rFonts w:ascii="Arial Narrow" w:hAnsi="Arial Narrow"/>
          <w:color w:val="000000" w:themeColor="text1"/>
          <w:sz w:val="24"/>
          <w:szCs w:val="24"/>
        </w:rPr>
      </w:pPr>
      <w:r w:rsidRPr="0062213F">
        <w:rPr>
          <w:rFonts w:ascii="Arial Narrow" w:hAnsi="Arial Narrow"/>
          <w:color w:val="000000" w:themeColor="text1"/>
          <w:sz w:val="24"/>
          <w:szCs w:val="24"/>
        </w:rPr>
        <w:t>MMWG</w:t>
      </w:r>
    </w:p>
    <w:p w:rsidR="0062213F" w:rsidRPr="0062213F" w:rsidRDefault="0062213F" w:rsidP="0062213F">
      <w:pPr>
        <w:pStyle w:val="ListParagraph"/>
        <w:numPr>
          <w:ilvl w:val="1"/>
          <w:numId w:val="11"/>
        </w:numPr>
        <w:ind w:left="1440"/>
        <w:rPr>
          <w:rFonts w:ascii="Arial Narrow" w:hAnsi="Arial Narrow"/>
          <w:color w:val="000000" w:themeColor="text1"/>
          <w:sz w:val="24"/>
          <w:szCs w:val="24"/>
        </w:rPr>
      </w:pPr>
      <w:r w:rsidRPr="0062213F">
        <w:rPr>
          <w:rFonts w:ascii="Arial Narrow" w:hAnsi="Arial Narrow"/>
          <w:color w:val="000000" w:themeColor="text1"/>
          <w:sz w:val="24"/>
          <w:szCs w:val="24"/>
        </w:rPr>
        <w:t>Dynamics</w:t>
      </w:r>
    </w:p>
    <w:p w:rsidR="0062213F" w:rsidRPr="0062213F" w:rsidRDefault="0062213F" w:rsidP="0062213F">
      <w:pPr>
        <w:pStyle w:val="ListParagraph"/>
        <w:numPr>
          <w:ilvl w:val="2"/>
          <w:numId w:val="11"/>
        </w:numPr>
        <w:ind w:left="2160"/>
        <w:rPr>
          <w:rFonts w:ascii="Arial Narrow" w:hAnsi="Arial Narrow"/>
          <w:color w:val="000000" w:themeColor="text1"/>
          <w:sz w:val="24"/>
          <w:szCs w:val="24"/>
        </w:rPr>
      </w:pPr>
      <w:r w:rsidRPr="0062213F">
        <w:rPr>
          <w:rFonts w:ascii="Arial Narrow" w:hAnsi="Arial Narrow"/>
          <w:color w:val="000000" w:themeColor="text1"/>
          <w:sz w:val="24"/>
          <w:szCs w:val="24"/>
        </w:rPr>
        <w:t xml:space="preserve">PJM received </w:t>
      </w:r>
      <w:proofErr w:type="spellStart"/>
      <w:r w:rsidRPr="0062213F">
        <w:rPr>
          <w:rFonts w:ascii="Arial Narrow" w:hAnsi="Arial Narrow"/>
          <w:color w:val="000000" w:themeColor="text1"/>
          <w:sz w:val="24"/>
          <w:szCs w:val="24"/>
        </w:rPr>
        <w:t>Powertech’s</w:t>
      </w:r>
      <w:proofErr w:type="spellEnd"/>
      <w:r w:rsidRPr="0062213F">
        <w:rPr>
          <w:rFonts w:ascii="Arial Narrow" w:hAnsi="Arial Narrow"/>
          <w:color w:val="000000" w:themeColor="text1"/>
          <w:sz w:val="24"/>
          <w:szCs w:val="24"/>
        </w:rPr>
        <w:t xml:space="preserve"> data correction request for 20 seconds flat run on the MMWG 2021 series cases and is currently working on the request </w:t>
      </w:r>
    </w:p>
    <w:p w:rsidR="0062213F" w:rsidRPr="0062213F" w:rsidRDefault="0062213F" w:rsidP="0062213F">
      <w:pPr>
        <w:pStyle w:val="ListParagraph"/>
        <w:numPr>
          <w:ilvl w:val="0"/>
          <w:numId w:val="11"/>
        </w:numPr>
        <w:ind w:left="720"/>
        <w:rPr>
          <w:rFonts w:ascii="Arial Narrow" w:hAnsi="Arial Narrow"/>
          <w:color w:val="000000" w:themeColor="text1"/>
          <w:sz w:val="24"/>
          <w:szCs w:val="24"/>
        </w:rPr>
      </w:pPr>
      <w:r w:rsidRPr="0062213F">
        <w:rPr>
          <w:rFonts w:ascii="Arial Narrow" w:hAnsi="Arial Narrow"/>
          <w:color w:val="000000" w:themeColor="text1"/>
          <w:sz w:val="24"/>
          <w:szCs w:val="24"/>
        </w:rPr>
        <w:t>RTEP</w:t>
      </w:r>
    </w:p>
    <w:p w:rsidR="0062213F" w:rsidRPr="0062213F" w:rsidRDefault="0062213F" w:rsidP="0062213F">
      <w:pPr>
        <w:pStyle w:val="ListParagraph"/>
        <w:numPr>
          <w:ilvl w:val="1"/>
          <w:numId w:val="11"/>
        </w:numPr>
        <w:ind w:left="1440"/>
        <w:rPr>
          <w:rFonts w:ascii="Arial Narrow" w:hAnsi="Arial Narrow"/>
          <w:color w:val="000000" w:themeColor="text1"/>
          <w:sz w:val="24"/>
          <w:szCs w:val="24"/>
        </w:rPr>
      </w:pPr>
      <w:proofErr w:type="spellStart"/>
      <w:r w:rsidRPr="0062213F">
        <w:rPr>
          <w:rFonts w:ascii="Arial Narrow" w:hAnsi="Arial Narrow"/>
          <w:color w:val="000000" w:themeColor="text1"/>
          <w:sz w:val="24"/>
          <w:szCs w:val="24"/>
        </w:rPr>
        <w:t>Loadflow</w:t>
      </w:r>
      <w:proofErr w:type="spellEnd"/>
    </w:p>
    <w:p w:rsidR="0062213F" w:rsidRPr="0062213F" w:rsidRDefault="0062213F" w:rsidP="0062213F">
      <w:pPr>
        <w:pStyle w:val="ListParagraph"/>
        <w:numPr>
          <w:ilvl w:val="2"/>
          <w:numId w:val="11"/>
        </w:numPr>
        <w:ind w:left="2160"/>
        <w:rPr>
          <w:rFonts w:ascii="Arial Narrow" w:hAnsi="Arial Narrow"/>
          <w:color w:val="000000" w:themeColor="text1"/>
          <w:sz w:val="24"/>
          <w:szCs w:val="24"/>
        </w:rPr>
      </w:pPr>
      <w:r w:rsidRPr="0062213F">
        <w:rPr>
          <w:rFonts w:ascii="Arial Narrow" w:hAnsi="Arial Narrow"/>
          <w:color w:val="000000" w:themeColor="text1"/>
          <w:sz w:val="24"/>
          <w:szCs w:val="24"/>
        </w:rPr>
        <w:t>The 2027 Light Load, Summer and Winter cases were delivered to PJM’s Transmission Planning Department for review</w:t>
      </w:r>
    </w:p>
    <w:p w:rsidR="0062213F" w:rsidRPr="0062213F" w:rsidRDefault="0062213F" w:rsidP="0062213F">
      <w:pPr>
        <w:pStyle w:val="ListParagraph"/>
        <w:ind w:left="2160"/>
        <w:rPr>
          <w:rFonts w:ascii="Arial Narrow" w:hAnsi="Arial Narrow"/>
          <w:color w:val="000000" w:themeColor="text1"/>
          <w:sz w:val="24"/>
          <w:szCs w:val="24"/>
        </w:rPr>
      </w:pPr>
    </w:p>
    <w:p w:rsidR="0062213F" w:rsidRPr="0062213F" w:rsidRDefault="0062213F" w:rsidP="0062213F">
      <w:pPr>
        <w:pStyle w:val="ListParagraph"/>
        <w:numPr>
          <w:ilvl w:val="1"/>
          <w:numId w:val="11"/>
        </w:numPr>
        <w:ind w:left="1440"/>
        <w:rPr>
          <w:rFonts w:ascii="Arial Narrow" w:hAnsi="Arial Narrow"/>
          <w:color w:val="000000" w:themeColor="text1"/>
          <w:sz w:val="24"/>
          <w:szCs w:val="24"/>
        </w:rPr>
      </w:pPr>
      <w:r w:rsidRPr="0062213F">
        <w:rPr>
          <w:rFonts w:ascii="Arial Narrow" w:hAnsi="Arial Narrow"/>
          <w:color w:val="000000" w:themeColor="text1"/>
          <w:sz w:val="24"/>
          <w:szCs w:val="24"/>
        </w:rPr>
        <w:t>Short Circuit</w:t>
      </w:r>
    </w:p>
    <w:p w:rsidR="0062213F" w:rsidRPr="0062213F" w:rsidRDefault="0062213F" w:rsidP="0062213F">
      <w:pPr>
        <w:pStyle w:val="ListParagraph"/>
        <w:numPr>
          <w:ilvl w:val="2"/>
          <w:numId w:val="11"/>
        </w:numPr>
        <w:spacing w:after="200" w:line="276" w:lineRule="auto"/>
        <w:ind w:left="2160"/>
        <w:rPr>
          <w:rFonts w:ascii="Arial Narrow" w:hAnsi="Arial Narrow"/>
          <w:color w:val="000000" w:themeColor="text1"/>
          <w:sz w:val="24"/>
          <w:szCs w:val="24"/>
        </w:rPr>
      </w:pPr>
      <w:r w:rsidRPr="0062213F">
        <w:rPr>
          <w:rFonts w:ascii="Arial Narrow" w:hAnsi="Arial Narrow"/>
          <w:color w:val="000000" w:themeColor="text1"/>
          <w:sz w:val="24"/>
          <w:szCs w:val="24"/>
        </w:rPr>
        <w:t>The 2024 RTEP Trial 2 case was delivered to the Transmission Owners on February 25, 2022</w:t>
      </w:r>
    </w:p>
    <w:p w:rsidR="0062213F" w:rsidRDefault="0062213F" w:rsidP="0062213F">
      <w:pPr>
        <w:pStyle w:val="ListParagraph"/>
        <w:numPr>
          <w:ilvl w:val="0"/>
          <w:numId w:val="11"/>
        </w:numPr>
        <w:ind w:left="720"/>
        <w:rPr>
          <w:rFonts w:ascii="Arial Narrow" w:hAnsi="Arial Narrow"/>
          <w:color w:val="000000" w:themeColor="text1"/>
          <w:sz w:val="24"/>
          <w:szCs w:val="24"/>
        </w:rPr>
      </w:pPr>
      <w:r w:rsidRPr="0062213F">
        <w:rPr>
          <w:rFonts w:ascii="Arial Narrow" w:hAnsi="Arial Narrow"/>
          <w:color w:val="000000" w:themeColor="text1"/>
          <w:sz w:val="24"/>
          <w:szCs w:val="24"/>
        </w:rPr>
        <w:lastRenderedPageBreak/>
        <w:t>The upcoming Gen Model Window for MOD-032 data submittals for applicable Generator Owners will open on Sunday, May 1st, 2022 and end on Wednesday, June 15th, 2022</w:t>
      </w:r>
    </w:p>
    <w:p w:rsidR="00A734D5" w:rsidRDefault="00A734D5" w:rsidP="00FE5E8C">
      <w:pPr>
        <w:spacing w:after="0"/>
        <w:rPr>
          <w:rFonts w:ascii="Arial Narrow" w:eastAsia="Times New Roman" w:hAnsi="Arial Narrow" w:cs="Times New Roman"/>
          <w:color w:val="FF0000"/>
          <w:sz w:val="24"/>
          <w:szCs w:val="24"/>
          <w:u w:val="single"/>
        </w:rPr>
      </w:pPr>
    </w:p>
    <w:p w:rsidR="00F155E5" w:rsidRPr="00FE5E8C" w:rsidRDefault="00F155E5" w:rsidP="00FE5E8C">
      <w:pPr>
        <w:spacing w:after="0"/>
        <w:rPr>
          <w:rFonts w:ascii="Arial Narrow" w:eastAsia="Times New Roman" w:hAnsi="Arial Narrow" w:cs="Times New Roman"/>
          <w:color w:val="FF0000"/>
          <w:sz w:val="24"/>
          <w:szCs w:val="24"/>
          <w:u w:val="single"/>
        </w:rPr>
      </w:pPr>
      <w:bookmarkStart w:id="0" w:name="_GoBack"/>
      <w:bookmarkEnd w:id="0"/>
      <w:r w:rsidRPr="00FE5E8C">
        <w:rPr>
          <w:rFonts w:ascii="Arial Narrow" w:eastAsia="Times New Roman" w:hAnsi="Arial Narrow" w:cs="Times New Roman"/>
          <w:color w:val="FF0000"/>
          <w:sz w:val="24"/>
          <w:szCs w:val="24"/>
          <w:u w:val="single"/>
        </w:rPr>
        <w:t>2021 RTEP Report Publication</w:t>
      </w:r>
    </w:p>
    <w:p w:rsidR="00FE5E8C" w:rsidRPr="00FE5E8C" w:rsidRDefault="00FE5E8C" w:rsidP="00FE5E8C">
      <w:pPr>
        <w:spacing w:after="0"/>
        <w:rPr>
          <w:rFonts w:ascii="Arial Narrow" w:eastAsia="Times New Roman" w:hAnsi="Arial Narrow" w:cs="Times New Roman"/>
          <w:color w:val="FF0000"/>
          <w:sz w:val="24"/>
          <w:szCs w:val="24"/>
          <w:u w:val="single"/>
        </w:rPr>
      </w:pPr>
    </w:p>
    <w:p w:rsidR="00F155E5" w:rsidRPr="00FE5E8C" w:rsidRDefault="0025328E" w:rsidP="00F155E5">
      <w:pPr>
        <w:rPr>
          <w:rFonts w:ascii="Arial Narrow" w:hAnsi="Arial Narrow"/>
          <w:color w:val="FF0000"/>
          <w:sz w:val="24"/>
          <w:szCs w:val="24"/>
        </w:rPr>
      </w:pPr>
      <w:hyperlink r:id="rId11" w:history="1">
        <w:r w:rsidR="00F155E5" w:rsidRPr="00FE5E8C">
          <w:rPr>
            <w:rStyle w:val="Hyperlink"/>
            <w:rFonts w:ascii="Arial Narrow" w:hAnsi="Arial Narrow"/>
            <w:sz w:val="24"/>
            <w:szCs w:val="24"/>
          </w:rPr>
          <w:t>PJM’s 2021 RTEP Report</w:t>
        </w:r>
      </w:hyperlink>
      <w:r w:rsidR="00F155E5" w:rsidRPr="00FE5E8C">
        <w:rPr>
          <w:rFonts w:ascii="Arial Narrow" w:hAnsi="Arial Narrow"/>
          <w:color w:val="FF0000"/>
          <w:sz w:val="24"/>
          <w:szCs w:val="24"/>
        </w:rPr>
        <w:t xml:space="preserve">, documenting the studies and results required for reliability </w:t>
      </w:r>
      <w:proofErr w:type="gramStart"/>
      <w:r w:rsidR="00F155E5" w:rsidRPr="00FE5E8C">
        <w:rPr>
          <w:rFonts w:ascii="Arial Narrow" w:hAnsi="Arial Narrow"/>
          <w:color w:val="FF0000"/>
          <w:sz w:val="24"/>
          <w:szCs w:val="24"/>
        </w:rPr>
        <w:t>has been published</w:t>
      </w:r>
      <w:proofErr w:type="gramEnd"/>
      <w:r w:rsidR="00F155E5" w:rsidRPr="00FE5E8C">
        <w:rPr>
          <w:rFonts w:ascii="Arial Narrow" w:hAnsi="Arial Narrow"/>
          <w:color w:val="FF0000"/>
          <w:sz w:val="24"/>
          <w:szCs w:val="24"/>
        </w:rPr>
        <w:t xml:space="preserve"> to PJM.com.</w:t>
      </w:r>
      <w:r w:rsidR="00FE5E8C" w:rsidRPr="00FE5E8C">
        <w:rPr>
          <w:rFonts w:ascii="Arial Narrow" w:hAnsi="Arial Narrow"/>
          <w:color w:val="FF0000"/>
          <w:sz w:val="24"/>
          <w:szCs w:val="24"/>
        </w:rPr>
        <w:t xml:space="preserve"> </w:t>
      </w:r>
      <w:r w:rsidR="00F155E5" w:rsidRPr="00FE5E8C">
        <w:rPr>
          <w:rFonts w:ascii="Arial Narrow" w:hAnsi="Arial Narrow"/>
          <w:color w:val="FF0000"/>
          <w:sz w:val="24"/>
          <w:szCs w:val="24"/>
        </w:rPr>
        <w:t>Contained within the ‘Reports and Notices’ section on PJM.com, this report includes key RTEP graphics and information.</w:t>
      </w:r>
    </w:p>
    <w:p w:rsidR="00F155E5" w:rsidRDefault="00F155E5" w:rsidP="00026573">
      <w:pPr>
        <w:pStyle w:val="ListParagraph"/>
        <w:rPr>
          <w:rFonts w:ascii="Arial Narrow" w:hAnsi="Arial Narrow"/>
          <w:color w:val="000000" w:themeColor="text1"/>
          <w:sz w:val="24"/>
          <w:szCs w:val="24"/>
        </w:rPr>
      </w:pPr>
    </w:p>
    <w:tbl>
      <w:tblPr>
        <w:tblStyle w:val="GridTable3-Accent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40"/>
        <w:gridCol w:w="900"/>
        <w:gridCol w:w="3600"/>
        <w:gridCol w:w="1816"/>
        <w:gridCol w:w="1529"/>
      </w:tblGrid>
      <w:tr w:rsidR="00327F87" w:rsidTr="001556DA">
        <w:trPr>
          <w:cnfStyle w:val="100000000000" w:firstRow="1" w:lastRow="0" w:firstColumn="0" w:lastColumn="0" w:oddVBand="0" w:evenVBand="0" w:oddHBand="0" w:evenHBand="0" w:firstRowFirstColumn="0" w:firstRowLastColumn="0" w:lastRowFirstColumn="0" w:lastRowLastColumn="0"/>
          <w:trHeight w:val="309"/>
        </w:trPr>
        <w:tc>
          <w:tcPr>
            <w:cnfStyle w:val="001000000100" w:firstRow="0" w:lastRow="0" w:firstColumn="1" w:lastColumn="0" w:oddVBand="0" w:evenVBand="0" w:oddHBand="0" w:evenHBand="0" w:firstRowFirstColumn="1" w:firstRowLastColumn="0" w:lastRowFirstColumn="0" w:lastRowLastColumn="0"/>
            <w:tcW w:w="5940" w:type="dxa"/>
            <w:gridSpan w:val="3"/>
            <w:tcBorders>
              <w:top w:val="single" w:sz="6" w:space="0" w:color="FFFFFF" w:themeColor="background1"/>
              <w:bottom w:val="single" w:sz="4" w:space="0" w:color="auto"/>
              <w:right w:val="single" w:sz="8" w:space="0" w:color="auto"/>
            </w:tcBorders>
            <w:shd w:val="clear" w:color="auto" w:fill="00B0F0" w:themeFill="accent3"/>
            <w:vAlign w:val="center"/>
          </w:tcPr>
          <w:p w:rsidR="00327F87" w:rsidRPr="003C3320" w:rsidRDefault="00327F87" w:rsidP="001556DA">
            <w:pPr>
              <w:pStyle w:val="tableheading"/>
              <w:ind w:left="-23"/>
              <w:jc w:val="left"/>
              <w:rPr>
                <w:b/>
                <w:i w:val="0"/>
              </w:rPr>
            </w:pPr>
            <w:r w:rsidRPr="001E474A">
              <w:rPr>
                <w:b/>
                <w:i w:val="0"/>
                <w:iCs w:val="0"/>
                <w:kern w:val="28"/>
                <w:sz w:val="24"/>
                <w:szCs w:val="24"/>
              </w:rPr>
              <w:t>Future Meeting Dates and Materials</w:t>
            </w:r>
          </w:p>
        </w:tc>
        <w:tc>
          <w:tcPr>
            <w:tcW w:w="1816" w:type="dxa"/>
            <w:vMerge w:val="restart"/>
            <w:tcBorders>
              <w:top w:val="single" w:sz="6" w:space="0" w:color="FFFFFF" w:themeColor="background1"/>
              <w:left w:val="single" w:sz="6" w:space="0" w:color="FFFFFF" w:themeColor="background1"/>
              <w:right w:val="single" w:sz="6" w:space="0" w:color="FFFFFF" w:themeColor="background1"/>
            </w:tcBorders>
            <w:shd w:val="clear" w:color="auto" w:fill="013366" w:themeFill="accent1"/>
            <w:vAlign w:val="center"/>
          </w:tcPr>
          <w:p w:rsidR="00327F87" w:rsidRPr="00DA23DE" w:rsidRDefault="00327F87" w:rsidP="001556DA">
            <w:pPr>
              <w:pStyle w:val="DisclaimerHeading"/>
              <w:spacing w:before="40" w:after="40"/>
              <w:jc w:val="center"/>
              <w:cnfStyle w:val="100000000000" w:firstRow="1" w:lastRow="0" w:firstColumn="0" w:lastColumn="0" w:oddVBand="0" w:evenVBand="0" w:oddHBand="0" w:evenHBand="0" w:firstRowFirstColumn="0" w:firstRowLastColumn="0" w:lastRowFirstColumn="0" w:lastRowLastColumn="0"/>
              <w:rPr>
                <w:b/>
                <w:color w:val="FFFFFF" w:themeColor="background1"/>
                <w:sz w:val="19"/>
                <w:szCs w:val="19"/>
              </w:rPr>
            </w:pPr>
            <w:r w:rsidRPr="00DA23DE">
              <w:rPr>
                <w:noProof/>
                <w:color w:val="FFFFFF" w:themeColor="background1"/>
                <w:sz w:val="19"/>
                <w:szCs w:val="19"/>
              </w:rPr>
              <w:drawing>
                <wp:anchor distT="0" distB="0" distL="45720" distR="114300" simplePos="0" relativeHeight="251660288" behindDoc="0" locked="0" layoutInCell="1" allowOverlap="1" wp14:anchorId="59BAC6A7" wp14:editId="6D63D8EB">
                  <wp:simplePos x="0" y="0"/>
                  <wp:positionH relativeFrom="column">
                    <wp:posOffset>856827</wp:posOffset>
                  </wp:positionH>
                  <wp:positionV relativeFrom="paragraph">
                    <wp:posOffset>53975</wp:posOffset>
                  </wp:positionV>
                  <wp:extent cx="173736" cy="173736"/>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3736" cy="17373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A23DE">
              <w:rPr>
                <w:b/>
                <w:color w:val="FFFFFF" w:themeColor="background1"/>
                <w:sz w:val="19"/>
                <w:szCs w:val="19"/>
              </w:rPr>
              <w:t>Materials Due</w:t>
            </w:r>
            <w:r>
              <w:rPr>
                <w:b/>
                <w:color w:val="FFFFFF" w:themeColor="background1"/>
                <w:sz w:val="19"/>
                <w:szCs w:val="19"/>
              </w:rPr>
              <w:br/>
            </w:r>
            <w:r w:rsidRPr="00DA23DE">
              <w:rPr>
                <w:b/>
                <w:color w:val="FFFFFF" w:themeColor="background1"/>
                <w:sz w:val="19"/>
                <w:szCs w:val="19"/>
              </w:rPr>
              <w:t xml:space="preserve"> to Secretary</w:t>
            </w:r>
          </w:p>
        </w:tc>
        <w:tc>
          <w:tcPr>
            <w:tcW w:w="1529" w:type="dxa"/>
            <w:vMerge w:val="restart"/>
            <w:tcBorders>
              <w:top w:val="single" w:sz="6" w:space="0" w:color="FFFFFF" w:themeColor="background1"/>
              <w:left w:val="single" w:sz="6" w:space="0" w:color="FFFFFF" w:themeColor="background1"/>
              <w:right w:val="single" w:sz="4" w:space="0" w:color="auto"/>
            </w:tcBorders>
            <w:shd w:val="clear" w:color="auto" w:fill="013366" w:themeFill="accent1"/>
            <w:vAlign w:val="center"/>
          </w:tcPr>
          <w:p w:rsidR="00327F87" w:rsidRPr="00DA23DE" w:rsidRDefault="00327F87" w:rsidP="001556DA">
            <w:pPr>
              <w:pStyle w:val="DisclaimerHeading"/>
              <w:spacing w:before="40" w:after="40"/>
              <w:jc w:val="center"/>
              <w:cnfStyle w:val="100000000000" w:firstRow="1" w:lastRow="0" w:firstColumn="0" w:lastColumn="0" w:oddVBand="0" w:evenVBand="0" w:oddHBand="0" w:evenHBand="0" w:firstRowFirstColumn="0" w:firstRowLastColumn="0" w:lastRowFirstColumn="0" w:lastRowLastColumn="0"/>
              <w:rPr>
                <w:b/>
                <w:color w:val="FFFFFF" w:themeColor="background1"/>
                <w:sz w:val="19"/>
                <w:szCs w:val="19"/>
              </w:rPr>
            </w:pPr>
            <w:r w:rsidRPr="00DA23DE">
              <w:rPr>
                <w:b/>
                <w:color w:val="FFFFFF" w:themeColor="background1"/>
                <w:sz w:val="19"/>
                <w:szCs w:val="19"/>
              </w:rPr>
              <w:t>Materials Published</w:t>
            </w:r>
          </w:p>
        </w:tc>
      </w:tr>
      <w:tr w:rsidR="00327F87" w:rsidTr="001556DA">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1440" w:type="dxa"/>
            <w:tcBorders>
              <w:top w:val="single" w:sz="4" w:space="0" w:color="auto"/>
              <w:bottom w:val="single" w:sz="6" w:space="0" w:color="FFFFFF" w:themeColor="background1"/>
              <w:right w:val="single" w:sz="4" w:space="0" w:color="auto"/>
            </w:tcBorders>
            <w:shd w:val="clear" w:color="auto" w:fill="000000" w:themeFill="text2"/>
            <w:vAlign w:val="center"/>
          </w:tcPr>
          <w:p w:rsidR="00327F87" w:rsidRPr="00BB6921" w:rsidRDefault="00327F87" w:rsidP="001556DA">
            <w:pPr>
              <w:pStyle w:val="DisclaimerHeading"/>
              <w:jc w:val="left"/>
              <w:rPr>
                <w:i w:val="0"/>
                <w:color w:val="auto"/>
                <w:sz w:val="19"/>
                <w:szCs w:val="19"/>
              </w:rPr>
            </w:pPr>
            <w:r w:rsidRPr="00BB6921">
              <w:rPr>
                <w:i w:val="0"/>
                <w:color w:val="auto"/>
                <w:sz w:val="19"/>
                <w:szCs w:val="19"/>
              </w:rPr>
              <w:t>Date</w:t>
            </w:r>
          </w:p>
        </w:tc>
        <w:tc>
          <w:tcPr>
            <w:tcW w:w="900" w:type="dxa"/>
            <w:tcBorders>
              <w:top w:val="single" w:sz="4" w:space="0" w:color="auto"/>
              <w:left w:val="single" w:sz="4" w:space="0" w:color="auto"/>
              <w:bottom w:val="single" w:sz="6" w:space="0" w:color="FFFFFF" w:themeColor="background1"/>
              <w:right w:val="single" w:sz="8" w:space="0" w:color="auto"/>
            </w:tcBorders>
            <w:shd w:val="clear" w:color="auto" w:fill="000000" w:themeFill="text2"/>
            <w:vAlign w:val="center"/>
          </w:tcPr>
          <w:p w:rsidR="00327F87" w:rsidRPr="00BB6921" w:rsidRDefault="00327F87" w:rsidP="001556DA">
            <w:pPr>
              <w:pStyle w:val="DisclaimerHeading"/>
              <w:cnfStyle w:val="000000100000" w:firstRow="0" w:lastRow="0" w:firstColumn="0" w:lastColumn="0" w:oddVBand="0" w:evenVBand="0" w:oddHBand="1" w:evenHBand="0" w:firstRowFirstColumn="0" w:firstRowLastColumn="0" w:lastRowFirstColumn="0" w:lastRowLastColumn="0"/>
              <w:rPr>
                <w:color w:val="auto"/>
                <w:sz w:val="19"/>
                <w:szCs w:val="19"/>
              </w:rPr>
            </w:pPr>
            <w:r w:rsidRPr="00BB6921">
              <w:rPr>
                <w:color w:val="auto"/>
                <w:sz w:val="19"/>
                <w:szCs w:val="19"/>
              </w:rPr>
              <w:t>Time</w:t>
            </w:r>
          </w:p>
        </w:tc>
        <w:tc>
          <w:tcPr>
            <w:tcW w:w="3600" w:type="dxa"/>
            <w:tcBorders>
              <w:top w:val="single" w:sz="4" w:space="0" w:color="auto"/>
              <w:left w:val="single" w:sz="8" w:space="0" w:color="auto"/>
              <w:bottom w:val="single" w:sz="6" w:space="0" w:color="FFFFFF" w:themeColor="background1"/>
              <w:right w:val="single" w:sz="8" w:space="0" w:color="auto"/>
            </w:tcBorders>
            <w:shd w:val="clear" w:color="auto" w:fill="000000" w:themeFill="text2"/>
            <w:vAlign w:val="center"/>
          </w:tcPr>
          <w:p w:rsidR="00327F87" w:rsidRPr="00BB6921" w:rsidRDefault="00327F87" w:rsidP="001556DA">
            <w:pPr>
              <w:pStyle w:val="DisclaimerHeading"/>
              <w:jc w:val="center"/>
              <w:cnfStyle w:val="000000100000" w:firstRow="0" w:lastRow="0" w:firstColumn="0" w:lastColumn="0" w:oddVBand="0" w:evenVBand="0" w:oddHBand="1" w:evenHBand="0" w:firstRowFirstColumn="0" w:firstRowLastColumn="0" w:lastRowFirstColumn="0" w:lastRowLastColumn="0"/>
              <w:rPr>
                <w:color w:val="auto"/>
                <w:sz w:val="19"/>
                <w:szCs w:val="19"/>
              </w:rPr>
            </w:pPr>
            <w:r>
              <w:rPr>
                <w:color w:val="auto"/>
                <w:sz w:val="19"/>
                <w:szCs w:val="19"/>
              </w:rPr>
              <w:t>Meeting (Location)</w:t>
            </w:r>
          </w:p>
        </w:tc>
        <w:tc>
          <w:tcPr>
            <w:tcW w:w="1816" w:type="dxa"/>
            <w:vMerge/>
            <w:tcBorders>
              <w:left w:val="single" w:sz="6" w:space="0" w:color="FFFFFF" w:themeColor="background1"/>
              <w:bottom w:val="single" w:sz="6" w:space="0" w:color="FFFFFF" w:themeColor="background1"/>
              <w:right w:val="single" w:sz="6" w:space="0" w:color="FFFFFF" w:themeColor="background1"/>
            </w:tcBorders>
            <w:shd w:val="clear" w:color="auto" w:fill="000000" w:themeFill="text2"/>
            <w:vAlign w:val="center"/>
          </w:tcPr>
          <w:p w:rsidR="00327F87" w:rsidRPr="00C10A93" w:rsidRDefault="00327F87" w:rsidP="001556DA">
            <w:pPr>
              <w:pStyle w:val="DisclaimerHeading"/>
              <w:jc w:val="center"/>
              <w:cnfStyle w:val="000000100000" w:firstRow="0" w:lastRow="0" w:firstColumn="0" w:lastColumn="0" w:oddVBand="0" w:evenVBand="0" w:oddHBand="1" w:evenHBand="0" w:firstRowFirstColumn="0" w:firstRowLastColumn="0" w:lastRowFirstColumn="0" w:lastRowLastColumn="0"/>
              <w:rPr>
                <w:color w:val="FFFFFF" w:themeColor="background1"/>
                <w:sz w:val="19"/>
                <w:szCs w:val="19"/>
              </w:rPr>
            </w:pPr>
          </w:p>
        </w:tc>
        <w:tc>
          <w:tcPr>
            <w:tcW w:w="1529" w:type="dxa"/>
            <w:vMerge/>
            <w:tcBorders>
              <w:left w:val="single" w:sz="6" w:space="0" w:color="FFFFFF" w:themeColor="background1"/>
              <w:bottom w:val="single" w:sz="6" w:space="0" w:color="FFFFFF" w:themeColor="background1"/>
              <w:right w:val="single" w:sz="4" w:space="0" w:color="auto"/>
            </w:tcBorders>
            <w:shd w:val="clear" w:color="auto" w:fill="000000" w:themeFill="text2"/>
            <w:vAlign w:val="center"/>
          </w:tcPr>
          <w:p w:rsidR="00327F87" w:rsidRPr="00C10A93" w:rsidRDefault="00327F87" w:rsidP="001556DA">
            <w:pPr>
              <w:pStyle w:val="DisclaimerHeading"/>
              <w:jc w:val="center"/>
              <w:cnfStyle w:val="000000100000" w:firstRow="0" w:lastRow="0" w:firstColumn="0" w:lastColumn="0" w:oddVBand="0" w:evenVBand="0" w:oddHBand="1" w:evenHBand="0" w:firstRowFirstColumn="0" w:firstRowLastColumn="0" w:lastRowFirstColumn="0" w:lastRowLastColumn="0"/>
              <w:rPr>
                <w:color w:val="FFFFFF" w:themeColor="background1"/>
                <w:sz w:val="19"/>
                <w:szCs w:val="19"/>
              </w:rPr>
            </w:pPr>
          </w:p>
        </w:tc>
      </w:tr>
      <w:tr w:rsidR="00DE615D" w:rsidTr="00B36765">
        <w:trPr>
          <w:trHeight w:val="331"/>
        </w:trPr>
        <w:tc>
          <w:tcPr>
            <w:cnfStyle w:val="001000000000" w:firstRow="0" w:lastRow="0" w:firstColumn="1" w:lastColumn="0" w:oddVBand="0" w:evenVBand="0" w:oddHBand="0" w:evenHBand="0" w:firstRowFirstColumn="0" w:firstRowLastColumn="0" w:lastRowFirstColumn="0" w:lastRowLastColumn="0"/>
            <w:tcW w:w="1440" w:type="dxa"/>
            <w:tcBorders>
              <w:top w:val="single" w:sz="4" w:space="0" w:color="auto"/>
              <w:bottom w:val="single" w:sz="4" w:space="0" w:color="auto"/>
              <w:right w:val="single" w:sz="4" w:space="0" w:color="auto"/>
            </w:tcBorders>
            <w:shd w:val="clear" w:color="auto" w:fill="E1F6FF"/>
            <w:vAlign w:val="center"/>
          </w:tcPr>
          <w:p w:rsidR="00DE615D" w:rsidRPr="00CF099B" w:rsidRDefault="00DE615D" w:rsidP="00CF099B">
            <w:pPr>
              <w:pStyle w:val="AttendeesList"/>
              <w:jc w:val="left"/>
              <w:rPr>
                <w:i w:val="0"/>
                <w:sz w:val="16"/>
              </w:rPr>
            </w:pPr>
            <w:r w:rsidRPr="00CF099B">
              <w:rPr>
                <w:i w:val="0"/>
                <w:sz w:val="16"/>
              </w:rPr>
              <w:t xml:space="preserve">Tuesday,    </w:t>
            </w:r>
            <w:r w:rsidR="00CF099B">
              <w:rPr>
                <w:i w:val="0"/>
                <w:sz w:val="16"/>
              </w:rPr>
              <w:t xml:space="preserve">     </w:t>
            </w:r>
            <w:r w:rsidRPr="00CF099B">
              <w:rPr>
                <w:i w:val="0"/>
                <w:sz w:val="16"/>
              </w:rPr>
              <w:t xml:space="preserve">   April 12, 2022</w:t>
            </w:r>
          </w:p>
        </w:tc>
        <w:tc>
          <w:tcPr>
            <w:tcW w:w="900" w:type="dxa"/>
            <w:tcBorders>
              <w:top w:val="single" w:sz="4" w:space="0" w:color="auto"/>
              <w:left w:val="single" w:sz="4" w:space="0" w:color="auto"/>
              <w:bottom w:val="single" w:sz="4" w:space="0" w:color="auto"/>
              <w:right w:val="single" w:sz="8" w:space="0" w:color="auto"/>
            </w:tcBorders>
            <w:vAlign w:val="center"/>
          </w:tcPr>
          <w:p w:rsidR="00DE615D" w:rsidRPr="00CF099B" w:rsidRDefault="00DE615D" w:rsidP="00CF099B">
            <w:pPr>
              <w:pStyle w:val="AttendeesList"/>
              <w:cnfStyle w:val="000000000000" w:firstRow="0" w:lastRow="0" w:firstColumn="0" w:lastColumn="0" w:oddVBand="0" w:evenVBand="0" w:oddHBand="0" w:evenHBand="0" w:firstRowFirstColumn="0" w:firstRowLastColumn="0" w:lastRowFirstColumn="0" w:lastRowLastColumn="0"/>
              <w:rPr>
                <w:sz w:val="16"/>
              </w:rPr>
            </w:pPr>
            <w:r w:rsidRPr="00CF099B">
              <w:rPr>
                <w:sz w:val="16"/>
              </w:rPr>
              <w:t xml:space="preserve">9:00 a.m. – 12:00 p.m.            </w:t>
            </w:r>
          </w:p>
        </w:tc>
        <w:tc>
          <w:tcPr>
            <w:tcW w:w="3600" w:type="dxa"/>
            <w:tcBorders>
              <w:top w:val="single" w:sz="4" w:space="0" w:color="auto"/>
              <w:left w:val="single" w:sz="8" w:space="0" w:color="auto"/>
              <w:bottom w:val="single" w:sz="4" w:space="0" w:color="auto"/>
              <w:right w:val="single" w:sz="8" w:space="0" w:color="auto"/>
            </w:tcBorders>
            <w:vAlign w:val="center"/>
          </w:tcPr>
          <w:p w:rsidR="00DE615D" w:rsidRPr="00CF099B" w:rsidRDefault="00DE615D" w:rsidP="00CF099B">
            <w:pPr>
              <w:pStyle w:val="AttendeesList"/>
              <w:cnfStyle w:val="000000000000" w:firstRow="0" w:lastRow="0" w:firstColumn="0" w:lastColumn="0" w:oddVBand="0" w:evenVBand="0" w:oddHBand="0" w:evenHBand="0" w:firstRowFirstColumn="0" w:firstRowLastColumn="0" w:lastRowFirstColumn="0" w:lastRowLastColumn="0"/>
              <w:rPr>
                <w:sz w:val="16"/>
              </w:rPr>
            </w:pPr>
            <w:r w:rsidRPr="00CF099B">
              <w:rPr>
                <w:sz w:val="16"/>
              </w:rPr>
              <w:t>Planning Committee   (TBD)</w:t>
            </w:r>
          </w:p>
        </w:tc>
        <w:tc>
          <w:tcPr>
            <w:tcW w:w="1816" w:type="dxa"/>
            <w:tcBorders>
              <w:top w:val="single" w:sz="4" w:space="0" w:color="auto"/>
              <w:left w:val="single" w:sz="4" w:space="0" w:color="auto"/>
              <w:bottom w:val="single" w:sz="4" w:space="0" w:color="auto"/>
              <w:right w:val="single" w:sz="4" w:space="0" w:color="auto"/>
            </w:tcBorders>
            <w:vAlign w:val="center"/>
          </w:tcPr>
          <w:p w:rsidR="00DE615D" w:rsidRPr="00CF099B" w:rsidRDefault="00DE615D" w:rsidP="00CF099B">
            <w:pPr>
              <w:pStyle w:val="AttendeesList"/>
              <w:cnfStyle w:val="000000000000" w:firstRow="0" w:lastRow="0" w:firstColumn="0" w:lastColumn="0" w:oddVBand="0" w:evenVBand="0" w:oddHBand="0" w:evenHBand="0" w:firstRowFirstColumn="0" w:firstRowLastColumn="0" w:lastRowFirstColumn="0" w:lastRowLastColumn="0"/>
              <w:rPr>
                <w:sz w:val="16"/>
              </w:rPr>
            </w:pPr>
            <w:r w:rsidRPr="00CF099B">
              <w:rPr>
                <w:sz w:val="16"/>
              </w:rPr>
              <w:t>Thursday,                    March 31, 2022</w:t>
            </w:r>
          </w:p>
        </w:tc>
        <w:tc>
          <w:tcPr>
            <w:tcW w:w="1529" w:type="dxa"/>
            <w:tcBorders>
              <w:top w:val="single" w:sz="4" w:space="0" w:color="auto"/>
              <w:left w:val="single" w:sz="4" w:space="0" w:color="auto"/>
              <w:bottom w:val="single" w:sz="4" w:space="0" w:color="auto"/>
              <w:right w:val="single" w:sz="4" w:space="0" w:color="auto"/>
            </w:tcBorders>
            <w:vAlign w:val="center"/>
          </w:tcPr>
          <w:p w:rsidR="00DE615D" w:rsidRPr="00CF099B" w:rsidRDefault="00DE615D" w:rsidP="00CF099B">
            <w:pPr>
              <w:pStyle w:val="AttendeesList"/>
              <w:cnfStyle w:val="000000000000" w:firstRow="0" w:lastRow="0" w:firstColumn="0" w:lastColumn="0" w:oddVBand="0" w:evenVBand="0" w:oddHBand="0" w:evenHBand="0" w:firstRowFirstColumn="0" w:firstRowLastColumn="0" w:lastRowFirstColumn="0" w:lastRowLastColumn="0"/>
              <w:rPr>
                <w:sz w:val="16"/>
              </w:rPr>
            </w:pPr>
            <w:r w:rsidRPr="00CF099B">
              <w:rPr>
                <w:sz w:val="16"/>
              </w:rPr>
              <w:t xml:space="preserve">Tuesday,         </w:t>
            </w:r>
            <w:r w:rsidR="00CF099B">
              <w:rPr>
                <w:sz w:val="16"/>
              </w:rPr>
              <w:t xml:space="preserve">    </w:t>
            </w:r>
            <w:r w:rsidRPr="00CF099B">
              <w:rPr>
                <w:sz w:val="16"/>
              </w:rPr>
              <w:t xml:space="preserve">  April 5, 2022</w:t>
            </w:r>
          </w:p>
        </w:tc>
      </w:tr>
      <w:tr w:rsidR="00DE615D" w:rsidTr="00CF099B">
        <w:trPr>
          <w:cnfStyle w:val="000000100000" w:firstRow="0" w:lastRow="0" w:firstColumn="0" w:lastColumn="0" w:oddVBand="0" w:evenVBand="0" w:oddHBand="1" w:evenHBand="0" w:firstRowFirstColumn="0" w:firstRowLastColumn="0" w:lastRowFirstColumn="0" w:lastRowLastColumn="0"/>
          <w:trHeight w:val="331"/>
        </w:trPr>
        <w:tc>
          <w:tcPr>
            <w:cnfStyle w:val="001000000000" w:firstRow="0" w:lastRow="0" w:firstColumn="1" w:lastColumn="0" w:oddVBand="0" w:evenVBand="0" w:oddHBand="0" w:evenHBand="0" w:firstRowFirstColumn="0" w:firstRowLastColumn="0" w:lastRowFirstColumn="0" w:lastRowLastColumn="0"/>
            <w:tcW w:w="1440" w:type="dxa"/>
            <w:tcBorders>
              <w:top w:val="single" w:sz="4" w:space="0" w:color="auto"/>
              <w:bottom w:val="single" w:sz="4" w:space="0" w:color="auto"/>
              <w:right w:val="single" w:sz="4" w:space="0" w:color="auto"/>
            </w:tcBorders>
            <w:shd w:val="clear" w:color="auto" w:fill="E1F6FF"/>
            <w:vAlign w:val="center"/>
          </w:tcPr>
          <w:p w:rsidR="00DE615D" w:rsidRPr="00CF099B" w:rsidRDefault="00DE615D" w:rsidP="00CF099B">
            <w:pPr>
              <w:pStyle w:val="AttendeesList"/>
              <w:jc w:val="left"/>
              <w:rPr>
                <w:i w:val="0"/>
                <w:sz w:val="16"/>
              </w:rPr>
            </w:pPr>
            <w:r w:rsidRPr="00CF099B">
              <w:rPr>
                <w:i w:val="0"/>
                <w:sz w:val="16"/>
              </w:rPr>
              <w:t xml:space="preserve">Tuesday,       </w:t>
            </w:r>
            <w:r w:rsidR="00CF099B">
              <w:rPr>
                <w:i w:val="0"/>
                <w:sz w:val="16"/>
              </w:rPr>
              <w:t xml:space="preserve">    </w:t>
            </w:r>
            <w:r w:rsidRPr="00CF099B">
              <w:rPr>
                <w:i w:val="0"/>
                <w:sz w:val="16"/>
              </w:rPr>
              <w:t xml:space="preserve"> May 10, 2022</w:t>
            </w:r>
          </w:p>
        </w:tc>
        <w:tc>
          <w:tcPr>
            <w:tcW w:w="900" w:type="dxa"/>
            <w:tcBorders>
              <w:top w:val="single" w:sz="4" w:space="0" w:color="auto"/>
              <w:left w:val="single" w:sz="4" w:space="0" w:color="auto"/>
              <w:bottom w:val="single" w:sz="4" w:space="0" w:color="auto"/>
              <w:right w:val="single" w:sz="8" w:space="0" w:color="auto"/>
            </w:tcBorders>
            <w:vAlign w:val="center"/>
          </w:tcPr>
          <w:p w:rsidR="00DE615D" w:rsidRPr="00CF099B" w:rsidRDefault="00DE615D" w:rsidP="00CF099B">
            <w:pPr>
              <w:pStyle w:val="AttendeesList"/>
              <w:cnfStyle w:val="000000100000" w:firstRow="0" w:lastRow="0" w:firstColumn="0" w:lastColumn="0" w:oddVBand="0" w:evenVBand="0" w:oddHBand="1" w:evenHBand="0" w:firstRowFirstColumn="0" w:firstRowLastColumn="0" w:lastRowFirstColumn="0" w:lastRowLastColumn="0"/>
              <w:rPr>
                <w:sz w:val="16"/>
              </w:rPr>
            </w:pPr>
            <w:r w:rsidRPr="00CF099B">
              <w:rPr>
                <w:sz w:val="16"/>
              </w:rPr>
              <w:t xml:space="preserve">9:00 a.m. – 12:00 p.m.            </w:t>
            </w:r>
          </w:p>
        </w:tc>
        <w:tc>
          <w:tcPr>
            <w:tcW w:w="3600" w:type="dxa"/>
            <w:tcBorders>
              <w:top w:val="single" w:sz="4" w:space="0" w:color="auto"/>
              <w:left w:val="single" w:sz="8" w:space="0" w:color="auto"/>
              <w:bottom w:val="single" w:sz="4" w:space="0" w:color="auto"/>
              <w:right w:val="single" w:sz="8" w:space="0" w:color="auto"/>
            </w:tcBorders>
            <w:vAlign w:val="center"/>
          </w:tcPr>
          <w:p w:rsidR="00DE615D" w:rsidRPr="00CF099B" w:rsidRDefault="00DE615D" w:rsidP="00CF099B">
            <w:pPr>
              <w:pStyle w:val="AttendeesList"/>
              <w:cnfStyle w:val="000000100000" w:firstRow="0" w:lastRow="0" w:firstColumn="0" w:lastColumn="0" w:oddVBand="0" w:evenVBand="0" w:oddHBand="1" w:evenHBand="0" w:firstRowFirstColumn="0" w:firstRowLastColumn="0" w:lastRowFirstColumn="0" w:lastRowLastColumn="0"/>
              <w:rPr>
                <w:sz w:val="16"/>
              </w:rPr>
            </w:pPr>
            <w:r w:rsidRPr="00CF099B">
              <w:rPr>
                <w:sz w:val="16"/>
              </w:rPr>
              <w:t>Planning Committee   (TBD)</w:t>
            </w:r>
          </w:p>
        </w:tc>
        <w:tc>
          <w:tcPr>
            <w:tcW w:w="1816" w:type="dxa"/>
            <w:tcBorders>
              <w:top w:val="single" w:sz="4" w:space="0" w:color="auto"/>
              <w:left w:val="single" w:sz="4" w:space="0" w:color="auto"/>
              <w:bottom w:val="single" w:sz="4" w:space="0" w:color="auto"/>
              <w:right w:val="single" w:sz="4" w:space="0" w:color="auto"/>
            </w:tcBorders>
            <w:vAlign w:val="center"/>
          </w:tcPr>
          <w:p w:rsidR="00DE615D" w:rsidRPr="00CF099B" w:rsidRDefault="00DE615D" w:rsidP="00CF099B">
            <w:pPr>
              <w:pStyle w:val="AttendeesList"/>
              <w:cnfStyle w:val="000000100000" w:firstRow="0" w:lastRow="0" w:firstColumn="0" w:lastColumn="0" w:oddVBand="0" w:evenVBand="0" w:oddHBand="1" w:evenHBand="0" w:firstRowFirstColumn="0" w:firstRowLastColumn="0" w:lastRowFirstColumn="0" w:lastRowLastColumn="0"/>
              <w:rPr>
                <w:sz w:val="16"/>
              </w:rPr>
            </w:pPr>
            <w:r w:rsidRPr="00CF099B">
              <w:rPr>
                <w:sz w:val="16"/>
              </w:rPr>
              <w:t xml:space="preserve">Thursday,                  </w:t>
            </w:r>
            <w:r w:rsidR="00CF099B">
              <w:rPr>
                <w:sz w:val="16"/>
              </w:rPr>
              <w:t xml:space="preserve">  </w:t>
            </w:r>
            <w:r w:rsidRPr="00CF099B">
              <w:rPr>
                <w:sz w:val="16"/>
              </w:rPr>
              <w:t xml:space="preserve">  April 28, 2022</w:t>
            </w:r>
          </w:p>
        </w:tc>
        <w:tc>
          <w:tcPr>
            <w:tcW w:w="1529" w:type="dxa"/>
            <w:tcBorders>
              <w:top w:val="single" w:sz="4" w:space="0" w:color="auto"/>
              <w:left w:val="single" w:sz="4" w:space="0" w:color="auto"/>
              <w:bottom w:val="single" w:sz="4" w:space="0" w:color="auto"/>
              <w:right w:val="single" w:sz="4" w:space="0" w:color="auto"/>
            </w:tcBorders>
            <w:vAlign w:val="center"/>
          </w:tcPr>
          <w:p w:rsidR="00DE615D" w:rsidRPr="00CF099B" w:rsidRDefault="00DE615D" w:rsidP="00CF099B">
            <w:pPr>
              <w:pStyle w:val="AttendeesList"/>
              <w:cnfStyle w:val="000000100000" w:firstRow="0" w:lastRow="0" w:firstColumn="0" w:lastColumn="0" w:oddVBand="0" w:evenVBand="0" w:oddHBand="1" w:evenHBand="0" w:firstRowFirstColumn="0" w:firstRowLastColumn="0" w:lastRowFirstColumn="0" w:lastRowLastColumn="0"/>
              <w:rPr>
                <w:sz w:val="16"/>
              </w:rPr>
            </w:pPr>
            <w:r w:rsidRPr="00CF099B">
              <w:rPr>
                <w:sz w:val="16"/>
              </w:rPr>
              <w:t xml:space="preserve">Tuesday,        </w:t>
            </w:r>
            <w:r w:rsidR="00CF099B">
              <w:rPr>
                <w:sz w:val="16"/>
              </w:rPr>
              <w:t xml:space="preserve">    </w:t>
            </w:r>
            <w:r w:rsidRPr="00CF099B">
              <w:rPr>
                <w:sz w:val="16"/>
              </w:rPr>
              <w:t xml:space="preserve">   May 3, 2022</w:t>
            </w:r>
          </w:p>
        </w:tc>
      </w:tr>
      <w:tr w:rsidR="00DE615D" w:rsidTr="00CF099B">
        <w:trPr>
          <w:trHeight w:val="331"/>
        </w:trPr>
        <w:tc>
          <w:tcPr>
            <w:cnfStyle w:val="001000000000" w:firstRow="0" w:lastRow="0" w:firstColumn="1" w:lastColumn="0" w:oddVBand="0" w:evenVBand="0" w:oddHBand="0" w:evenHBand="0" w:firstRowFirstColumn="0" w:firstRowLastColumn="0" w:lastRowFirstColumn="0" w:lastRowLastColumn="0"/>
            <w:tcW w:w="1440" w:type="dxa"/>
            <w:tcBorders>
              <w:top w:val="single" w:sz="4" w:space="0" w:color="auto"/>
              <w:bottom w:val="single" w:sz="4" w:space="0" w:color="auto"/>
              <w:right w:val="single" w:sz="4" w:space="0" w:color="auto"/>
            </w:tcBorders>
            <w:shd w:val="clear" w:color="auto" w:fill="E1F6FF"/>
            <w:vAlign w:val="center"/>
          </w:tcPr>
          <w:p w:rsidR="00DE615D" w:rsidRPr="00CF099B" w:rsidRDefault="00DE615D" w:rsidP="00CF099B">
            <w:pPr>
              <w:pStyle w:val="AttendeesList"/>
              <w:jc w:val="left"/>
              <w:rPr>
                <w:i w:val="0"/>
                <w:sz w:val="16"/>
              </w:rPr>
            </w:pPr>
            <w:r w:rsidRPr="00CF099B">
              <w:rPr>
                <w:i w:val="0"/>
                <w:sz w:val="16"/>
              </w:rPr>
              <w:t xml:space="preserve">Tuesday,      </w:t>
            </w:r>
            <w:r w:rsidR="00CF099B">
              <w:rPr>
                <w:i w:val="0"/>
                <w:sz w:val="16"/>
              </w:rPr>
              <w:t xml:space="preserve">   </w:t>
            </w:r>
            <w:r w:rsidRPr="00CF099B">
              <w:rPr>
                <w:i w:val="0"/>
                <w:sz w:val="16"/>
              </w:rPr>
              <w:t xml:space="preserve">   June 7, 2022</w:t>
            </w:r>
          </w:p>
        </w:tc>
        <w:tc>
          <w:tcPr>
            <w:tcW w:w="900" w:type="dxa"/>
            <w:tcBorders>
              <w:top w:val="single" w:sz="4" w:space="0" w:color="auto"/>
              <w:left w:val="single" w:sz="4" w:space="0" w:color="auto"/>
              <w:bottom w:val="single" w:sz="4" w:space="0" w:color="auto"/>
              <w:right w:val="single" w:sz="8" w:space="0" w:color="auto"/>
            </w:tcBorders>
            <w:vAlign w:val="center"/>
          </w:tcPr>
          <w:p w:rsidR="00DE615D" w:rsidRPr="00CF099B" w:rsidRDefault="00DE615D" w:rsidP="00CF099B">
            <w:pPr>
              <w:pStyle w:val="AttendeesList"/>
              <w:cnfStyle w:val="000000000000" w:firstRow="0" w:lastRow="0" w:firstColumn="0" w:lastColumn="0" w:oddVBand="0" w:evenVBand="0" w:oddHBand="0" w:evenHBand="0" w:firstRowFirstColumn="0" w:firstRowLastColumn="0" w:lastRowFirstColumn="0" w:lastRowLastColumn="0"/>
              <w:rPr>
                <w:sz w:val="16"/>
              </w:rPr>
            </w:pPr>
            <w:r w:rsidRPr="00CF099B">
              <w:rPr>
                <w:sz w:val="16"/>
              </w:rPr>
              <w:t xml:space="preserve">9:00 a.m. – 12:00 p.m.            </w:t>
            </w:r>
          </w:p>
        </w:tc>
        <w:tc>
          <w:tcPr>
            <w:tcW w:w="3600" w:type="dxa"/>
            <w:tcBorders>
              <w:top w:val="single" w:sz="4" w:space="0" w:color="auto"/>
              <w:left w:val="single" w:sz="8" w:space="0" w:color="auto"/>
              <w:bottom w:val="single" w:sz="4" w:space="0" w:color="auto"/>
              <w:right w:val="single" w:sz="8" w:space="0" w:color="auto"/>
            </w:tcBorders>
            <w:vAlign w:val="center"/>
          </w:tcPr>
          <w:p w:rsidR="00DE615D" w:rsidRPr="00CF099B" w:rsidRDefault="00DE615D" w:rsidP="00CF099B">
            <w:pPr>
              <w:pStyle w:val="AttendeesList"/>
              <w:cnfStyle w:val="000000000000" w:firstRow="0" w:lastRow="0" w:firstColumn="0" w:lastColumn="0" w:oddVBand="0" w:evenVBand="0" w:oddHBand="0" w:evenHBand="0" w:firstRowFirstColumn="0" w:firstRowLastColumn="0" w:lastRowFirstColumn="0" w:lastRowLastColumn="0"/>
              <w:rPr>
                <w:sz w:val="16"/>
              </w:rPr>
            </w:pPr>
            <w:r w:rsidRPr="00CF099B">
              <w:rPr>
                <w:sz w:val="16"/>
              </w:rPr>
              <w:t>Planning Committee   (TBD)</w:t>
            </w:r>
          </w:p>
        </w:tc>
        <w:tc>
          <w:tcPr>
            <w:tcW w:w="1816" w:type="dxa"/>
            <w:tcBorders>
              <w:top w:val="single" w:sz="4" w:space="0" w:color="auto"/>
              <w:left w:val="single" w:sz="4" w:space="0" w:color="auto"/>
              <w:bottom w:val="single" w:sz="4" w:space="0" w:color="auto"/>
              <w:right w:val="single" w:sz="4" w:space="0" w:color="auto"/>
            </w:tcBorders>
            <w:vAlign w:val="center"/>
          </w:tcPr>
          <w:p w:rsidR="00DE615D" w:rsidRPr="00CF099B" w:rsidRDefault="00DE615D" w:rsidP="00CF099B">
            <w:pPr>
              <w:pStyle w:val="AttendeesList"/>
              <w:cnfStyle w:val="000000000000" w:firstRow="0" w:lastRow="0" w:firstColumn="0" w:lastColumn="0" w:oddVBand="0" w:evenVBand="0" w:oddHBand="0" w:evenHBand="0" w:firstRowFirstColumn="0" w:firstRowLastColumn="0" w:lastRowFirstColumn="0" w:lastRowLastColumn="0"/>
              <w:rPr>
                <w:sz w:val="16"/>
              </w:rPr>
            </w:pPr>
            <w:r w:rsidRPr="00CF099B">
              <w:rPr>
                <w:sz w:val="16"/>
              </w:rPr>
              <w:t xml:space="preserve">Thursday,                </w:t>
            </w:r>
            <w:r w:rsidR="00CF099B">
              <w:rPr>
                <w:sz w:val="16"/>
              </w:rPr>
              <w:t xml:space="preserve">   </w:t>
            </w:r>
            <w:r w:rsidRPr="00CF099B">
              <w:rPr>
                <w:sz w:val="16"/>
              </w:rPr>
              <w:t xml:space="preserve">    May 26, 2022</w:t>
            </w:r>
            <w:r w:rsidR="00CF099B">
              <w:rPr>
                <w:sz w:val="16"/>
              </w:rPr>
              <w:t xml:space="preserve"> </w:t>
            </w:r>
          </w:p>
        </w:tc>
        <w:tc>
          <w:tcPr>
            <w:tcW w:w="1529" w:type="dxa"/>
            <w:tcBorders>
              <w:top w:val="single" w:sz="4" w:space="0" w:color="auto"/>
              <w:left w:val="single" w:sz="4" w:space="0" w:color="auto"/>
              <w:bottom w:val="single" w:sz="4" w:space="0" w:color="auto"/>
              <w:right w:val="single" w:sz="4" w:space="0" w:color="auto"/>
            </w:tcBorders>
            <w:vAlign w:val="center"/>
          </w:tcPr>
          <w:p w:rsidR="00DE615D" w:rsidRPr="00CF099B" w:rsidRDefault="00DE615D" w:rsidP="00CF099B">
            <w:pPr>
              <w:pStyle w:val="AttendeesList"/>
              <w:cnfStyle w:val="000000000000" w:firstRow="0" w:lastRow="0" w:firstColumn="0" w:lastColumn="0" w:oddVBand="0" w:evenVBand="0" w:oddHBand="0" w:evenHBand="0" w:firstRowFirstColumn="0" w:firstRowLastColumn="0" w:lastRowFirstColumn="0" w:lastRowLastColumn="0"/>
              <w:rPr>
                <w:sz w:val="16"/>
              </w:rPr>
            </w:pPr>
            <w:r w:rsidRPr="00CF099B">
              <w:rPr>
                <w:sz w:val="16"/>
              </w:rPr>
              <w:t xml:space="preserve">Tuesday,       </w:t>
            </w:r>
            <w:r w:rsidR="00CF099B">
              <w:rPr>
                <w:sz w:val="16"/>
              </w:rPr>
              <w:t xml:space="preserve">    </w:t>
            </w:r>
            <w:r w:rsidRPr="00CF099B">
              <w:rPr>
                <w:sz w:val="16"/>
              </w:rPr>
              <w:t xml:space="preserve">    May 31, 2022</w:t>
            </w:r>
          </w:p>
        </w:tc>
      </w:tr>
    </w:tbl>
    <w:p w:rsidR="000008F8" w:rsidRDefault="000008F8" w:rsidP="00730CBB">
      <w:pPr>
        <w:pStyle w:val="Author"/>
      </w:pPr>
    </w:p>
    <w:p w:rsidR="00BE2599" w:rsidRDefault="00AC4CEF" w:rsidP="00730CBB">
      <w:pPr>
        <w:pStyle w:val="Author"/>
      </w:pPr>
      <w:r>
        <w:t>A</w:t>
      </w:r>
      <w:r w:rsidR="00B022A8">
        <w:t xml:space="preserve">uthor: </w:t>
      </w:r>
      <w:r w:rsidR="00E9609F">
        <w:t>Marilyn Jayachandran</w:t>
      </w:r>
    </w:p>
    <w:p w:rsidR="00013E9B" w:rsidRDefault="00013E9B" w:rsidP="00B022A8">
      <w:pPr>
        <w:pStyle w:val="DisclaimerHeading"/>
        <w:rPr>
          <w:sz w:val="12"/>
          <w:szCs w:val="12"/>
        </w:rPr>
      </w:pPr>
    </w:p>
    <w:p w:rsidR="00B022A8" w:rsidRPr="00B62597" w:rsidRDefault="00B022A8" w:rsidP="00B022A8">
      <w:pPr>
        <w:pStyle w:val="DisclaimerHeading"/>
      </w:pPr>
      <w:r>
        <w:t>Anti</w:t>
      </w:r>
      <w:r w:rsidRPr="00B62597">
        <w:t>trust:</w:t>
      </w:r>
    </w:p>
    <w:p w:rsidR="00B022A8" w:rsidRPr="00B62597" w:rsidRDefault="00B022A8" w:rsidP="00B022A8">
      <w:pPr>
        <w:pStyle w:val="DisclaimerBodyCopy"/>
      </w:pPr>
      <w:r w:rsidRPr="00B62597">
        <w:t xml:space="preserve">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w:t>
      </w:r>
      <w:proofErr w:type="gramStart"/>
      <w:r w:rsidRPr="00B62597">
        <w:t>conversation still</w:t>
      </w:r>
      <w:proofErr w:type="gramEnd"/>
      <w:r w:rsidRPr="00B62597">
        <w:t xml:space="preserve"> persists, parties will be asked to leave the meeting or the meeting will be adjourned.</w:t>
      </w:r>
    </w:p>
    <w:p w:rsidR="00F212CD" w:rsidRPr="007179D4" w:rsidRDefault="00F212CD" w:rsidP="00B022A8">
      <w:pPr>
        <w:pStyle w:val="DisclosureTitle"/>
        <w:rPr>
          <w:sz w:val="8"/>
          <w:szCs w:val="8"/>
        </w:rPr>
      </w:pPr>
    </w:p>
    <w:p w:rsidR="00B022A8" w:rsidRPr="00B62597" w:rsidRDefault="00B022A8" w:rsidP="00B022A8">
      <w:pPr>
        <w:pStyle w:val="DisclosureTitle"/>
      </w:pPr>
      <w:r w:rsidRPr="00B62597">
        <w:t>Code of Conduct:</w:t>
      </w:r>
    </w:p>
    <w:p w:rsidR="00B022A8" w:rsidRPr="00B62597" w:rsidRDefault="00B022A8" w:rsidP="00B022A8">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022A8" w:rsidRPr="00B62597" w:rsidRDefault="00B022A8" w:rsidP="00B022A8">
      <w:pPr>
        <w:spacing w:after="0" w:line="240" w:lineRule="auto"/>
        <w:rPr>
          <w:rFonts w:ascii="Arial Narrow" w:eastAsia="Times New Roman" w:hAnsi="Arial Narrow" w:cs="Times New Roman"/>
          <w:sz w:val="18"/>
          <w:szCs w:val="18"/>
        </w:rPr>
      </w:pPr>
    </w:p>
    <w:p w:rsidR="00B022A8" w:rsidRPr="00B62597" w:rsidRDefault="00B022A8" w:rsidP="00B022A8">
      <w:pPr>
        <w:pStyle w:val="DisclosureTitle"/>
      </w:pPr>
      <w:r w:rsidRPr="00B62597">
        <w:t xml:space="preserve">Public Meetings/Media Participation: </w:t>
      </w:r>
    </w:p>
    <w:p w:rsidR="00B022A8" w:rsidRDefault="00B022A8" w:rsidP="00B022A8">
      <w:pPr>
        <w:pStyle w:val="DisclosureBody"/>
      </w:pPr>
      <w:r w:rsidRPr="00B62597">
        <w:t xml:space="preserve">Unless otherwise noted, PJM stakeholder meetings are open to the public and to members of the media. Members of the media are asked to announce their attendance at all PJM stakeholder meetings at the beginning of the meeting or at the </w:t>
      </w:r>
      <w:proofErr w:type="gramStart"/>
      <w:r w:rsidRPr="00B62597">
        <w:t>point</w:t>
      </w:r>
      <w:proofErr w:type="gramEnd"/>
      <w:r w:rsidRPr="00B62597">
        <w:t xml:space="preserve"> they join a meeting already in progress. Members of the Media </w:t>
      </w:r>
      <w:proofErr w:type="gramStart"/>
      <w:r w:rsidRPr="00B62597">
        <w:t>are reminded</w:t>
      </w:r>
      <w:proofErr w:type="gramEnd"/>
      <w:r w:rsidRPr="00B62597">
        <w:t xml:space="preserve"> that speakers at PJM meetings cannot be quoted without explicit permission from the speaker. PJM Members </w:t>
      </w:r>
      <w:proofErr w:type="gramStart"/>
      <w:r w:rsidRPr="00B62597">
        <w:t>are reminded</w:t>
      </w:r>
      <w:proofErr w:type="gramEnd"/>
      <w:r w:rsidRPr="00B62597">
        <w:t xml:space="preserve"> that "detailed transcriptional meeting notes" and white board notes from "brainstorming sessions" shall not be disseminated. Stakeholders </w:t>
      </w:r>
      <w:proofErr w:type="gramStart"/>
      <w:r w:rsidRPr="00B62597">
        <w:t>are also not allowed</w:t>
      </w:r>
      <w:proofErr w:type="gramEnd"/>
      <w:r w:rsidRPr="00B62597">
        <w:t xml:space="preserve"> to create audio, video or online recordings of PJM meetings.</w:t>
      </w:r>
      <w:r>
        <w:t xml:space="preserve"> </w:t>
      </w:r>
      <w:r w:rsidRPr="00E1605D">
        <w:t>PJM may create audio, video or online recordings of stakeholder meetings for internal and training purposes, and your participation at such meetings indicates your consent to the same.</w:t>
      </w:r>
    </w:p>
    <w:p w:rsidR="00B022A8" w:rsidRDefault="00B022A8" w:rsidP="00B022A8">
      <w:pPr>
        <w:pStyle w:val="DisclaimerHeading"/>
        <w:spacing w:before="240"/>
      </w:pPr>
      <w:r>
        <w:t>Participant Identification in WebEx:</w:t>
      </w:r>
    </w:p>
    <w:p w:rsidR="00B022A8" w:rsidRDefault="00B022A8" w:rsidP="00B022A8">
      <w:pPr>
        <w:pStyle w:val="DisclaimerBodyCopy"/>
      </w:pPr>
      <w:r>
        <w:t>When logging into the WebEx desktop client, please enter your real first and last name as well as a valid email address. Be sure to select the “call me” option.</w:t>
      </w:r>
    </w:p>
    <w:p w:rsidR="000A642F" w:rsidRDefault="00B022A8" w:rsidP="00B022A8">
      <w:pPr>
        <w:pStyle w:val="DisclaimerBodyCopy"/>
      </w:pPr>
      <w:r>
        <w:t xml:space="preserve">PJM support staff continuously monitors WebEx connections during stakeholder meetings. Anonymous users or those using false usernames or emails </w:t>
      </w:r>
      <w:proofErr w:type="gramStart"/>
      <w:r>
        <w:t>will be dropped</w:t>
      </w:r>
      <w:proofErr w:type="gramEnd"/>
      <w:r>
        <w:t xml:space="preserve"> from the teleconference.</w:t>
      </w:r>
    </w:p>
    <w:p w:rsidR="000A642F" w:rsidRPr="000A642F" w:rsidRDefault="000A642F" w:rsidP="000A642F"/>
    <w:p w:rsidR="00B022A8" w:rsidRDefault="00622ACE" w:rsidP="00B022A8">
      <w:pPr>
        <w:pStyle w:val="DisclaimerHeading"/>
      </w:pPr>
      <w:r w:rsidRPr="006A49D2">
        <w:rPr>
          <w:noProof/>
        </w:rPr>
        <w:lastRenderedPageBreak/>
        <w:drawing>
          <wp:inline distT="0" distB="0" distL="0" distR="0" wp14:anchorId="250F32C4" wp14:editId="531B4A9D">
            <wp:extent cx="5943600" cy="34861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943600" cy="3486150"/>
                    </a:xfrm>
                    <a:prstGeom prst="rect">
                      <a:avLst/>
                    </a:prstGeom>
                  </pic:spPr>
                </pic:pic>
              </a:graphicData>
            </a:graphic>
          </wp:inline>
        </w:drawing>
      </w:r>
    </w:p>
    <w:p w:rsidR="00B022A8" w:rsidRDefault="00B022A8" w:rsidP="00B022A8">
      <w:pPr>
        <w:pStyle w:val="DisclaimerHeading"/>
      </w:pPr>
    </w:p>
    <w:p w:rsidR="00B022A8" w:rsidRDefault="00B022A8" w:rsidP="00B022A8">
      <w:pPr>
        <w:pStyle w:val="DisclaimerHeading"/>
      </w:pPr>
      <w:r w:rsidRPr="00581A41">
        <w:rPr>
          <w:noProof/>
        </w:rPr>
        <w:drawing>
          <wp:inline distT="0" distB="0" distL="0" distR="0" wp14:anchorId="590A58D4" wp14:editId="7CFE9727">
            <wp:extent cx="5573795" cy="1049572"/>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5593080" cy="1053203"/>
                    </a:xfrm>
                    <a:prstGeom prst="rect">
                      <a:avLst/>
                    </a:prstGeom>
                  </pic:spPr>
                </pic:pic>
              </a:graphicData>
            </a:graphic>
          </wp:inline>
        </w:drawing>
      </w:r>
    </w:p>
    <w:p w:rsidR="0057441E" w:rsidRDefault="00B16F74" w:rsidP="00B022A8">
      <w:pPr>
        <w:pStyle w:val="MeetingDetails"/>
      </w:pPr>
      <w:r>
        <w:rPr>
          <w:rFonts w:ascii="Times New Roman" w:hAnsi="Times New Roman"/>
          <w:noProof/>
        </w:rPr>
        <mc:AlternateContent>
          <mc:Choice Requires="wps">
            <w:drawing>
              <wp:anchor distT="0" distB="0" distL="114300" distR="114300" simplePos="0" relativeHeight="251658240" behindDoc="0" locked="0" layoutInCell="1" allowOverlap="1" wp14:anchorId="4DF9A0B6" wp14:editId="7C975588">
                <wp:simplePos x="0" y="0"/>
                <wp:positionH relativeFrom="column">
                  <wp:posOffset>-101600</wp:posOffset>
                </wp:positionH>
                <wp:positionV relativeFrom="paragraph">
                  <wp:posOffset>198424</wp:posOffset>
                </wp:positionV>
                <wp:extent cx="5943600" cy="571500"/>
                <wp:effectExtent l="0" t="0" r="0" b="0"/>
                <wp:wrapTopAndBottom/>
                <wp:docPr id="3" name="Text Box 3"/>
                <wp:cNvGraphicFramePr/>
                <a:graphic xmlns:a="http://schemas.openxmlformats.org/drawingml/2006/main">
                  <a:graphicData uri="http://schemas.microsoft.com/office/word/2010/wordprocessingShape">
                    <wps:wsp>
                      <wps:cNvSpPr txBox="1"/>
                      <wps:spPr>
                        <a:xfrm>
                          <a:off x="0" y="0"/>
                          <a:ext cx="5943600" cy="57150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3036D" w:rsidRDefault="0023036D" w:rsidP="00B022A8">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Pr>
                                <w:rFonts w:ascii="Arial Narrow" w:hAnsi="Arial Narrow"/>
                                <w:color w:val="013366" w:themeColor="accent1"/>
                              </w:rPr>
                              <w:t xml:space="preserve">Provide feedback on the progress of this group: </w:t>
                            </w:r>
                            <w:hyperlink w:history="1">
                              <w:r>
                                <w:rPr>
                                  <w:rStyle w:val="Hyperlink"/>
                                  <w:rFonts w:ascii="Arial Narrow" w:hAnsi="Arial Narrow" w:cs="ArialNarrow"/>
                                  <w:i/>
                                  <w:color w:val="013366" w:themeColor="accent1"/>
                                </w:rPr>
                                <w:t>Facilitator Feedback Form</w:t>
                              </w:r>
                            </w:hyperlink>
                            <w:r>
                              <w:rPr>
                                <w:rFonts w:ascii="Arial Narrow" w:hAnsi="Arial Narrow" w:cs="ArialNarrow"/>
                                <w:color w:val="013366" w:themeColor="accent1"/>
                              </w:rPr>
                              <w:t xml:space="preserve"> </w:t>
                            </w:r>
                            <w:r>
                              <w:rPr>
                                <w:rFonts w:ascii="Arial Narrow" w:hAnsi="Arial Narrow" w:cs="ArialNarrow"/>
                                <w:color w:val="013366" w:themeColor="accent1"/>
                              </w:rPr>
                              <w:br/>
                            </w:r>
                            <w:r>
                              <w:rPr>
                                <w:rFonts w:ascii="Arial Narrow" w:hAnsi="Arial Narrow"/>
                                <w:color w:val="013366" w:themeColor="accent1"/>
                              </w:rPr>
                              <w:t xml:space="preserve">Visit </w:t>
                            </w:r>
                            <w:hyperlink r:id="rId15" w:history="1">
                              <w:r>
                                <w:rPr>
                                  <w:rStyle w:val="Hyperlink"/>
                                  <w:rFonts w:ascii="Arial Narrow" w:hAnsi="Arial Narrow" w:cs="ArialNarrow"/>
                                  <w:i/>
                                  <w:color w:val="013366" w:themeColor="accent1"/>
                                </w:rPr>
                                <w:t>learn.pjm.com</w:t>
                              </w:r>
                            </w:hyperlink>
                            <w:r>
                              <w:rPr>
                                <w:rFonts w:ascii="Arial Narrow" w:hAnsi="Arial Narrow"/>
                                <w:color w:val="013366" w:themeColor="accent1"/>
                              </w:rPr>
                              <w:t xml:space="preserve">, an easy-to-understand resource </w:t>
                            </w:r>
                            <w:r>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DF9A0B6" id="_x0000_t202" coordsize="21600,21600" o:spt="202" path="m,l,21600r21600,l21600,xe">
                <v:stroke joinstyle="miter"/>
                <v:path gradientshapeok="t" o:connecttype="rect"/>
              </v:shapetype>
              <v:shape id="Text Box 3" o:spid="_x0000_s1026" type="#_x0000_t202" style="position:absolute;margin-left:-8pt;margin-top:15.6pt;width:468pt;height: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" fillcolor="#f2f2f2 [3052]" stroked="f" strokeweight=".5pt">
                <v:textbox>
                  <w:txbxContent>
                    <w:p w:rsidR="0023036D" w:rsidRDefault="0023036D" w:rsidP="00B022A8">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Pr>
                          <w:rFonts w:ascii="Arial Narrow" w:hAnsi="Arial Narrow"/>
                          <w:color w:val="013366" w:themeColor="accent1"/>
                        </w:rPr>
                        <w:t xml:space="preserve">Provide feedback on the progress of this group: </w:t>
                      </w:r>
                      <w:hyperlink w:history="1">
                        <w:r>
                          <w:rPr>
                            <w:rStyle w:val="Hyperlink"/>
                            <w:rFonts w:ascii="Arial Narrow" w:hAnsi="Arial Narrow" w:cs="ArialNarrow"/>
                            <w:i/>
                            <w:color w:val="013366" w:themeColor="accent1"/>
                          </w:rPr>
                          <w:t>Facilitator Feedback Form</w:t>
                        </w:r>
                      </w:hyperlink>
                      <w:r>
                        <w:rPr>
                          <w:rFonts w:ascii="Arial Narrow" w:hAnsi="Arial Narrow" w:cs="ArialNarrow"/>
                          <w:color w:val="013366" w:themeColor="accent1"/>
                        </w:rPr>
                        <w:t xml:space="preserve"> </w:t>
                      </w:r>
                      <w:r>
                        <w:rPr>
                          <w:rFonts w:ascii="Arial Narrow" w:hAnsi="Arial Narrow" w:cs="ArialNarrow"/>
                          <w:color w:val="013366" w:themeColor="accent1"/>
                        </w:rPr>
                        <w:br/>
                      </w:r>
                      <w:r>
                        <w:rPr>
                          <w:rFonts w:ascii="Arial Narrow" w:hAnsi="Arial Narrow"/>
                          <w:color w:val="013366" w:themeColor="accent1"/>
                        </w:rPr>
                        <w:t xml:space="preserve">Visit </w:t>
                      </w:r>
                      <w:hyperlink r:id="rId16" w:history="1">
                        <w:r>
                          <w:rPr>
                            <w:rStyle w:val="Hyperlink"/>
                            <w:rFonts w:ascii="Arial Narrow" w:hAnsi="Arial Narrow" w:cs="ArialNarrow"/>
                            <w:i/>
                            <w:color w:val="013366" w:themeColor="accent1"/>
                          </w:rPr>
                          <w:t>learn.pjm.com</w:t>
                        </w:r>
                      </w:hyperlink>
                      <w:r>
                        <w:rPr>
                          <w:rFonts w:ascii="Arial Narrow" w:hAnsi="Arial Narrow"/>
                          <w:color w:val="013366" w:themeColor="accent1"/>
                        </w:rPr>
                        <w:t xml:space="preserve">, an easy-to-understand resource </w:t>
                      </w:r>
                      <w:r>
                        <w:rPr>
                          <w:rFonts w:ascii="Arial Narrow" w:hAnsi="Arial Narrow" w:cs="Arial"/>
                          <w:color w:val="013366" w:themeColor="accent1"/>
                        </w:rPr>
                        <w:t>about the power industry and PJM’s role.</w:t>
                      </w:r>
                    </w:p>
                  </w:txbxContent>
                </v:textbox>
                <w10:wrap type="topAndBottom"/>
              </v:shape>
            </w:pict>
          </mc:Fallback>
        </mc:AlternateContent>
      </w:r>
    </w:p>
    <w:sectPr w:rsidR="0057441E" w:rsidSect="00F15DE2">
      <w:headerReference w:type="default" r:id="rId17"/>
      <w:footerReference w:type="even" r:id="rId18"/>
      <w:footerReference w:type="default" r:id="rId19"/>
      <w:pgSz w:w="12240" w:h="15840"/>
      <w:pgMar w:top="2358" w:right="1440" w:bottom="1260" w:left="1440" w:header="720" w:footer="759" w:gutter="0"/>
      <w:cols w:space="720" w:equalWidth="0">
        <w:col w:w="936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3248" w:rsidRDefault="00A13248" w:rsidP="00B62597">
      <w:pPr>
        <w:spacing w:after="0" w:line="240" w:lineRule="auto"/>
      </w:pPr>
      <w:r>
        <w:separator/>
      </w:r>
    </w:p>
  </w:endnote>
  <w:endnote w:type="continuationSeparator" w:id="0">
    <w:p w:rsidR="00A13248" w:rsidRDefault="00A13248"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Narrow">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036D" w:rsidRDefault="0023036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3036D" w:rsidRDefault="0023036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036D" w:rsidRDefault="0023036D"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25328E">
      <w:rPr>
        <w:rStyle w:val="PageNumber"/>
        <w:noProof/>
      </w:rPr>
      <w:t>3</w:t>
    </w:r>
    <w:r>
      <w:rPr>
        <w:rStyle w:val="PageNumber"/>
      </w:rPr>
      <w:fldChar w:fldCharType="end"/>
    </w:r>
  </w:p>
  <w:bookmarkStart w:id="1" w:name="OLE_LINK1"/>
  <w:p w:rsidR="00885EB9" w:rsidRDefault="0023036D">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9264" behindDoc="0" locked="0" layoutInCell="0" allowOverlap="1" wp14:anchorId="2429FB13" wp14:editId="7991DE5E">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1A2F0D"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" o:allowincell="f" strokecolor="#013c59" strokeweight="1pt"/>
          </w:pict>
        </mc:Fallback>
      </mc:AlternateContent>
    </w:r>
    <w:bookmarkEnd w:id="1"/>
    <w:r w:rsidR="00C740C4" w:rsidRPr="00C740C4">
      <w:rPr>
        <w:rFonts w:ascii="Arial Narrow" w:hAnsi="Arial Narrow"/>
        <w:sz w:val="20"/>
      </w:rPr>
      <w:t xml:space="preserve"> </w:t>
    </w:r>
    <w:r w:rsidR="00C740C4" w:rsidRPr="00DB29E9">
      <w:rPr>
        <w:rFonts w:ascii="Arial Narrow" w:hAnsi="Arial Narrow"/>
        <w:sz w:val="20"/>
      </w:rPr>
      <w:t>PJM</w:t>
    </w:r>
    <w:r w:rsidR="00C740C4">
      <w:rPr>
        <w:rFonts w:ascii="Arial Narrow" w:hAnsi="Arial Narrow"/>
        <w:sz w:val="20"/>
      </w:rPr>
      <w:t xml:space="preserve"> </w:t>
    </w:r>
    <w:r w:rsidR="00C740C4" w:rsidRPr="00DB29E9">
      <w:rPr>
        <w:rFonts w:ascii="Arial Narrow" w:hAnsi="Arial Narrow"/>
        <w:sz w:val="20"/>
      </w:rPr>
      <w:t>©</w:t>
    </w:r>
    <w:r w:rsidR="00C740C4">
      <w:rPr>
        <w:rFonts w:ascii="Arial Narrow" w:hAnsi="Arial Narrow"/>
        <w:sz w:val="20"/>
      </w:rPr>
      <w:t xml:space="preserve"> </w:t>
    </w:r>
    <w:r w:rsidR="00C740C4" w:rsidRPr="00DB29E9">
      <w:rPr>
        <w:rFonts w:ascii="Arial Narrow" w:hAnsi="Arial Narrow"/>
        <w:sz w:val="20"/>
      </w:rPr>
      <w:t>20</w:t>
    </w:r>
    <w:r w:rsidR="00C740C4">
      <w:rPr>
        <w:rFonts w:ascii="Arial Narrow" w:hAnsi="Arial Narrow"/>
        <w:sz w:val="20"/>
      </w:rPr>
      <w:t>2</w:t>
    </w:r>
    <w:r w:rsidR="00613FA9">
      <w:rPr>
        <w:rFonts w:ascii="Arial Narrow" w:hAnsi="Arial Narrow"/>
        <w:sz w:val="20"/>
      </w:rPr>
      <w:t>2</w:t>
    </w:r>
  </w:p>
  <w:p w:rsidR="0023036D" w:rsidRPr="00F15DE2" w:rsidRDefault="00C740C4">
    <w:pPr>
      <w:pStyle w:val="Footer"/>
      <w:rPr>
        <w:rFonts w:ascii="Arial Narrow" w:hAnsi="Arial Narrow"/>
        <w:sz w:val="20"/>
      </w:rPr>
    </w:pPr>
    <w:r>
      <w:rPr>
        <w:rFonts w:ascii="Arial Narrow" w:hAnsi="Arial Narrow"/>
        <w:sz w:val="20"/>
      </w:rPr>
      <w:tab/>
      <w:t>For Public Use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3248" w:rsidRDefault="00A13248" w:rsidP="00B62597">
      <w:pPr>
        <w:spacing w:after="0" w:line="240" w:lineRule="auto"/>
      </w:pPr>
      <w:r>
        <w:separator/>
      </w:r>
    </w:p>
  </w:footnote>
  <w:footnote w:type="continuationSeparator" w:id="0">
    <w:p w:rsidR="00A13248" w:rsidRDefault="00A13248" w:rsidP="00B625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036D" w:rsidRDefault="008E33C0" w:rsidP="008E33C0">
    <w:pPr>
      <w:pStyle w:val="PostingDate"/>
      <w:rPr>
        <w:sz w:val="16"/>
      </w:rPr>
    </w:pPr>
    <w:r w:rsidRPr="00711249">
      <mc:AlternateContent>
        <mc:Choice Requires="wps">
          <w:drawing>
            <wp:anchor distT="0" distB="0" distL="114300" distR="114300" simplePos="0" relativeHeight="251665408" behindDoc="0" locked="0" layoutInCell="1" allowOverlap="1" wp14:anchorId="44D28CC9" wp14:editId="5C6FE711">
              <wp:simplePos x="0" y="0"/>
              <wp:positionH relativeFrom="column">
                <wp:posOffset>-600075</wp:posOffset>
              </wp:positionH>
              <wp:positionV relativeFrom="paragraph">
                <wp:posOffset>47625</wp:posOffset>
              </wp:positionV>
              <wp:extent cx="7210425" cy="1403985"/>
              <wp:effectExtent l="0" t="0" r="0" b="317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rsidR="004C34A5" w:rsidRPr="0091454F" w:rsidRDefault="00F66733" w:rsidP="00407BFB">
                          <w:pPr>
                            <w:pStyle w:val="HeaderTitle"/>
                            <w:jc w:val="center"/>
                            <w:rPr>
                              <w:rFonts w:ascii="Arial Narrow" w:hAnsi="Arial Narrow"/>
                              <w:b/>
                            </w:rPr>
                          </w:pPr>
                          <w:r>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4D28CC9" id="_x0000_t202" coordsize="21600,21600" o:spt="202" path="m,l,21600r21600,l21600,xe">
              <v:stroke joinstyle="miter"/>
              <v:path gradientshapeok="t" o:connecttype="rect"/>
            </v:shapetype>
            <v:shape id="Text Box 2" o:spid="_x0000_s1027" type="#_x0000_t202" style="position:absolute;left:0;text-align:left;margin-left:-47.25pt;margin-top:3.75pt;width:567.75pt;height:110.55pt;z-index:2516654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" filled="f" stroked="f">
              <v:textbox style="mso-fit-shape-to-text:t">
                <w:txbxContent>
                  <w:p w:rsidR="004C34A5" w:rsidRPr="0091454F" w:rsidRDefault="00F66733" w:rsidP="00407BFB">
                    <w:pPr>
                      <w:pStyle w:val="HeaderTitle"/>
                      <w:jc w:val="center"/>
                      <w:rPr>
                        <w:rFonts w:ascii="Arial Narrow" w:hAnsi="Arial Narrow"/>
                        <w:b/>
                      </w:rPr>
                    </w:pPr>
                    <w:r>
                      <w:rPr>
                        <w:rFonts w:ascii="Arial Narrow" w:hAnsi="Arial Narrow"/>
                        <w:b/>
                      </w:rPr>
                      <w:t>Agenda</w:t>
                    </w:r>
                  </w:p>
                </w:txbxContent>
              </v:textbox>
            </v:shape>
          </w:pict>
        </mc:Fallback>
      </mc:AlternateContent>
    </w:r>
    <w:r w:rsidRPr="00711249">
      <w:drawing>
        <wp:anchor distT="0" distB="0" distL="114300" distR="114300" simplePos="0" relativeHeight="251664384" behindDoc="0" locked="0" layoutInCell="1" allowOverlap="1" wp14:anchorId="4C004E2B" wp14:editId="42C39D0A">
          <wp:simplePos x="0" y="0"/>
          <wp:positionH relativeFrom="column">
            <wp:posOffset>-600710</wp:posOffset>
          </wp:positionH>
          <wp:positionV relativeFrom="paragraph">
            <wp:posOffset>-257175</wp:posOffset>
          </wp:positionV>
          <wp:extent cx="7210425" cy="1130935"/>
          <wp:effectExtent l="0" t="0" r="9525"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 xml:space="preserve">As of </w:t>
    </w:r>
    <w:r w:rsidR="00AB6512">
      <w:t xml:space="preserve">March </w:t>
    </w:r>
    <w:r w:rsidR="00F155E5">
      <w:t>7</w:t>
    </w:r>
    <w:r w:rsidR="00026F1B">
      <w:t>,</w:t>
    </w:r>
    <w:r w:rsidR="00681959">
      <w:t xml:space="preserve"> 202</w:t>
    </w:r>
    <w:r w:rsidR="00613FA9">
      <w:t>2</w:t>
    </w:r>
    <w:r>
      <w:t xml:space="preserve"> </w:t>
    </w:r>
    <w:r w:rsidR="0023036D" w:rsidRPr="00F4190F">
      <w:rPr>
        <w:sz w:val="24"/>
      </w:rPr>
      <mc:AlternateContent>
        <mc:Choice Requires="wps">
          <w:drawing>
            <wp:anchor distT="0" distB="0" distL="114300" distR="114300" simplePos="0" relativeHeight="251662336" behindDoc="0" locked="0" layoutInCell="1" allowOverlap="1" wp14:anchorId="01699A08" wp14:editId="4B46CA12">
              <wp:simplePos x="0" y="0"/>
              <wp:positionH relativeFrom="column">
                <wp:posOffset>-600075</wp:posOffset>
              </wp:positionH>
              <wp:positionV relativeFrom="paragraph">
                <wp:posOffset>47625</wp:posOffset>
              </wp:positionV>
              <wp:extent cx="7210425" cy="1403985"/>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rsidR="0023036D" w:rsidRPr="001D3B68" w:rsidRDefault="0023036D" w:rsidP="00712CAA">
                          <w:pPr>
                            <w:pStyle w:val="HeaderTitle"/>
                            <w:jc w:val="center"/>
                            <w:rPr>
                              <w:rFonts w:ascii="Arial Narrow" w:hAnsi="Arial Narrow"/>
                              <w:b/>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1699A08" id="_x0000_s1028" type="#_x0000_t202" style="position:absolute;left:0;text-align:left;margin-left:-47.25pt;margin-top:3.75pt;width:567.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" filled="f" stroked="f">
              <v:textbox style="mso-fit-shape-to-text:t">
                <w:txbxContent>
                  <w:p w:rsidR="0023036D" w:rsidRPr="001D3B68" w:rsidRDefault="0023036D" w:rsidP="00712CAA">
                    <w:pPr>
                      <w:pStyle w:val="HeaderTitle"/>
                      <w:jc w:val="center"/>
                      <w:rPr>
                        <w:rFonts w:ascii="Arial Narrow" w:hAnsi="Arial Narrow"/>
                        <w:b/>
                      </w:rPr>
                    </w:pP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E122B"/>
    <w:multiLevelType w:val="hybridMultilevel"/>
    <w:tmpl w:val="83D61B80"/>
    <w:lvl w:ilvl="0" w:tplc="8FAC5EB0">
      <w:start w:val="1"/>
      <w:numFmt w:val="upperLetter"/>
      <w:pStyle w:val="Listed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0C5216"/>
    <w:multiLevelType w:val="hybridMultilevel"/>
    <w:tmpl w:val="E216E1B6"/>
    <w:lvl w:ilvl="0" w:tplc="9500CEF0">
      <w:start w:val="1"/>
      <w:numFmt w:val="upperLetter"/>
      <w:lvlText w:val="%1."/>
      <w:lvlJc w:val="left"/>
      <w:pPr>
        <w:ind w:left="108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5D062DF"/>
    <w:multiLevelType w:val="hybridMultilevel"/>
    <w:tmpl w:val="3126EB9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 w15:restartNumberingAfterBreak="0">
    <w:nsid w:val="31E86087"/>
    <w:multiLevelType w:val="hybridMultilevel"/>
    <w:tmpl w:val="C21642C2"/>
    <w:lvl w:ilvl="0" w:tplc="66D44FAC">
      <w:start w:val="1"/>
      <w:numFmt w:val="decimal"/>
      <w:pStyle w:val="ListSubhead1"/>
      <w:lvlText w:val="%1."/>
      <w:lvlJc w:val="left"/>
      <w:pPr>
        <w:ind w:left="450" w:hanging="360"/>
      </w:pPr>
      <w:rPr>
        <w:b w:val="0"/>
        <w:color w:val="auto"/>
      </w:rPr>
    </w:lvl>
    <w:lvl w:ilvl="1" w:tplc="CEDED010">
      <w:start w:val="1"/>
      <w:numFmt w:val="lowerLetter"/>
      <w:lvlText w:val="%2."/>
      <w:lvlJc w:val="left"/>
      <w:pPr>
        <w:ind w:left="-8838" w:hanging="72"/>
      </w:pPr>
      <w:rPr>
        <w:rFonts w:hint="default"/>
      </w:r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 w15:restartNumberingAfterBreak="0">
    <w:nsid w:val="48E82206"/>
    <w:multiLevelType w:val="hybridMultilevel"/>
    <w:tmpl w:val="D5001980"/>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Times New Roman"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Times New Roman"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Times New Roman" w:hint="default"/>
      </w:rPr>
    </w:lvl>
    <w:lvl w:ilvl="8" w:tplc="04090005">
      <w:start w:val="1"/>
      <w:numFmt w:val="bullet"/>
      <w:lvlText w:val=""/>
      <w:lvlJc w:val="left"/>
      <w:pPr>
        <w:ind w:left="7920" w:hanging="360"/>
      </w:pPr>
      <w:rPr>
        <w:rFonts w:ascii="Wingdings" w:hAnsi="Wingdings" w:hint="default"/>
      </w:rPr>
    </w:lvl>
  </w:abstractNum>
  <w:abstractNum w:abstractNumId="5" w15:restartNumberingAfterBreak="0">
    <w:nsid w:val="50395BF3"/>
    <w:multiLevelType w:val="hybridMultilevel"/>
    <w:tmpl w:val="56488DC6"/>
    <w:lvl w:ilvl="0" w:tplc="E02EBFD6">
      <w:start w:val="1"/>
      <w:numFmt w:val="decimal"/>
      <w:lvlText w:val="%1."/>
      <w:lvlJc w:val="left"/>
      <w:pPr>
        <w:ind w:left="360" w:hanging="360"/>
      </w:pPr>
      <w:rPr>
        <w:rFonts w:ascii="Arial Narrow" w:hAnsi="Arial Narrow" w:hint="default"/>
        <w:b w:val="0"/>
        <w:color w:val="auto"/>
        <w:sz w:val="24"/>
        <w:szCs w:val="24"/>
      </w:rPr>
    </w:lvl>
    <w:lvl w:ilvl="1" w:tplc="9500CEF0">
      <w:start w:val="1"/>
      <w:numFmt w:val="upperLetter"/>
      <w:lvlText w:val="%2."/>
      <w:lvlJc w:val="left"/>
      <w:pPr>
        <w:ind w:left="1080" w:hanging="360"/>
      </w:pPr>
      <w:rPr>
        <w:rFonts w:hint="default"/>
        <w:b w:val="0"/>
        <w:color w:val="auto"/>
      </w:rPr>
    </w:lvl>
    <w:lvl w:ilvl="2" w:tplc="CE18FAFE">
      <w:start w:val="1"/>
      <w:numFmt w:val="upperLetter"/>
      <w:lvlText w:val="%3."/>
      <w:lvlJc w:val="left"/>
      <w:pPr>
        <w:ind w:left="1980" w:hanging="360"/>
      </w:pPr>
      <w:rPr>
        <w:rFonts w:hint="default"/>
        <w:color w:val="auto"/>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70DC67F2"/>
    <w:multiLevelType w:val="hybridMultilevel"/>
    <w:tmpl w:val="1E0CF8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7E7F1474"/>
    <w:multiLevelType w:val="hybridMultilevel"/>
    <w:tmpl w:val="44DAB16A"/>
    <w:lvl w:ilvl="0" w:tplc="D3CCC794">
      <w:start w:val="12"/>
      <w:numFmt w:val="decimal"/>
      <w:lvlText w:val="%1."/>
      <w:lvlJc w:val="left"/>
      <w:pPr>
        <w:ind w:left="450" w:hanging="360"/>
      </w:pPr>
      <w:rPr>
        <w:rFonts w:hint="default"/>
        <w:b w:val="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num w:numId="1">
    <w:abstractNumId w:val="0"/>
  </w:num>
  <w:num w:numId="2">
    <w:abstractNumId w:val="3"/>
  </w:num>
  <w:num w:numId="3">
    <w:abstractNumId w:val="5"/>
  </w:num>
  <w:num w:numId="4">
    <w:abstractNumId w:val="2"/>
  </w:num>
  <w:num w:numId="5">
    <w:abstractNumId w:val="4"/>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3"/>
  </w:num>
  <w:num w:numId="9">
    <w:abstractNumId w:val="2"/>
  </w:num>
  <w:num w:numId="10">
    <w:abstractNumId w:val="1"/>
  </w:num>
  <w:num w:numId="11">
    <w:abstractNumId w:val="2"/>
  </w:num>
  <w:num w:numId="12">
    <w:abstractNumId w:val="3"/>
  </w:num>
  <w:num w:numId="13">
    <w:abstractNumId w:val="3"/>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num>
  <w:num w:numId="16">
    <w:abstractNumId w:val="7"/>
  </w:num>
  <w:num w:numId="17">
    <w:abstractNumId w:val="3"/>
  </w:num>
  <w:num w:numId="18">
    <w:abstractNumId w:val="6"/>
  </w:num>
  <w:num w:numId="19">
    <w:abstractNumId w:val="3"/>
  </w:num>
  <w:num w:numId="20">
    <w:abstractNumId w:val="3"/>
  </w:num>
  <w:num w:numId="21">
    <w:abstractNumId w:val="3"/>
  </w:num>
  <w:num w:numId="22">
    <w:abstractNumId w:val="3"/>
  </w:num>
  <w:num w:numId="23">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2EF1"/>
    <w:rsid w:val="000008F8"/>
    <w:rsid w:val="00000CFA"/>
    <w:rsid w:val="0000309B"/>
    <w:rsid w:val="00007A44"/>
    <w:rsid w:val="00010F95"/>
    <w:rsid w:val="00011A9A"/>
    <w:rsid w:val="00012C34"/>
    <w:rsid w:val="00013E9B"/>
    <w:rsid w:val="000155C6"/>
    <w:rsid w:val="00016D35"/>
    <w:rsid w:val="0002271D"/>
    <w:rsid w:val="00026467"/>
    <w:rsid w:val="00026573"/>
    <w:rsid w:val="00026D3B"/>
    <w:rsid w:val="00026F1B"/>
    <w:rsid w:val="000303EE"/>
    <w:rsid w:val="000358B2"/>
    <w:rsid w:val="00035E38"/>
    <w:rsid w:val="00035F0F"/>
    <w:rsid w:val="00042170"/>
    <w:rsid w:val="000429C8"/>
    <w:rsid w:val="00042D5C"/>
    <w:rsid w:val="00045A3A"/>
    <w:rsid w:val="000460C5"/>
    <w:rsid w:val="00047BA4"/>
    <w:rsid w:val="00050011"/>
    <w:rsid w:val="000509E1"/>
    <w:rsid w:val="00054F74"/>
    <w:rsid w:val="000561B6"/>
    <w:rsid w:val="000702ED"/>
    <w:rsid w:val="00080F18"/>
    <w:rsid w:val="00082251"/>
    <w:rsid w:val="00082690"/>
    <w:rsid w:val="00085D99"/>
    <w:rsid w:val="0008779A"/>
    <w:rsid w:val="00093038"/>
    <w:rsid w:val="00094B0C"/>
    <w:rsid w:val="00095F12"/>
    <w:rsid w:val="000A3A0B"/>
    <w:rsid w:val="000A4389"/>
    <w:rsid w:val="000A43F0"/>
    <w:rsid w:val="000A4A16"/>
    <w:rsid w:val="000A4FA3"/>
    <w:rsid w:val="000A5ADD"/>
    <w:rsid w:val="000A642F"/>
    <w:rsid w:val="000A7B2C"/>
    <w:rsid w:val="000B1A87"/>
    <w:rsid w:val="000B5EFE"/>
    <w:rsid w:val="000B61DB"/>
    <w:rsid w:val="000B679B"/>
    <w:rsid w:val="000B781E"/>
    <w:rsid w:val="000C0285"/>
    <w:rsid w:val="000C35FC"/>
    <w:rsid w:val="000D054D"/>
    <w:rsid w:val="000D4436"/>
    <w:rsid w:val="000D48E8"/>
    <w:rsid w:val="000D65F6"/>
    <w:rsid w:val="000E0DF7"/>
    <w:rsid w:val="000E0E32"/>
    <w:rsid w:val="000E0FC0"/>
    <w:rsid w:val="000E132C"/>
    <w:rsid w:val="000E2AB6"/>
    <w:rsid w:val="000E6ED5"/>
    <w:rsid w:val="000E72C0"/>
    <w:rsid w:val="000F0B33"/>
    <w:rsid w:val="000F1149"/>
    <w:rsid w:val="000F27AC"/>
    <w:rsid w:val="000F3741"/>
    <w:rsid w:val="000F457C"/>
    <w:rsid w:val="000F5FAB"/>
    <w:rsid w:val="000F7257"/>
    <w:rsid w:val="00100772"/>
    <w:rsid w:val="00100DEB"/>
    <w:rsid w:val="00102133"/>
    <w:rsid w:val="00105F62"/>
    <w:rsid w:val="00110C51"/>
    <w:rsid w:val="00113042"/>
    <w:rsid w:val="001172ED"/>
    <w:rsid w:val="001223E9"/>
    <w:rsid w:val="00122F0E"/>
    <w:rsid w:val="001232C8"/>
    <w:rsid w:val="00124B5A"/>
    <w:rsid w:val="00131478"/>
    <w:rsid w:val="0013405A"/>
    <w:rsid w:val="00134D4F"/>
    <w:rsid w:val="0013668C"/>
    <w:rsid w:val="001377B9"/>
    <w:rsid w:val="00137ECE"/>
    <w:rsid w:val="00140844"/>
    <w:rsid w:val="001410BC"/>
    <w:rsid w:val="001418A4"/>
    <w:rsid w:val="00141AA2"/>
    <w:rsid w:val="00141C78"/>
    <w:rsid w:val="0014578D"/>
    <w:rsid w:val="00145C8B"/>
    <w:rsid w:val="00146C04"/>
    <w:rsid w:val="0014730A"/>
    <w:rsid w:val="001500DD"/>
    <w:rsid w:val="001509D8"/>
    <w:rsid w:val="00150C2A"/>
    <w:rsid w:val="0015128B"/>
    <w:rsid w:val="00151C75"/>
    <w:rsid w:val="0015312D"/>
    <w:rsid w:val="00154579"/>
    <w:rsid w:val="001552B3"/>
    <w:rsid w:val="001557BC"/>
    <w:rsid w:val="00160EBE"/>
    <w:rsid w:val="00161874"/>
    <w:rsid w:val="00161B74"/>
    <w:rsid w:val="001636EA"/>
    <w:rsid w:val="00163812"/>
    <w:rsid w:val="00167178"/>
    <w:rsid w:val="00167889"/>
    <w:rsid w:val="00175C79"/>
    <w:rsid w:val="00176EBA"/>
    <w:rsid w:val="001815B1"/>
    <w:rsid w:val="00182357"/>
    <w:rsid w:val="001848F8"/>
    <w:rsid w:val="00186337"/>
    <w:rsid w:val="00186414"/>
    <w:rsid w:val="001953A9"/>
    <w:rsid w:val="00197C8C"/>
    <w:rsid w:val="001A0B5C"/>
    <w:rsid w:val="001A0DED"/>
    <w:rsid w:val="001A1135"/>
    <w:rsid w:val="001A22A6"/>
    <w:rsid w:val="001A4404"/>
    <w:rsid w:val="001A6C8B"/>
    <w:rsid w:val="001A6C8C"/>
    <w:rsid w:val="001B177C"/>
    <w:rsid w:val="001B2242"/>
    <w:rsid w:val="001B2572"/>
    <w:rsid w:val="001B381C"/>
    <w:rsid w:val="001B65C0"/>
    <w:rsid w:val="001C17FD"/>
    <w:rsid w:val="001C1873"/>
    <w:rsid w:val="001C2FC1"/>
    <w:rsid w:val="001C5662"/>
    <w:rsid w:val="001D0F0C"/>
    <w:rsid w:val="001D1412"/>
    <w:rsid w:val="001D174D"/>
    <w:rsid w:val="001D3B68"/>
    <w:rsid w:val="001D5598"/>
    <w:rsid w:val="001D55E8"/>
    <w:rsid w:val="001D59DF"/>
    <w:rsid w:val="001D5C56"/>
    <w:rsid w:val="001E0E68"/>
    <w:rsid w:val="001E23B4"/>
    <w:rsid w:val="001E3282"/>
    <w:rsid w:val="001E33F2"/>
    <w:rsid w:val="001E56D7"/>
    <w:rsid w:val="001E6560"/>
    <w:rsid w:val="001E664B"/>
    <w:rsid w:val="001E744C"/>
    <w:rsid w:val="001F34BD"/>
    <w:rsid w:val="00200312"/>
    <w:rsid w:val="0020310C"/>
    <w:rsid w:val="002036F8"/>
    <w:rsid w:val="002044FC"/>
    <w:rsid w:val="002207D5"/>
    <w:rsid w:val="00227739"/>
    <w:rsid w:val="0023036D"/>
    <w:rsid w:val="002312F4"/>
    <w:rsid w:val="00232474"/>
    <w:rsid w:val="00233CBB"/>
    <w:rsid w:val="002344C7"/>
    <w:rsid w:val="00236685"/>
    <w:rsid w:val="0023710D"/>
    <w:rsid w:val="002376A1"/>
    <w:rsid w:val="00243BE0"/>
    <w:rsid w:val="00244DF2"/>
    <w:rsid w:val="002500F8"/>
    <w:rsid w:val="0025328E"/>
    <w:rsid w:val="00253631"/>
    <w:rsid w:val="002576A9"/>
    <w:rsid w:val="00257C00"/>
    <w:rsid w:val="00261891"/>
    <w:rsid w:val="0026267A"/>
    <w:rsid w:val="002644F6"/>
    <w:rsid w:val="0026481C"/>
    <w:rsid w:val="00266C4F"/>
    <w:rsid w:val="00272E4F"/>
    <w:rsid w:val="00276398"/>
    <w:rsid w:val="00280927"/>
    <w:rsid w:val="0028205C"/>
    <w:rsid w:val="00282C4C"/>
    <w:rsid w:val="002850A8"/>
    <w:rsid w:val="0029140B"/>
    <w:rsid w:val="002951E8"/>
    <w:rsid w:val="0029788A"/>
    <w:rsid w:val="002A1C69"/>
    <w:rsid w:val="002A52E2"/>
    <w:rsid w:val="002A5980"/>
    <w:rsid w:val="002B0B21"/>
    <w:rsid w:val="002B2F98"/>
    <w:rsid w:val="002B3266"/>
    <w:rsid w:val="002B713A"/>
    <w:rsid w:val="002C1B2F"/>
    <w:rsid w:val="002C3C1A"/>
    <w:rsid w:val="002C4C0E"/>
    <w:rsid w:val="002C5E49"/>
    <w:rsid w:val="002C6D5E"/>
    <w:rsid w:val="002D023C"/>
    <w:rsid w:val="002D495E"/>
    <w:rsid w:val="002D6355"/>
    <w:rsid w:val="002D6A03"/>
    <w:rsid w:val="002E1DB3"/>
    <w:rsid w:val="002E55F8"/>
    <w:rsid w:val="002E5D6D"/>
    <w:rsid w:val="002F4050"/>
    <w:rsid w:val="002F4CC9"/>
    <w:rsid w:val="002F6340"/>
    <w:rsid w:val="003022B3"/>
    <w:rsid w:val="00304038"/>
    <w:rsid w:val="00305238"/>
    <w:rsid w:val="003052D2"/>
    <w:rsid w:val="00306394"/>
    <w:rsid w:val="00306608"/>
    <w:rsid w:val="0030708B"/>
    <w:rsid w:val="00307EAF"/>
    <w:rsid w:val="00313E15"/>
    <w:rsid w:val="0031431E"/>
    <w:rsid w:val="00314E1E"/>
    <w:rsid w:val="00314EA9"/>
    <w:rsid w:val="00314EE1"/>
    <w:rsid w:val="003161AE"/>
    <w:rsid w:val="00317419"/>
    <w:rsid w:val="0032025E"/>
    <w:rsid w:val="00320E54"/>
    <w:rsid w:val="00322887"/>
    <w:rsid w:val="003241BB"/>
    <w:rsid w:val="00327F87"/>
    <w:rsid w:val="00330834"/>
    <w:rsid w:val="00332337"/>
    <w:rsid w:val="003337DB"/>
    <w:rsid w:val="003354F6"/>
    <w:rsid w:val="003369BC"/>
    <w:rsid w:val="00337321"/>
    <w:rsid w:val="00340CD5"/>
    <w:rsid w:val="0034563A"/>
    <w:rsid w:val="003478B4"/>
    <w:rsid w:val="00351124"/>
    <w:rsid w:val="0035141B"/>
    <w:rsid w:val="00351CE1"/>
    <w:rsid w:val="003521B9"/>
    <w:rsid w:val="00354C9F"/>
    <w:rsid w:val="003579A5"/>
    <w:rsid w:val="00361BA9"/>
    <w:rsid w:val="00362B72"/>
    <w:rsid w:val="00366A36"/>
    <w:rsid w:val="00366CA2"/>
    <w:rsid w:val="0037203C"/>
    <w:rsid w:val="00373440"/>
    <w:rsid w:val="00374008"/>
    <w:rsid w:val="003803FF"/>
    <w:rsid w:val="00380FBF"/>
    <w:rsid w:val="00381112"/>
    <w:rsid w:val="003823F3"/>
    <w:rsid w:val="00382451"/>
    <w:rsid w:val="003834F3"/>
    <w:rsid w:val="00383529"/>
    <w:rsid w:val="00384757"/>
    <w:rsid w:val="00390FF6"/>
    <w:rsid w:val="003923BB"/>
    <w:rsid w:val="00395BB7"/>
    <w:rsid w:val="00395ED5"/>
    <w:rsid w:val="003A1269"/>
    <w:rsid w:val="003A5255"/>
    <w:rsid w:val="003A5927"/>
    <w:rsid w:val="003B4499"/>
    <w:rsid w:val="003B55E1"/>
    <w:rsid w:val="003B62DF"/>
    <w:rsid w:val="003B6960"/>
    <w:rsid w:val="003C1FA1"/>
    <w:rsid w:val="003C3015"/>
    <w:rsid w:val="003C402C"/>
    <w:rsid w:val="003C5AD9"/>
    <w:rsid w:val="003D27A1"/>
    <w:rsid w:val="003D2F43"/>
    <w:rsid w:val="003D4470"/>
    <w:rsid w:val="003D45FA"/>
    <w:rsid w:val="003D59C8"/>
    <w:rsid w:val="003D7003"/>
    <w:rsid w:val="003D7145"/>
    <w:rsid w:val="003D7E5C"/>
    <w:rsid w:val="003E36F8"/>
    <w:rsid w:val="003E69D2"/>
    <w:rsid w:val="003E713B"/>
    <w:rsid w:val="003E7A73"/>
    <w:rsid w:val="003F21C9"/>
    <w:rsid w:val="003F357E"/>
    <w:rsid w:val="003F658A"/>
    <w:rsid w:val="003F65A9"/>
    <w:rsid w:val="003F7AE6"/>
    <w:rsid w:val="00400D29"/>
    <w:rsid w:val="00401352"/>
    <w:rsid w:val="00401C8B"/>
    <w:rsid w:val="00404D2D"/>
    <w:rsid w:val="004057FE"/>
    <w:rsid w:val="0040619D"/>
    <w:rsid w:val="00407137"/>
    <w:rsid w:val="00407BFB"/>
    <w:rsid w:val="004122ED"/>
    <w:rsid w:val="00414C3D"/>
    <w:rsid w:val="00416500"/>
    <w:rsid w:val="00416F58"/>
    <w:rsid w:val="00423959"/>
    <w:rsid w:val="00430E02"/>
    <w:rsid w:val="00431F55"/>
    <w:rsid w:val="00433156"/>
    <w:rsid w:val="00433993"/>
    <w:rsid w:val="00437F62"/>
    <w:rsid w:val="004407F5"/>
    <w:rsid w:val="004410D5"/>
    <w:rsid w:val="00442ADE"/>
    <w:rsid w:val="00455547"/>
    <w:rsid w:val="0045747A"/>
    <w:rsid w:val="0046118C"/>
    <w:rsid w:val="0046237A"/>
    <w:rsid w:val="00463977"/>
    <w:rsid w:val="004644D0"/>
    <w:rsid w:val="00464638"/>
    <w:rsid w:val="004654D3"/>
    <w:rsid w:val="00467547"/>
    <w:rsid w:val="00467718"/>
    <w:rsid w:val="004741AE"/>
    <w:rsid w:val="00477DC2"/>
    <w:rsid w:val="00483B1B"/>
    <w:rsid w:val="004852B7"/>
    <w:rsid w:val="00491490"/>
    <w:rsid w:val="00491A3A"/>
    <w:rsid w:val="00493F97"/>
    <w:rsid w:val="0049402E"/>
    <w:rsid w:val="00496960"/>
    <w:rsid w:val="004969FA"/>
    <w:rsid w:val="0049775F"/>
    <w:rsid w:val="004A050D"/>
    <w:rsid w:val="004A254C"/>
    <w:rsid w:val="004A3AC3"/>
    <w:rsid w:val="004A4D41"/>
    <w:rsid w:val="004A4FD0"/>
    <w:rsid w:val="004A53A4"/>
    <w:rsid w:val="004A54D7"/>
    <w:rsid w:val="004A7E82"/>
    <w:rsid w:val="004B1FE3"/>
    <w:rsid w:val="004B4E51"/>
    <w:rsid w:val="004B651A"/>
    <w:rsid w:val="004B66C5"/>
    <w:rsid w:val="004B779F"/>
    <w:rsid w:val="004C34A5"/>
    <w:rsid w:val="004C58A6"/>
    <w:rsid w:val="004C7498"/>
    <w:rsid w:val="004D065B"/>
    <w:rsid w:val="004D4689"/>
    <w:rsid w:val="004D5331"/>
    <w:rsid w:val="004D7CAA"/>
    <w:rsid w:val="004E4465"/>
    <w:rsid w:val="004E6F95"/>
    <w:rsid w:val="004E7B95"/>
    <w:rsid w:val="004F0781"/>
    <w:rsid w:val="004F2A59"/>
    <w:rsid w:val="004F2B2A"/>
    <w:rsid w:val="004F7BF9"/>
    <w:rsid w:val="00501869"/>
    <w:rsid w:val="00503E2E"/>
    <w:rsid w:val="00510A46"/>
    <w:rsid w:val="005126FE"/>
    <w:rsid w:val="005129E3"/>
    <w:rsid w:val="00520A29"/>
    <w:rsid w:val="00522FD3"/>
    <w:rsid w:val="005233C0"/>
    <w:rsid w:val="00526A07"/>
    <w:rsid w:val="00527122"/>
    <w:rsid w:val="00530342"/>
    <w:rsid w:val="00531518"/>
    <w:rsid w:val="00532830"/>
    <w:rsid w:val="0053406E"/>
    <w:rsid w:val="005359B6"/>
    <w:rsid w:val="00535BD0"/>
    <w:rsid w:val="00535EE7"/>
    <w:rsid w:val="005379B9"/>
    <w:rsid w:val="00542C4D"/>
    <w:rsid w:val="0054405B"/>
    <w:rsid w:val="00544E3B"/>
    <w:rsid w:val="00545AD6"/>
    <w:rsid w:val="0054722B"/>
    <w:rsid w:val="00550F55"/>
    <w:rsid w:val="00557B6C"/>
    <w:rsid w:val="0056039A"/>
    <w:rsid w:val="00564743"/>
    <w:rsid w:val="00564DEE"/>
    <w:rsid w:val="00564FD4"/>
    <w:rsid w:val="00565054"/>
    <w:rsid w:val="00573D56"/>
    <w:rsid w:val="0057441E"/>
    <w:rsid w:val="0057584B"/>
    <w:rsid w:val="0058607F"/>
    <w:rsid w:val="00586707"/>
    <w:rsid w:val="005874EC"/>
    <w:rsid w:val="00592E51"/>
    <w:rsid w:val="00593CD9"/>
    <w:rsid w:val="005A1D62"/>
    <w:rsid w:val="005A5CC9"/>
    <w:rsid w:val="005B11CD"/>
    <w:rsid w:val="005B303A"/>
    <w:rsid w:val="005B4E3F"/>
    <w:rsid w:val="005B5862"/>
    <w:rsid w:val="005C0809"/>
    <w:rsid w:val="005C2EF1"/>
    <w:rsid w:val="005C2F6E"/>
    <w:rsid w:val="005C3700"/>
    <w:rsid w:val="005C6418"/>
    <w:rsid w:val="005C7A88"/>
    <w:rsid w:val="005D1960"/>
    <w:rsid w:val="005D36E9"/>
    <w:rsid w:val="005D4FBA"/>
    <w:rsid w:val="005D6375"/>
    <w:rsid w:val="005D6D05"/>
    <w:rsid w:val="005E128C"/>
    <w:rsid w:val="005E22B7"/>
    <w:rsid w:val="005E53EC"/>
    <w:rsid w:val="005E7790"/>
    <w:rsid w:val="005E7DCC"/>
    <w:rsid w:val="005F106F"/>
    <w:rsid w:val="005F50CF"/>
    <w:rsid w:val="005F5CB4"/>
    <w:rsid w:val="005F7024"/>
    <w:rsid w:val="005F7D43"/>
    <w:rsid w:val="0060109B"/>
    <w:rsid w:val="0060141A"/>
    <w:rsid w:val="0060262D"/>
    <w:rsid w:val="00602967"/>
    <w:rsid w:val="00603800"/>
    <w:rsid w:val="00603B50"/>
    <w:rsid w:val="00603D51"/>
    <w:rsid w:val="006051AF"/>
    <w:rsid w:val="00606703"/>
    <w:rsid w:val="00606C3C"/>
    <w:rsid w:val="006109B0"/>
    <w:rsid w:val="00613FA9"/>
    <w:rsid w:val="006156DB"/>
    <w:rsid w:val="00617CB4"/>
    <w:rsid w:val="00620A9D"/>
    <w:rsid w:val="00620E10"/>
    <w:rsid w:val="0062213F"/>
    <w:rsid w:val="0062294E"/>
    <w:rsid w:val="00622ACE"/>
    <w:rsid w:val="00623460"/>
    <w:rsid w:val="00623B6A"/>
    <w:rsid w:val="00623F6C"/>
    <w:rsid w:val="006240EB"/>
    <w:rsid w:val="00627D55"/>
    <w:rsid w:val="00630423"/>
    <w:rsid w:val="00632525"/>
    <w:rsid w:val="00635BF9"/>
    <w:rsid w:val="006373A8"/>
    <w:rsid w:val="00637D50"/>
    <w:rsid w:val="00640A53"/>
    <w:rsid w:val="006418B7"/>
    <w:rsid w:val="00641921"/>
    <w:rsid w:val="00643AF6"/>
    <w:rsid w:val="006450B8"/>
    <w:rsid w:val="00645E39"/>
    <w:rsid w:val="006507F5"/>
    <w:rsid w:val="006574B0"/>
    <w:rsid w:val="006645FF"/>
    <w:rsid w:val="00665608"/>
    <w:rsid w:val="00670178"/>
    <w:rsid w:val="00670225"/>
    <w:rsid w:val="00670903"/>
    <w:rsid w:val="006710C2"/>
    <w:rsid w:val="00674D23"/>
    <w:rsid w:val="00675F31"/>
    <w:rsid w:val="006771EB"/>
    <w:rsid w:val="00681959"/>
    <w:rsid w:val="0068303A"/>
    <w:rsid w:val="00683583"/>
    <w:rsid w:val="00685064"/>
    <w:rsid w:val="00695025"/>
    <w:rsid w:val="00695311"/>
    <w:rsid w:val="00695FE5"/>
    <w:rsid w:val="006A2B1F"/>
    <w:rsid w:val="006A5458"/>
    <w:rsid w:val="006A74B2"/>
    <w:rsid w:val="006B14D0"/>
    <w:rsid w:val="006B2359"/>
    <w:rsid w:val="006B2601"/>
    <w:rsid w:val="006B5BCB"/>
    <w:rsid w:val="006C472C"/>
    <w:rsid w:val="006D15D0"/>
    <w:rsid w:val="006D383B"/>
    <w:rsid w:val="006D48BB"/>
    <w:rsid w:val="006D79FA"/>
    <w:rsid w:val="006E0892"/>
    <w:rsid w:val="006E1623"/>
    <w:rsid w:val="006E42D0"/>
    <w:rsid w:val="006E52F5"/>
    <w:rsid w:val="006E55A1"/>
    <w:rsid w:val="006E6489"/>
    <w:rsid w:val="006E7D5D"/>
    <w:rsid w:val="006E7FA3"/>
    <w:rsid w:val="006F0999"/>
    <w:rsid w:val="006F0E2B"/>
    <w:rsid w:val="006F1E19"/>
    <w:rsid w:val="006F5401"/>
    <w:rsid w:val="006F7231"/>
    <w:rsid w:val="006F74C2"/>
    <w:rsid w:val="0070280A"/>
    <w:rsid w:val="007104E4"/>
    <w:rsid w:val="00712CAA"/>
    <w:rsid w:val="00714F3F"/>
    <w:rsid w:val="00715954"/>
    <w:rsid w:val="00716A8B"/>
    <w:rsid w:val="007179D4"/>
    <w:rsid w:val="007210E0"/>
    <w:rsid w:val="00722D0F"/>
    <w:rsid w:val="00723170"/>
    <w:rsid w:val="007231C8"/>
    <w:rsid w:val="00723621"/>
    <w:rsid w:val="00723B86"/>
    <w:rsid w:val="00724702"/>
    <w:rsid w:val="007253DB"/>
    <w:rsid w:val="007263BE"/>
    <w:rsid w:val="00726E1A"/>
    <w:rsid w:val="00726E89"/>
    <w:rsid w:val="00727FF1"/>
    <w:rsid w:val="00730CBB"/>
    <w:rsid w:val="00731062"/>
    <w:rsid w:val="0073193E"/>
    <w:rsid w:val="00732A80"/>
    <w:rsid w:val="00735237"/>
    <w:rsid w:val="007375B1"/>
    <w:rsid w:val="00740933"/>
    <w:rsid w:val="007413DC"/>
    <w:rsid w:val="00742065"/>
    <w:rsid w:val="007436B1"/>
    <w:rsid w:val="00747567"/>
    <w:rsid w:val="00747D8D"/>
    <w:rsid w:val="00751A04"/>
    <w:rsid w:val="00752F06"/>
    <w:rsid w:val="00753CBB"/>
    <w:rsid w:val="00754C6D"/>
    <w:rsid w:val="00755096"/>
    <w:rsid w:val="00760C53"/>
    <w:rsid w:val="00762B08"/>
    <w:rsid w:val="0076569E"/>
    <w:rsid w:val="007674B5"/>
    <w:rsid w:val="00774DED"/>
    <w:rsid w:val="007803FD"/>
    <w:rsid w:val="00781B0F"/>
    <w:rsid w:val="0078370C"/>
    <w:rsid w:val="007878BE"/>
    <w:rsid w:val="007920C3"/>
    <w:rsid w:val="0079286D"/>
    <w:rsid w:val="007A100C"/>
    <w:rsid w:val="007A25D7"/>
    <w:rsid w:val="007A34A3"/>
    <w:rsid w:val="007A6B69"/>
    <w:rsid w:val="007A7419"/>
    <w:rsid w:val="007A7DFE"/>
    <w:rsid w:val="007B5E15"/>
    <w:rsid w:val="007C2899"/>
    <w:rsid w:val="007C36CA"/>
    <w:rsid w:val="007C66CB"/>
    <w:rsid w:val="007C6862"/>
    <w:rsid w:val="007C75FF"/>
    <w:rsid w:val="007C7606"/>
    <w:rsid w:val="007C7662"/>
    <w:rsid w:val="007D230D"/>
    <w:rsid w:val="007D6D76"/>
    <w:rsid w:val="007E668F"/>
    <w:rsid w:val="007E6D90"/>
    <w:rsid w:val="007E765B"/>
    <w:rsid w:val="007F0BD3"/>
    <w:rsid w:val="007F1961"/>
    <w:rsid w:val="007F5361"/>
    <w:rsid w:val="007F6440"/>
    <w:rsid w:val="007F7218"/>
    <w:rsid w:val="0080216A"/>
    <w:rsid w:val="0080325D"/>
    <w:rsid w:val="00803292"/>
    <w:rsid w:val="008033E7"/>
    <w:rsid w:val="00805180"/>
    <w:rsid w:val="008060A0"/>
    <w:rsid w:val="008068A4"/>
    <w:rsid w:val="0080695F"/>
    <w:rsid w:val="00806A40"/>
    <w:rsid w:val="00806B68"/>
    <w:rsid w:val="00807EF9"/>
    <w:rsid w:val="008113E1"/>
    <w:rsid w:val="008122E7"/>
    <w:rsid w:val="00813074"/>
    <w:rsid w:val="0081477D"/>
    <w:rsid w:val="00816EFD"/>
    <w:rsid w:val="00817E7F"/>
    <w:rsid w:val="008202FC"/>
    <w:rsid w:val="00820F03"/>
    <w:rsid w:val="0082223A"/>
    <w:rsid w:val="008229B3"/>
    <w:rsid w:val="00823AF3"/>
    <w:rsid w:val="00824A78"/>
    <w:rsid w:val="00825085"/>
    <w:rsid w:val="00826C9F"/>
    <w:rsid w:val="008300A1"/>
    <w:rsid w:val="0083261C"/>
    <w:rsid w:val="00833F6E"/>
    <w:rsid w:val="00835487"/>
    <w:rsid w:val="00835A3D"/>
    <w:rsid w:val="00835E8A"/>
    <w:rsid w:val="00837B12"/>
    <w:rsid w:val="00840BC5"/>
    <w:rsid w:val="00843F3C"/>
    <w:rsid w:val="00844E99"/>
    <w:rsid w:val="00846FC7"/>
    <w:rsid w:val="00847A9C"/>
    <w:rsid w:val="00847CFF"/>
    <w:rsid w:val="00852960"/>
    <w:rsid w:val="00852E47"/>
    <w:rsid w:val="0085498B"/>
    <w:rsid w:val="00854A08"/>
    <w:rsid w:val="008552EA"/>
    <w:rsid w:val="00861CF3"/>
    <w:rsid w:val="0086459E"/>
    <w:rsid w:val="00865097"/>
    <w:rsid w:val="00866033"/>
    <w:rsid w:val="00866799"/>
    <w:rsid w:val="0086728E"/>
    <w:rsid w:val="008717D7"/>
    <w:rsid w:val="00875332"/>
    <w:rsid w:val="00876241"/>
    <w:rsid w:val="008778AC"/>
    <w:rsid w:val="00881D1E"/>
    <w:rsid w:val="00882652"/>
    <w:rsid w:val="0088561C"/>
    <w:rsid w:val="00885EB9"/>
    <w:rsid w:val="00887744"/>
    <w:rsid w:val="0089063C"/>
    <w:rsid w:val="00890CC4"/>
    <w:rsid w:val="00892270"/>
    <w:rsid w:val="008924E2"/>
    <w:rsid w:val="00893B3D"/>
    <w:rsid w:val="00894282"/>
    <w:rsid w:val="00895F08"/>
    <w:rsid w:val="008A5602"/>
    <w:rsid w:val="008B0CC9"/>
    <w:rsid w:val="008B101A"/>
    <w:rsid w:val="008B13EF"/>
    <w:rsid w:val="008B24A8"/>
    <w:rsid w:val="008B2641"/>
    <w:rsid w:val="008B3754"/>
    <w:rsid w:val="008B3A50"/>
    <w:rsid w:val="008B5A9E"/>
    <w:rsid w:val="008B6379"/>
    <w:rsid w:val="008B6FBE"/>
    <w:rsid w:val="008B7C3D"/>
    <w:rsid w:val="008C1916"/>
    <w:rsid w:val="008C2FA5"/>
    <w:rsid w:val="008C3C80"/>
    <w:rsid w:val="008C54AC"/>
    <w:rsid w:val="008C616B"/>
    <w:rsid w:val="008D1315"/>
    <w:rsid w:val="008D24B0"/>
    <w:rsid w:val="008D4A1A"/>
    <w:rsid w:val="008D53CE"/>
    <w:rsid w:val="008D71B9"/>
    <w:rsid w:val="008E0110"/>
    <w:rsid w:val="008E1E3C"/>
    <w:rsid w:val="008E33C0"/>
    <w:rsid w:val="008E5D51"/>
    <w:rsid w:val="008E636B"/>
    <w:rsid w:val="008E6764"/>
    <w:rsid w:val="008E7F7A"/>
    <w:rsid w:val="008F08EC"/>
    <w:rsid w:val="008F30B4"/>
    <w:rsid w:val="008F48BA"/>
    <w:rsid w:val="008F5083"/>
    <w:rsid w:val="008F5C98"/>
    <w:rsid w:val="008F6F1E"/>
    <w:rsid w:val="008F7DD5"/>
    <w:rsid w:val="008F7FE4"/>
    <w:rsid w:val="00900188"/>
    <w:rsid w:val="00900742"/>
    <w:rsid w:val="00904541"/>
    <w:rsid w:val="0091082A"/>
    <w:rsid w:val="00911612"/>
    <w:rsid w:val="00911FE3"/>
    <w:rsid w:val="0091217F"/>
    <w:rsid w:val="00913599"/>
    <w:rsid w:val="0091454F"/>
    <w:rsid w:val="00915C4D"/>
    <w:rsid w:val="00915FDD"/>
    <w:rsid w:val="00917386"/>
    <w:rsid w:val="009203AE"/>
    <w:rsid w:val="009205CB"/>
    <w:rsid w:val="009221F8"/>
    <w:rsid w:val="00922382"/>
    <w:rsid w:val="00923F69"/>
    <w:rsid w:val="00931359"/>
    <w:rsid w:val="009320D9"/>
    <w:rsid w:val="009346EB"/>
    <w:rsid w:val="00935D86"/>
    <w:rsid w:val="009400C8"/>
    <w:rsid w:val="009402E3"/>
    <w:rsid w:val="00941433"/>
    <w:rsid w:val="009434E9"/>
    <w:rsid w:val="00943FDD"/>
    <w:rsid w:val="00946FC5"/>
    <w:rsid w:val="00947CDB"/>
    <w:rsid w:val="009503F0"/>
    <w:rsid w:val="009530C9"/>
    <w:rsid w:val="009534A2"/>
    <w:rsid w:val="009568AA"/>
    <w:rsid w:val="00956CB9"/>
    <w:rsid w:val="00960886"/>
    <w:rsid w:val="00962CB9"/>
    <w:rsid w:val="0096490A"/>
    <w:rsid w:val="009667BC"/>
    <w:rsid w:val="009668F7"/>
    <w:rsid w:val="0097080C"/>
    <w:rsid w:val="0097424C"/>
    <w:rsid w:val="00975D3B"/>
    <w:rsid w:val="00976E1F"/>
    <w:rsid w:val="0097751C"/>
    <w:rsid w:val="0097775A"/>
    <w:rsid w:val="00980F5B"/>
    <w:rsid w:val="00986291"/>
    <w:rsid w:val="00990C80"/>
    <w:rsid w:val="00990E02"/>
    <w:rsid w:val="00993167"/>
    <w:rsid w:val="00994A1D"/>
    <w:rsid w:val="0099545E"/>
    <w:rsid w:val="009A3327"/>
    <w:rsid w:val="009A3D9C"/>
    <w:rsid w:val="009A5430"/>
    <w:rsid w:val="009A55D8"/>
    <w:rsid w:val="009A762F"/>
    <w:rsid w:val="009B124B"/>
    <w:rsid w:val="009B1A53"/>
    <w:rsid w:val="009B3BAA"/>
    <w:rsid w:val="009B5AF9"/>
    <w:rsid w:val="009B616D"/>
    <w:rsid w:val="009B70CB"/>
    <w:rsid w:val="009B7FD5"/>
    <w:rsid w:val="009C001C"/>
    <w:rsid w:val="009C00E9"/>
    <w:rsid w:val="009C2650"/>
    <w:rsid w:val="009C2A7A"/>
    <w:rsid w:val="009C348A"/>
    <w:rsid w:val="009C4961"/>
    <w:rsid w:val="009C5F06"/>
    <w:rsid w:val="009C6773"/>
    <w:rsid w:val="009C7686"/>
    <w:rsid w:val="009C7D04"/>
    <w:rsid w:val="009D0544"/>
    <w:rsid w:val="009D202D"/>
    <w:rsid w:val="009D237A"/>
    <w:rsid w:val="009D3C08"/>
    <w:rsid w:val="009D4DE0"/>
    <w:rsid w:val="009D56FE"/>
    <w:rsid w:val="009D712A"/>
    <w:rsid w:val="009E0D03"/>
    <w:rsid w:val="009E3328"/>
    <w:rsid w:val="009E403A"/>
    <w:rsid w:val="009E4E57"/>
    <w:rsid w:val="009E7A31"/>
    <w:rsid w:val="009F14C6"/>
    <w:rsid w:val="009F1A60"/>
    <w:rsid w:val="009F52D5"/>
    <w:rsid w:val="009F57DC"/>
    <w:rsid w:val="009F5947"/>
    <w:rsid w:val="009F5DC8"/>
    <w:rsid w:val="00A05391"/>
    <w:rsid w:val="00A059CE"/>
    <w:rsid w:val="00A06273"/>
    <w:rsid w:val="00A07081"/>
    <w:rsid w:val="00A10121"/>
    <w:rsid w:val="00A10553"/>
    <w:rsid w:val="00A11AB7"/>
    <w:rsid w:val="00A1206A"/>
    <w:rsid w:val="00A120D1"/>
    <w:rsid w:val="00A13248"/>
    <w:rsid w:val="00A13D19"/>
    <w:rsid w:val="00A17F73"/>
    <w:rsid w:val="00A2017F"/>
    <w:rsid w:val="00A23F59"/>
    <w:rsid w:val="00A24C1C"/>
    <w:rsid w:val="00A24DCB"/>
    <w:rsid w:val="00A26E94"/>
    <w:rsid w:val="00A274FA"/>
    <w:rsid w:val="00A30407"/>
    <w:rsid w:val="00A317A9"/>
    <w:rsid w:val="00A35924"/>
    <w:rsid w:val="00A35DD5"/>
    <w:rsid w:val="00A37365"/>
    <w:rsid w:val="00A37491"/>
    <w:rsid w:val="00A405ED"/>
    <w:rsid w:val="00A452D9"/>
    <w:rsid w:val="00A45334"/>
    <w:rsid w:val="00A47D1C"/>
    <w:rsid w:val="00A47D2B"/>
    <w:rsid w:val="00A50D9E"/>
    <w:rsid w:val="00A512F0"/>
    <w:rsid w:val="00A52A76"/>
    <w:rsid w:val="00A52ED6"/>
    <w:rsid w:val="00A54B64"/>
    <w:rsid w:val="00A55CC2"/>
    <w:rsid w:val="00A571BD"/>
    <w:rsid w:val="00A57338"/>
    <w:rsid w:val="00A57B36"/>
    <w:rsid w:val="00A61CF5"/>
    <w:rsid w:val="00A61FFA"/>
    <w:rsid w:val="00A6274B"/>
    <w:rsid w:val="00A638C2"/>
    <w:rsid w:val="00A6515C"/>
    <w:rsid w:val="00A66385"/>
    <w:rsid w:val="00A66BF6"/>
    <w:rsid w:val="00A673A9"/>
    <w:rsid w:val="00A67DCE"/>
    <w:rsid w:val="00A732A0"/>
    <w:rsid w:val="00A734D5"/>
    <w:rsid w:val="00A7701D"/>
    <w:rsid w:val="00A855EC"/>
    <w:rsid w:val="00A864CA"/>
    <w:rsid w:val="00A86C13"/>
    <w:rsid w:val="00A87632"/>
    <w:rsid w:val="00A902FC"/>
    <w:rsid w:val="00A930CE"/>
    <w:rsid w:val="00A93B09"/>
    <w:rsid w:val="00A94384"/>
    <w:rsid w:val="00A94467"/>
    <w:rsid w:val="00A96041"/>
    <w:rsid w:val="00AA0D76"/>
    <w:rsid w:val="00AB19CA"/>
    <w:rsid w:val="00AB1B97"/>
    <w:rsid w:val="00AB6512"/>
    <w:rsid w:val="00AC1400"/>
    <w:rsid w:val="00AC1B1F"/>
    <w:rsid w:val="00AC1D37"/>
    <w:rsid w:val="00AC2123"/>
    <w:rsid w:val="00AC34BB"/>
    <w:rsid w:val="00AC3F2C"/>
    <w:rsid w:val="00AC40C4"/>
    <w:rsid w:val="00AC4CEF"/>
    <w:rsid w:val="00AC6031"/>
    <w:rsid w:val="00AC7543"/>
    <w:rsid w:val="00AD1F7E"/>
    <w:rsid w:val="00AD5006"/>
    <w:rsid w:val="00AD6DDA"/>
    <w:rsid w:val="00AD736B"/>
    <w:rsid w:val="00AE2BCB"/>
    <w:rsid w:val="00AE4F7D"/>
    <w:rsid w:val="00AE7C5A"/>
    <w:rsid w:val="00AF29E3"/>
    <w:rsid w:val="00AF3362"/>
    <w:rsid w:val="00AF60E3"/>
    <w:rsid w:val="00AF6DE8"/>
    <w:rsid w:val="00AF7843"/>
    <w:rsid w:val="00B0079F"/>
    <w:rsid w:val="00B009F4"/>
    <w:rsid w:val="00B00E12"/>
    <w:rsid w:val="00B022A8"/>
    <w:rsid w:val="00B04CD3"/>
    <w:rsid w:val="00B078E1"/>
    <w:rsid w:val="00B129AC"/>
    <w:rsid w:val="00B16D95"/>
    <w:rsid w:val="00B16F74"/>
    <w:rsid w:val="00B17C85"/>
    <w:rsid w:val="00B20316"/>
    <w:rsid w:val="00B207EA"/>
    <w:rsid w:val="00B20FA6"/>
    <w:rsid w:val="00B263B7"/>
    <w:rsid w:val="00B30ABE"/>
    <w:rsid w:val="00B310A8"/>
    <w:rsid w:val="00B314C1"/>
    <w:rsid w:val="00B32F40"/>
    <w:rsid w:val="00B34E3C"/>
    <w:rsid w:val="00B34FE4"/>
    <w:rsid w:val="00B363F3"/>
    <w:rsid w:val="00B44F3F"/>
    <w:rsid w:val="00B47057"/>
    <w:rsid w:val="00B6005C"/>
    <w:rsid w:val="00B6105E"/>
    <w:rsid w:val="00B62597"/>
    <w:rsid w:val="00B63C85"/>
    <w:rsid w:val="00B659B4"/>
    <w:rsid w:val="00B67DB9"/>
    <w:rsid w:val="00B70AC4"/>
    <w:rsid w:val="00B722EE"/>
    <w:rsid w:val="00B72374"/>
    <w:rsid w:val="00B72478"/>
    <w:rsid w:val="00B7254B"/>
    <w:rsid w:val="00B74337"/>
    <w:rsid w:val="00B759F4"/>
    <w:rsid w:val="00B766A7"/>
    <w:rsid w:val="00B76AA1"/>
    <w:rsid w:val="00B80337"/>
    <w:rsid w:val="00B8684D"/>
    <w:rsid w:val="00B871B9"/>
    <w:rsid w:val="00B87B0F"/>
    <w:rsid w:val="00B91AFD"/>
    <w:rsid w:val="00B958DD"/>
    <w:rsid w:val="00B95EB9"/>
    <w:rsid w:val="00BA01B8"/>
    <w:rsid w:val="00BA01C9"/>
    <w:rsid w:val="00BA1041"/>
    <w:rsid w:val="00BA2054"/>
    <w:rsid w:val="00BA3AD4"/>
    <w:rsid w:val="00BA4A76"/>
    <w:rsid w:val="00BA4E54"/>
    <w:rsid w:val="00BA52DB"/>
    <w:rsid w:val="00BA6146"/>
    <w:rsid w:val="00BA6D75"/>
    <w:rsid w:val="00BA7B8D"/>
    <w:rsid w:val="00BB4ACE"/>
    <w:rsid w:val="00BB4B1E"/>
    <w:rsid w:val="00BB531B"/>
    <w:rsid w:val="00BB5B1F"/>
    <w:rsid w:val="00BC1CC7"/>
    <w:rsid w:val="00BC2562"/>
    <w:rsid w:val="00BC3B29"/>
    <w:rsid w:val="00BC55FC"/>
    <w:rsid w:val="00BC7A93"/>
    <w:rsid w:val="00BC7C76"/>
    <w:rsid w:val="00BE0E28"/>
    <w:rsid w:val="00BE1C8B"/>
    <w:rsid w:val="00BE2599"/>
    <w:rsid w:val="00BE3EB8"/>
    <w:rsid w:val="00BE3FEE"/>
    <w:rsid w:val="00BE63F9"/>
    <w:rsid w:val="00BE71D6"/>
    <w:rsid w:val="00BE7E64"/>
    <w:rsid w:val="00BF20B8"/>
    <w:rsid w:val="00BF331B"/>
    <w:rsid w:val="00BF56EA"/>
    <w:rsid w:val="00BF5CFF"/>
    <w:rsid w:val="00BF5F72"/>
    <w:rsid w:val="00C00919"/>
    <w:rsid w:val="00C02A84"/>
    <w:rsid w:val="00C03449"/>
    <w:rsid w:val="00C0446D"/>
    <w:rsid w:val="00C046DB"/>
    <w:rsid w:val="00C07D00"/>
    <w:rsid w:val="00C105A2"/>
    <w:rsid w:val="00C10D35"/>
    <w:rsid w:val="00C11970"/>
    <w:rsid w:val="00C13302"/>
    <w:rsid w:val="00C161D4"/>
    <w:rsid w:val="00C172EF"/>
    <w:rsid w:val="00C17F13"/>
    <w:rsid w:val="00C209DD"/>
    <w:rsid w:val="00C20A75"/>
    <w:rsid w:val="00C210B4"/>
    <w:rsid w:val="00C21139"/>
    <w:rsid w:val="00C25A45"/>
    <w:rsid w:val="00C26FA6"/>
    <w:rsid w:val="00C303D4"/>
    <w:rsid w:val="00C3464F"/>
    <w:rsid w:val="00C41FFA"/>
    <w:rsid w:val="00C42720"/>
    <w:rsid w:val="00C439EC"/>
    <w:rsid w:val="00C47BEA"/>
    <w:rsid w:val="00C50E58"/>
    <w:rsid w:val="00C54B86"/>
    <w:rsid w:val="00C54D7A"/>
    <w:rsid w:val="00C56825"/>
    <w:rsid w:val="00C56839"/>
    <w:rsid w:val="00C63339"/>
    <w:rsid w:val="00C65B03"/>
    <w:rsid w:val="00C6730B"/>
    <w:rsid w:val="00C673BA"/>
    <w:rsid w:val="00C72168"/>
    <w:rsid w:val="00C73333"/>
    <w:rsid w:val="00C734A7"/>
    <w:rsid w:val="00C740C4"/>
    <w:rsid w:val="00C75904"/>
    <w:rsid w:val="00C769AE"/>
    <w:rsid w:val="00C802A3"/>
    <w:rsid w:val="00C82923"/>
    <w:rsid w:val="00C8324C"/>
    <w:rsid w:val="00C845CA"/>
    <w:rsid w:val="00C85FA9"/>
    <w:rsid w:val="00C864A9"/>
    <w:rsid w:val="00C90A7E"/>
    <w:rsid w:val="00C917E8"/>
    <w:rsid w:val="00C9535D"/>
    <w:rsid w:val="00C96015"/>
    <w:rsid w:val="00C967E7"/>
    <w:rsid w:val="00C97606"/>
    <w:rsid w:val="00CA2082"/>
    <w:rsid w:val="00CA3026"/>
    <w:rsid w:val="00CA40BF"/>
    <w:rsid w:val="00CA49B9"/>
    <w:rsid w:val="00CA6A2C"/>
    <w:rsid w:val="00CA71CA"/>
    <w:rsid w:val="00CB3B0E"/>
    <w:rsid w:val="00CB4097"/>
    <w:rsid w:val="00CB42D3"/>
    <w:rsid w:val="00CB4865"/>
    <w:rsid w:val="00CC022A"/>
    <w:rsid w:val="00CC0F63"/>
    <w:rsid w:val="00CC1B47"/>
    <w:rsid w:val="00CC274F"/>
    <w:rsid w:val="00CC2CCD"/>
    <w:rsid w:val="00CC5053"/>
    <w:rsid w:val="00CC5848"/>
    <w:rsid w:val="00CC5B45"/>
    <w:rsid w:val="00CD0FAA"/>
    <w:rsid w:val="00CD32C1"/>
    <w:rsid w:val="00CD4BC6"/>
    <w:rsid w:val="00CD6B43"/>
    <w:rsid w:val="00CD76C4"/>
    <w:rsid w:val="00CD7E3D"/>
    <w:rsid w:val="00CF099B"/>
    <w:rsid w:val="00CF4818"/>
    <w:rsid w:val="00CF70B1"/>
    <w:rsid w:val="00D0088D"/>
    <w:rsid w:val="00D00EFA"/>
    <w:rsid w:val="00D02505"/>
    <w:rsid w:val="00D02D36"/>
    <w:rsid w:val="00D07764"/>
    <w:rsid w:val="00D07FB9"/>
    <w:rsid w:val="00D12691"/>
    <w:rsid w:val="00D136EA"/>
    <w:rsid w:val="00D17BC3"/>
    <w:rsid w:val="00D20795"/>
    <w:rsid w:val="00D21FD6"/>
    <w:rsid w:val="00D231E0"/>
    <w:rsid w:val="00D23D81"/>
    <w:rsid w:val="00D24551"/>
    <w:rsid w:val="00D251ED"/>
    <w:rsid w:val="00D26337"/>
    <w:rsid w:val="00D300A1"/>
    <w:rsid w:val="00D3322F"/>
    <w:rsid w:val="00D365F6"/>
    <w:rsid w:val="00D37103"/>
    <w:rsid w:val="00D4532E"/>
    <w:rsid w:val="00D52C01"/>
    <w:rsid w:val="00D5368F"/>
    <w:rsid w:val="00D56AAC"/>
    <w:rsid w:val="00D573A4"/>
    <w:rsid w:val="00D6281D"/>
    <w:rsid w:val="00D62A10"/>
    <w:rsid w:val="00D62BE1"/>
    <w:rsid w:val="00D70C82"/>
    <w:rsid w:val="00D71807"/>
    <w:rsid w:val="00D71C0B"/>
    <w:rsid w:val="00D72ACE"/>
    <w:rsid w:val="00D72B0F"/>
    <w:rsid w:val="00D7448E"/>
    <w:rsid w:val="00D75FEA"/>
    <w:rsid w:val="00D768EB"/>
    <w:rsid w:val="00D76DAE"/>
    <w:rsid w:val="00D779A3"/>
    <w:rsid w:val="00D81350"/>
    <w:rsid w:val="00D836F6"/>
    <w:rsid w:val="00D87A1C"/>
    <w:rsid w:val="00D90ABC"/>
    <w:rsid w:val="00D90AEE"/>
    <w:rsid w:val="00D919CF"/>
    <w:rsid w:val="00D9288F"/>
    <w:rsid w:val="00D930C4"/>
    <w:rsid w:val="00D95949"/>
    <w:rsid w:val="00D96A44"/>
    <w:rsid w:val="00DA5044"/>
    <w:rsid w:val="00DA786E"/>
    <w:rsid w:val="00DA7B0F"/>
    <w:rsid w:val="00DB08F4"/>
    <w:rsid w:val="00DB29E9"/>
    <w:rsid w:val="00DB2F76"/>
    <w:rsid w:val="00DB5950"/>
    <w:rsid w:val="00DB62EB"/>
    <w:rsid w:val="00DB6FD3"/>
    <w:rsid w:val="00DC215A"/>
    <w:rsid w:val="00DC24D1"/>
    <w:rsid w:val="00DC3666"/>
    <w:rsid w:val="00DC712D"/>
    <w:rsid w:val="00DC78BA"/>
    <w:rsid w:val="00DD0F4A"/>
    <w:rsid w:val="00DD2DA5"/>
    <w:rsid w:val="00DD3B22"/>
    <w:rsid w:val="00DD475E"/>
    <w:rsid w:val="00DD6675"/>
    <w:rsid w:val="00DD6AEF"/>
    <w:rsid w:val="00DD7858"/>
    <w:rsid w:val="00DD7ECB"/>
    <w:rsid w:val="00DE2AAF"/>
    <w:rsid w:val="00DE34CF"/>
    <w:rsid w:val="00DE3CC4"/>
    <w:rsid w:val="00DE615D"/>
    <w:rsid w:val="00DE7D36"/>
    <w:rsid w:val="00DF0D60"/>
    <w:rsid w:val="00DF3455"/>
    <w:rsid w:val="00DF5E1E"/>
    <w:rsid w:val="00DF6445"/>
    <w:rsid w:val="00DF66F6"/>
    <w:rsid w:val="00DF6E88"/>
    <w:rsid w:val="00DF7754"/>
    <w:rsid w:val="00E00851"/>
    <w:rsid w:val="00E0336E"/>
    <w:rsid w:val="00E106D9"/>
    <w:rsid w:val="00E12BF3"/>
    <w:rsid w:val="00E1605D"/>
    <w:rsid w:val="00E1689D"/>
    <w:rsid w:val="00E17895"/>
    <w:rsid w:val="00E21C87"/>
    <w:rsid w:val="00E24503"/>
    <w:rsid w:val="00E245C7"/>
    <w:rsid w:val="00E3062C"/>
    <w:rsid w:val="00E30E9E"/>
    <w:rsid w:val="00E33770"/>
    <w:rsid w:val="00E33BE7"/>
    <w:rsid w:val="00E350B2"/>
    <w:rsid w:val="00E36600"/>
    <w:rsid w:val="00E43780"/>
    <w:rsid w:val="00E44AE2"/>
    <w:rsid w:val="00E44E09"/>
    <w:rsid w:val="00E479FB"/>
    <w:rsid w:val="00E50CBF"/>
    <w:rsid w:val="00E51786"/>
    <w:rsid w:val="00E522E1"/>
    <w:rsid w:val="00E533D7"/>
    <w:rsid w:val="00E54FF9"/>
    <w:rsid w:val="00E55C7A"/>
    <w:rsid w:val="00E55F2E"/>
    <w:rsid w:val="00E57DBE"/>
    <w:rsid w:val="00E610FD"/>
    <w:rsid w:val="00E6159F"/>
    <w:rsid w:val="00E62582"/>
    <w:rsid w:val="00E64C37"/>
    <w:rsid w:val="00E64EB2"/>
    <w:rsid w:val="00E6532B"/>
    <w:rsid w:val="00E663E6"/>
    <w:rsid w:val="00E7324D"/>
    <w:rsid w:val="00E74240"/>
    <w:rsid w:val="00E747DD"/>
    <w:rsid w:val="00E74F95"/>
    <w:rsid w:val="00E77FA9"/>
    <w:rsid w:val="00E803F5"/>
    <w:rsid w:val="00E81C53"/>
    <w:rsid w:val="00E837B5"/>
    <w:rsid w:val="00E848D5"/>
    <w:rsid w:val="00E86123"/>
    <w:rsid w:val="00E90103"/>
    <w:rsid w:val="00E94550"/>
    <w:rsid w:val="00E94E62"/>
    <w:rsid w:val="00E9554A"/>
    <w:rsid w:val="00E9609F"/>
    <w:rsid w:val="00E96E8D"/>
    <w:rsid w:val="00E97E34"/>
    <w:rsid w:val="00EA000A"/>
    <w:rsid w:val="00EA0FC6"/>
    <w:rsid w:val="00EA301A"/>
    <w:rsid w:val="00EA30B4"/>
    <w:rsid w:val="00EA5723"/>
    <w:rsid w:val="00EA5EDF"/>
    <w:rsid w:val="00EB10D7"/>
    <w:rsid w:val="00EB176F"/>
    <w:rsid w:val="00EB32F7"/>
    <w:rsid w:val="00EB53D7"/>
    <w:rsid w:val="00EB5417"/>
    <w:rsid w:val="00EB63AE"/>
    <w:rsid w:val="00EB66FD"/>
    <w:rsid w:val="00EB68B0"/>
    <w:rsid w:val="00EB6A58"/>
    <w:rsid w:val="00EC7E55"/>
    <w:rsid w:val="00ED4595"/>
    <w:rsid w:val="00ED6F60"/>
    <w:rsid w:val="00EE06E6"/>
    <w:rsid w:val="00EE1E41"/>
    <w:rsid w:val="00EE7C64"/>
    <w:rsid w:val="00EF0CBC"/>
    <w:rsid w:val="00EF0F30"/>
    <w:rsid w:val="00EF169A"/>
    <w:rsid w:val="00EF1844"/>
    <w:rsid w:val="00EF78FE"/>
    <w:rsid w:val="00F01D51"/>
    <w:rsid w:val="00F02B29"/>
    <w:rsid w:val="00F035F8"/>
    <w:rsid w:val="00F04951"/>
    <w:rsid w:val="00F067C5"/>
    <w:rsid w:val="00F06806"/>
    <w:rsid w:val="00F06C68"/>
    <w:rsid w:val="00F06DCA"/>
    <w:rsid w:val="00F07903"/>
    <w:rsid w:val="00F11D08"/>
    <w:rsid w:val="00F12922"/>
    <w:rsid w:val="00F13AB0"/>
    <w:rsid w:val="00F144B5"/>
    <w:rsid w:val="00F146D5"/>
    <w:rsid w:val="00F148E8"/>
    <w:rsid w:val="00F155E5"/>
    <w:rsid w:val="00F15B4A"/>
    <w:rsid w:val="00F15DE2"/>
    <w:rsid w:val="00F163B0"/>
    <w:rsid w:val="00F167C1"/>
    <w:rsid w:val="00F17F29"/>
    <w:rsid w:val="00F20544"/>
    <w:rsid w:val="00F2055D"/>
    <w:rsid w:val="00F2114D"/>
    <w:rsid w:val="00F212CD"/>
    <w:rsid w:val="00F22A5A"/>
    <w:rsid w:val="00F24FE9"/>
    <w:rsid w:val="00F2664A"/>
    <w:rsid w:val="00F273AB"/>
    <w:rsid w:val="00F301C7"/>
    <w:rsid w:val="00F32160"/>
    <w:rsid w:val="00F32264"/>
    <w:rsid w:val="00F33C5E"/>
    <w:rsid w:val="00F34527"/>
    <w:rsid w:val="00F34F36"/>
    <w:rsid w:val="00F36382"/>
    <w:rsid w:val="00F36B7F"/>
    <w:rsid w:val="00F36C0A"/>
    <w:rsid w:val="00F37352"/>
    <w:rsid w:val="00F4190F"/>
    <w:rsid w:val="00F454A6"/>
    <w:rsid w:val="00F54A47"/>
    <w:rsid w:val="00F55E54"/>
    <w:rsid w:val="00F56342"/>
    <w:rsid w:val="00F57AAE"/>
    <w:rsid w:val="00F60278"/>
    <w:rsid w:val="00F61790"/>
    <w:rsid w:val="00F66733"/>
    <w:rsid w:val="00F72510"/>
    <w:rsid w:val="00F73ECE"/>
    <w:rsid w:val="00F771FC"/>
    <w:rsid w:val="00F8098B"/>
    <w:rsid w:val="00F80D2E"/>
    <w:rsid w:val="00F835C1"/>
    <w:rsid w:val="00F85C99"/>
    <w:rsid w:val="00F86B16"/>
    <w:rsid w:val="00F916B3"/>
    <w:rsid w:val="00F92388"/>
    <w:rsid w:val="00F92E6B"/>
    <w:rsid w:val="00F952B0"/>
    <w:rsid w:val="00FA2179"/>
    <w:rsid w:val="00FA311C"/>
    <w:rsid w:val="00FA36C9"/>
    <w:rsid w:val="00FA43F2"/>
    <w:rsid w:val="00FA4E7E"/>
    <w:rsid w:val="00FA4F01"/>
    <w:rsid w:val="00FA5043"/>
    <w:rsid w:val="00FA5F44"/>
    <w:rsid w:val="00FA64D2"/>
    <w:rsid w:val="00FB2396"/>
    <w:rsid w:val="00FB596E"/>
    <w:rsid w:val="00FB67C0"/>
    <w:rsid w:val="00FC1F1C"/>
    <w:rsid w:val="00FC28A0"/>
    <w:rsid w:val="00FC2B9A"/>
    <w:rsid w:val="00FC2CA5"/>
    <w:rsid w:val="00FC30D3"/>
    <w:rsid w:val="00FC4FA1"/>
    <w:rsid w:val="00FC55FF"/>
    <w:rsid w:val="00FD0509"/>
    <w:rsid w:val="00FD0A0D"/>
    <w:rsid w:val="00FD0C22"/>
    <w:rsid w:val="00FD5B91"/>
    <w:rsid w:val="00FD646E"/>
    <w:rsid w:val="00FD7F0B"/>
    <w:rsid w:val="00FE0BD6"/>
    <w:rsid w:val="00FE31A3"/>
    <w:rsid w:val="00FE34B5"/>
    <w:rsid w:val="00FE59EB"/>
    <w:rsid w:val="00FE5E8C"/>
    <w:rsid w:val="00FE7ECD"/>
    <w:rsid w:val="00FF09A7"/>
    <w:rsid w:val="00FF2D03"/>
    <w:rsid w:val="00FF2ED7"/>
    <w:rsid w:val="00FF5696"/>
    <w:rsid w:val="00FF5D1C"/>
    <w:rsid w:val="00FF79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5:docId w15:val="{5BEA9111-0830-4700-84B5-8822B7C31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paragraph" w:styleId="Heading4">
    <w:name w:val="heading 4"/>
    <w:basedOn w:val="Normal"/>
    <w:next w:val="Normal"/>
    <w:link w:val="Heading4Char"/>
    <w:uiPriority w:val="9"/>
    <w:semiHidden/>
    <w:unhideWhenUsed/>
    <w:qFormat/>
    <w:rsid w:val="009C7686"/>
    <w:pPr>
      <w:keepNext/>
      <w:keepLines/>
      <w:spacing w:before="40" w:after="0"/>
      <w:outlineLvl w:val="3"/>
    </w:pPr>
    <w:rPr>
      <w:rFonts w:asciiTheme="majorHAnsi" w:eastAsiaTheme="majorEastAsia" w:hAnsiTheme="majorHAnsi" w:cstheme="majorBidi"/>
      <w:i/>
      <w:iCs/>
      <w:color w:val="00264C"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9F52D5"/>
    <w:pPr>
      <w:keepNext/>
      <w:shd w:val="clear" w:color="auto" w:fill="00B0F0" w:themeFill="accent3"/>
      <w:spacing w:after="120"/>
      <w:outlineLvl w:val="0"/>
    </w:pPr>
    <w:rPr>
      <w:color w:val="FFFFFF" w:themeColor="background1"/>
      <w:kern w:val="28"/>
    </w:rPr>
  </w:style>
  <w:style w:type="paragraph" w:customStyle="1" w:styleId="ListedItem">
    <w:name w:val="Listed Item"/>
    <w:qFormat/>
    <w:rsid w:val="007A34A3"/>
    <w:pPr>
      <w:numPr>
        <w:numId w:val="1"/>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2"/>
      </w:numPr>
      <w:tabs>
        <w:tab w:val="left" w:pos="0"/>
      </w:tabs>
      <w:spacing w:line="240" w:lineRule="auto"/>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1A6C8B"/>
    <w:rPr>
      <w:b w:val="0"/>
    </w:rPr>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1A6C8B"/>
    <w:rPr>
      <w:rFonts w:ascii="Arial Narrow" w:eastAsia="Times New Roman" w:hAnsi="Arial Narrow" w:cs="Times New Roman"/>
      <w:b w:val="0"/>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nhideWhenUsed/>
    <w:rsid w:val="006450B8"/>
    <w:rPr>
      <w:color w:val="0000FF" w:themeColor="hyperlink"/>
      <w:u w:val="single"/>
    </w:rPr>
  </w:style>
  <w:style w:type="paragraph" w:styleId="ListParagraph">
    <w:name w:val="List Paragraph"/>
    <w:basedOn w:val="Normal"/>
    <w:uiPriority w:val="34"/>
    <w:qFormat/>
    <w:rsid w:val="00B022A8"/>
    <w:pPr>
      <w:spacing w:after="0" w:line="240" w:lineRule="auto"/>
      <w:ind w:left="720"/>
    </w:pPr>
    <w:rPr>
      <w:rFonts w:ascii="Calibri" w:eastAsia="Times New Roman" w:hAnsi="Calibri" w:cs="Calibri"/>
    </w:rPr>
  </w:style>
  <w:style w:type="paragraph" w:customStyle="1" w:styleId="Default">
    <w:name w:val="Default"/>
    <w:rsid w:val="00E522E1"/>
    <w:pPr>
      <w:autoSpaceDE w:val="0"/>
      <w:autoSpaceDN w:val="0"/>
      <w:adjustRightInd w:val="0"/>
      <w:spacing w:after="0" w:line="240" w:lineRule="auto"/>
    </w:pPr>
    <w:rPr>
      <w:rFonts w:ascii="Arial" w:hAnsi="Arial" w:cs="Arial"/>
      <w:color w:val="000000"/>
      <w:sz w:val="24"/>
      <w:szCs w:val="24"/>
    </w:rPr>
  </w:style>
  <w:style w:type="character" w:styleId="FollowedHyperlink">
    <w:name w:val="FollowedHyperlink"/>
    <w:basedOn w:val="DefaultParagraphFont"/>
    <w:uiPriority w:val="99"/>
    <w:semiHidden/>
    <w:unhideWhenUsed/>
    <w:rsid w:val="008229B3"/>
    <w:rPr>
      <w:color w:val="800080" w:themeColor="followedHyperlink"/>
      <w:u w:val="single"/>
    </w:rPr>
  </w:style>
  <w:style w:type="character" w:styleId="CommentReference">
    <w:name w:val="annotation reference"/>
    <w:basedOn w:val="DefaultParagraphFont"/>
    <w:uiPriority w:val="99"/>
    <w:semiHidden/>
    <w:unhideWhenUsed/>
    <w:rsid w:val="001B2572"/>
    <w:rPr>
      <w:sz w:val="16"/>
      <w:szCs w:val="16"/>
    </w:rPr>
  </w:style>
  <w:style w:type="paragraph" w:styleId="CommentText">
    <w:name w:val="annotation text"/>
    <w:basedOn w:val="Normal"/>
    <w:link w:val="CommentTextChar"/>
    <w:uiPriority w:val="99"/>
    <w:semiHidden/>
    <w:unhideWhenUsed/>
    <w:rsid w:val="001B2572"/>
    <w:pPr>
      <w:spacing w:line="240" w:lineRule="auto"/>
    </w:pPr>
    <w:rPr>
      <w:sz w:val="20"/>
      <w:szCs w:val="20"/>
    </w:rPr>
  </w:style>
  <w:style w:type="character" w:customStyle="1" w:styleId="CommentTextChar">
    <w:name w:val="Comment Text Char"/>
    <w:basedOn w:val="DefaultParagraphFont"/>
    <w:link w:val="CommentText"/>
    <w:uiPriority w:val="99"/>
    <w:semiHidden/>
    <w:rsid w:val="001B2572"/>
    <w:rPr>
      <w:sz w:val="20"/>
      <w:szCs w:val="20"/>
    </w:rPr>
  </w:style>
  <w:style w:type="paragraph" w:styleId="CommentSubject">
    <w:name w:val="annotation subject"/>
    <w:basedOn w:val="CommentText"/>
    <w:next w:val="CommentText"/>
    <w:link w:val="CommentSubjectChar"/>
    <w:uiPriority w:val="99"/>
    <w:semiHidden/>
    <w:unhideWhenUsed/>
    <w:rsid w:val="001B2572"/>
    <w:rPr>
      <w:b/>
      <w:bCs/>
    </w:rPr>
  </w:style>
  <w:style w:type="character" w:customStyle="1" w:styleId="CommentSubjectChar">
    <w:name w:val="Comment Subject Char"/>
    <w:basedOn w:val="CommentTextChar"/>
    <w:link w:val="CommentSubject"/>
    <w:uiPriority w:val="99"/>
    <w:semiHidden/>
    <w:rsid w:val="001B2572"/>
    <w:rPr>
      <w:b/>
      <w:bCs/>
      <w:sz w:val="20"/>
      <w:szCs w:val="20"/>
    </w:rPr>
  </w:style>
  <w:style w:type="paragraph" w:customStyle="1" w:styleId="PostingDate">
    <w:name w:val="Posting Date"/>
    <w:basedOn w:val="Normal"/>
    <w:link w:val="PostingDateChar"/>
    <w:qFormat/>
    <w:rsid w:val="008E33C0"/>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8E33C0"/>
    <w:rPr>
      <w:rFonts w:ascii="Arial Narrow" w:eastAsia="Times New Roman" w:hAnsi="Arial Narrow" w:cs="Times New Roman"/>
      <w:i/>
      <w:noProof/>
      <w:color w:val="013366" w:themeColor="accent1"/>
      <w:sz w:val="17"/>
      <w:szCs w:val="24"/>
    </w:rPr>
  </w:style>
  <w:style w:type="character" w:customStyle="1" w:styleId="AttendeesListChar">
    <w:name w:val="Attendees List Char"/>
    <w:basedOn w:val="DefaultParagraphFont"/>
    <w:link w:val="AttendeesList"/>
    <w:rsid w:val="00327F87"/>
    <w:rPr>
      <w:rFonts w:ascii="Arial Narrow" w:eastAsia="Times New Roman" w:hAnsi="Arial Narrow" w:cs="Times New Roman"/>
      <w:sz w:val="18"/>
      <w:szCs w:val="16"/>
    </w:rPr>
  </w:style>
  <w:style w:type="table" w:styleId="GridTable3-Accent5">
    <w:name w:val="Grid Table 3 Accent 5"/>
    <w:basedOn w:val="TableNormal"/>
    <w:uiPriority w:val="48"/>
    <w:rsid w:val="00327F87"/>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
    <w:name w:val="table heading"/>
    <w:basedOn w:val="Normal"/>
    <w:link w:val="tableheadingChar"/>
    <w:qFormat/>
    <w:rsid w:val="00327F87"/>
    <w:pPr>
      <w:spacing w:after="0" w:line="240" w:lineRule="auto"/>
    </w:pPr>
    <w:rPr>
      <w:rFonts w:ascii="Arial Narrow" w:eastAsia="Times New Roman" w:hAnsi="Arial Narrow" w:cs="Times New Roman"/>
      <w:b/>
      <w:color w:val="FFFFFF" w:themeColor="background1"/>
      <w:szCs w:val="20"/>
    </w:rPr>
  </w:style>
  <w:style w:type="character" w:customStyle="1" w:styleId="tableheadingChar">
    <w:name w:val="table heading Char"/>
    <w:basedOn w:val="DefaultParagraphFont"/>
    <w:link w:val="tableheading"/>
    <w:rsid w:val="00327F87"/>
    <w:rPr>
      <w:rFonts w:ascii="Arial Narrow" w:eastAsia="Times New Roman" w:hAnsi="Arial Narrow" w:cs="Times New Roman"/>
      <w:b/>
      <w:color w:val="FFFFFF" w:themeColor="background1"/>
      <w:szCs w:val="20"/>
    </w:rPr>
  </w:style>
  <w:style w:type="character" w:customStyle="1" w:styleId="Heading4Char">
    <w:name w:val="Heading 4 Char"/>
    <w:basedOn w:val="DefaultParagraphFont"/>
    <w:link w:val="Heading4"/>
    <w:uiPriority w:val="9"/>
    <w:semiHidden/>
    <w:rsid w:val="009C7686"/>
    <w:rPr>
      <w:rFonts w:asciiTheme="majorHAnsi" w:eastAsiaTheme="majorEastAsia" w:hAnsiTheme="majorHAnsi" w:cstheme="majorBidi"/>
      <w:i/>
      <w:iCs/>
      <w:color w:val="00264C"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8747">
      <w:bodyDiv w:val="1"/>
      <w:marLeft w:val="0"/>
      <w:marRight w:val="0"/>
      <w:marTop w:val="0"/>
      <w:marBottom w:val="0"/>
      <w:divBdr>
        <w:top w:val="none" w:sz="0" w:space="0" w:color="auto"/>
        <w:left w:val="none" w:sz="0" w:space="0" w:color="auto"/>
        <w:bottom w:val="none" w:sz="0" w:space="0" w:color="auto"/>
        <w:right w:val="none" w:sz="0" w:space="0" w:color="auto"/>
      </w:divBdr>
    </w:div>
    <w:div w:id="7830105">
      <w:bodyDiv w:val="1"/>
      <w:marLeft w:val="0"/>
      <w:marRight w:val="0"/>
      <w:marTop w:val="0"/>
      <w:marBottom w:val="0"/>
      <w:divBdr>
        <w:top w:val="none" w:sz="0" w:space="0" w:color="auto"/>
        <w:left w:val="none" w:sz="0" w:space="0" w:color="auto"/>
        <w:bottom w:val="none" w:sz="0" w:space="0" w:color="auto"/>
        <w:right w:val="none" w:sz="0" w:space="0" w:color="auto"/>
      </w:divBdr>
    </w:div>
    <w:div w:id="9794295">
      <w:bodyDiv w:val="1"/>
      <w:marLeft w:val="0"/>
      <w:marRight w:val="0"/>
      <w:marTop w:val="0"/>
      <w:marBottom w:val="0"/>
      <w:divBdr>
        <w:top w:val="none" w:sz="0" w:space="0" w:color="auto"/>
        <w:left w:val="none" w:sz="0" w:space="0" w:color="auto"/>
        <w:bottom w:val="none" w:sz="0" w:space="0" w:color="auto"/>
        <w:right w:val="none" w:sz="0" w:space="0" w:color="auto"/>
      </w:divBdr>
    </w:div>
    <w:div w:id="15471799">
      <w:bodyDiv w:val="1"/>
      <w:marLeft w:val="0"/>
      <w:marRight w:val="0"/>
      <w:marTop w:val="0"/>
      <w:marBottom w:val="0"/>
      <w:divBdr>
        <w:top w:val="none" w:sz="0" w:space="0" w:color="auto"/>
        <w:left w:val="none" w:sz="0" w:space="0" w:color="auto"/>
        <w:bottom w:val="none" w:sz="0" w:space="0" w:color="auto"/>
        <w:right w:val="none" w:sz="0" w:space="0" w:color="auto"/>
      </w:divBdr>
    </w:div>
    <w:div w:id="25761229">
      <w:bodyDiv w:val="1"/>
      <w:marLeft w:val="0"/>
      <w:marRight w:val="0"/>
      <w:marTop w:val="0"/>
      <w:marBottom w:val="0"/>
      <w:divBdr>
        <w:top w:val="none" w:sz="0" w:space="0" w:color="auto"/>
        <w:left w:val="none" w:sz="0" w:space="0" w:color="auto"/>
        <w:bottom w:val="none" w:sz="0" w:space="0" w:color="auto"/>
        <w:right w:val="none" w:sz="0" w:space="0" w:color="auto"/>
      </w:divBdr>
    </w:div>
    <w:div w:id="32997041">
      <w:bodyDiv w:val="1"/>
      <w:marLeft w:val="0"/>
      <w:marRight w:val="0"/>
      <w:marTop w:val="0"/>
      <w:marBottom w:val="0"/>
      <w:divBdr>
        <w:top w:val="none" w:sz="0" w:space="0" w:color="auto"/>
        <w:left w:val="none" w:sz="0" w:space="0" w:color="auto"/>
        <w:bottom w:val="none" w:sz="0" w:space="0" w:color="auto"/>
        <w:right w:val="none" w:sz="0" w:space="0" w:color="auto"/>
      </w:divBdr>
    </w:div>
    <w:div w:id="46690629">
      <w:bodyDiv w:val="1"/>
      <w:marLeft w:val="0"/>
      <w:marRight w:val="0"/>
      <w:marTop w:val="0"/>
      <w:marBottom w:val="0"/>
      <w:divBdr>
        <w:top w:val="none" w:sz="0" w:space="0" w:color="auto"/>
        <w:left w:val="none" w:sz="0" w:space="0" w:color="auto"/>
        <w:bottom w:val="none" w:sz="0" w:space="0" w:color="auto"/>
        <w:right w:val="none" w:sz="0" w:space="0" w:color="auto"/>
      </w:divBdr>
    </w:div>
    <w:div w:id="59638859">
      <w:bodyDiv w:val="1"/>
      <w:marLeft w:val="0"/>
      <w:marRight w:val="0"/>
      <w:marTop w:val="0"/>
      <w:marBottom w:val="0"/>
      <w:divBdr>
        <w:top w:val="none" w:sz="0" w:space="0" w:color="auto"/>
        <w:left w:val="none" w:sz="0" w:space="0" w:color="auto"/>
        <w:bottom w:val="none" w:sz="0" w:space="0" w:color="auto"/>
        <w:right w:val="none" w:sz="0" w:space="0" w:color="auto"/>
      </w:divBdr>
    </w:div>
    <w:div w:id="62800841">
      <w:bodyDiv w:val="1"/>
      <w:marLeft w:val="0"/>
      <w:marRight w:val="0"/>
      <w:marTop w:val="0"/>
      <w:marBottom w:val="0"/>
      <w:divBdr>
        <w:top w:val="none" w:sz="0" w:space="0" w:color="auto"/>
        <w:left w:val="none" w:sz="0" w:space="0" w:color="auto"/>
        <w:bottom w:val="none" w:sz="0" w:space="0" w:color="auto"/>
        <w:right w:val="none" w:sz="0" w:space="0" w:color="auto"/>
      </w:divBdr>
    </w:div>
    <w:div w:id="64031790">
      <w:bodyDiv w:val="1"/>
      <w:marLeft w:val="0"/>
      <w:marRight w:val="0"/>
      <w:marTop w:val="0"/>
      <w:marBottom w:val="0"/>
      <w:divBdr>
        <w:top w:val="none" w:sz="0" w:space="0" w:color="auto"/>
        <w:left w:val="none" w:sz="0" w:space="0" w:color="auto"/>
        <w:bottom w:val="none" w:sz="0" w:space="0" w:color="auto"/>
        <w:right w:val="none" w:sz="0" w:space="0" w:color="auto"/>
      </w:divBdr>
    </w:div>
    <w:div w:id="111285893">
      <w:bodyDiv w:val="1"/>
      <w:marLeft w:val="0"/>
      <w:marRight w:val="0"/>
      <w:marTop w:val="0"/>
      <w:marBottom w:val="0"/>
      <w:divBdr>
        <w:top w:val="none" w:sz="0" w:space="0" w:color="auto"/>
        <w:left w:val="none" w:sz="0" w:space="0" w:color="auto"/>
        <w:bottom w:val="none" w:sz="0" w:space="0" w:color="auto"/>
        <w:right w:val="none" w:sz="0" w:space="0" w:color="auto"/>
      </w:divBdr>
    </w:div>
    <w:div w:id="142701979">
      <w:bodyDiv w:val="1"/>
      <w:marLeft w:val="0"/>
      <w:marRight w:val="0"/>
      <w:marTop w:val="0"/>
      <w:marBottom w:val="0"/>
      <w:divBdr>
        <w:top w:val="none" w:sz="0" w:space="0" w:color="auto"/>
        <w:left w:val="none" w:sz="0" w:space="0" w:color="auto"/>
        <w:bottom w:val="none" w:sz="0" w:space="0" w:color="auto"/>
        <w:right w:val="none" w:sz="0" w:space="0" w:color="auto"/>
      </w:divBdr>
    </w:div>
    <w:div w:id="149372654">
      <w:bodyDiv w:val="1"/>
      <w:marLeft w:val="0"/>
      <w:marRight w:val="0"/>
      <w:marTop w:val="0"/>
      <w:marBottom w:val="0"/>
      <w:divBdr>
        <w:top w:val="none" w:sz="0" w:space="0" w:color="auto"/>
        <w:left w:val="none" w:sz="0" w:space="0" w:color="auto"/>
        <w:bottom w:val="none" w:sz="0" w:space="0" w:color="auto"/>
        <w:right w:val="none" w:sz="0" w:space="0" w:color="auto"/>
      </w:divBdr>
    </w:div>
    <w:div w:id="151915180">
      <w:bodyDiv w:val="1"/>
      <w:marLeft w:val="0"/>
      <w:marRight w:val="0"/>
      <w:marTop w:val="0"/>
      <w:marBottom w:val="0"/>
      <w:divBdr>
        <w:top w:val="none" w:sz="0" w:space="0" w:color="auto"/>
        <w:left w:val="none" w:sz="0" w:space="0" w:color="auto"/>
        <w:bottom w:val="none" w:sz="0" w:space="0" w:color="auto"/>
        <w:right w:val="none" w:sz="0" w:space="0" w:color="auto"/>
      </w:divBdr>
    </w:div>
    <w:div w:id="162012871">
      <w:bodyDiv w:val="1"/>
      <w:marLeft w:val="0"/>
      <w:marRight w:val="0"/>
      <w:marTop w:val="0"/>
      <w:marBottom w:val="0"/>
      <w:divBdr>
        <w:top w:val="none" w:sz="0" w:space="0" w:color="auto"/>
        <w:left w:val="none" w:sz="0" w:space="0" w:color="auto"/>
        <w:bottom w:val="none" w:sz="0" w:space="0" w:color="auto"/>
        <w:right w:val="none" w:sz="0" w:space="0" w:color="auto"/>
      </w:divBdr>
    </w:div>
    <w:div w:id="171188788">
      <w:bodyDiv w:val="1"/>
      <w:marLeft w:val="0"/>
      <w:marRight w:val="0"/>
      <w:marTop w:val="0"/>
      <w:marBottom w:val="0"/>
      <w:divBdr>
        <w:top w:val="none" w:sz="0" w:space="0" w:color="auto"/>
        <w:left w:val="none" w:sz="0" w:space="0" w:color="auto"/>
        <w:bottom w:val="none" w:sz="0" w:space="0" w:color="auto"/>
        <w:right w:val="none" w:sz="0" w:space="0" w:color="auto"/>
      </w:divBdr>
    </w:div>
    <w:div w:id="179320088">
      <w:bodyDiv w:val="1"/>
      <w:marLeft w:val="0"/>
      <w:marRight w:val="0"/>
      <w:marTop w:val="0"/>
      <w:marBottom w:val="0"/>
      <w:divBdr>
        <w:top w:val="none" w:sz="0" w:space="0" w:color="auto"/>
        <w:left w:val="none" w:sz="0" w:space="0" w:color="auto"/>
        <w:bottom w:val="none" w:sz="0" w:space="0" w:color="auto"/>
        <w:right w:val="none" w:sz="0" w:space="0" w:color="auto"/>
      </w:divBdr>
    </w:div>
    <w:div w:id="180553478">
      <w:bodyDiv w:val="1"/>
      <w:marLeft w:val="0"/>
      <w:marRight w:val="0"/>
      <w:marTop w:val="0"/>
      <w:marBottom w:val="0"/>
      <w:divBdr>
        <w:top w:val="none" w:sz="0" w:space="0" w:color="auto"/>
        <w:left w:val="none" w:sz="0" w:space="0" w:color="auto"/>
        <w:bottom w:val="none" w:sz="0" w:space="0" w:color="auto"/>
        <w:right w:val="none" w:sz="0" w:space="0" w:color="auto"/>
      </w:divBdr>
    </w:div>
    <w:div w:id="184556959">
      <w:bodyDiv w:val="1"/>
      <w:marLeft w:val="0"/>
      <w:marRight w:val="0"/>
      <w:marTop w:val="0"/>
      <w:marBottom w:val="0"/>
      <w:divBdr>
        <w:top w:val="none" w:sz="0" w:space="0" w:color="auto"/>
        <w:left w:val="none" w:sz="0" w:space="0" w:color="auto"/>
        <w:bottom w:val="none" w:sz="0" w:space="0" w:color="auto"/>
        <w:right w:val="none" w:sz="0" w:space="0" w:color="auto"/>
      </w:divBdr>
    </w:div>
    <w:div w:id="188495360">
      <w:bodyDiv w:val="1"/>
      <w:marLeft w:val="0"/>
      <w:marRight w:val="0"/>
      <w:marTop w:val="0"/>
      <w:marBottom w:val="0"/>
      <w:divBdr>
        <w:top w:val="none" w:sz="0" w:space="0" w:color="auto"/>
        <w:left w:val="none" w:sz="0" w:space="0" w:color="auto"/>
        <w:bottom w:val="none" w:sz="0" w:space="0" w:color="auto"/>
        <w:right w:val="none" w:sz="0" w:space="0" w:color="auto"/>
      </w:divBdr>
    </w:div>
    <w:div w:id="192353342">
      <w:bodyDiv w:val="1"/>
      <w:marLeft w:val="0"/>
      <w:marRight w:val="0"/>
      <w:marTop w:val="0"/>
      <w:marBottom w:val="0"/>
      <w:divBdr>
        <w:top w:val="none" w:sz="0" w:space="0" w:color="auto"/>
        <w:left w:val="none" w:sz="0" w:space="0" w:color="auto"/>
        <w:bottom w:val="none" w:sz="0" w:space="0" w:color="auto"/>
        <w:right w:val="none" w:sz="0" w:space="0" w:color="auto"/>
      </w:divBdr>
    </w:div>
    <w:div w:id="195579037">
      <w:bodyDiv w:val="1"/>
      <w:marLeft w:val="0"/>
      <w:marRight w:val="0"/>
      <w:marTop w:val="0"/>
      <w:marBottom w:val="0"/>
      <w:divBdr>
        <w:top w:val="none" w:sz="0" w:space="0" w:color="auto"/>
        <w:left w:val="none" w:sz="0" w:space="0" w:color="auto"/>
        <w:bottom w:val="none" w:sz="0" w:space="0" w:color="auto"/>
        <w:right w:val="none" w:sz="0" w:space="0" w:color="auto"/>
      </w:divBdr>
    </w:div>
    <w:div w:id="206382193">
      <w:bodyDiv w:val="1"/>
      <w:marLeft w:val="0"/>
      <w:marRight w:val="0"/>
      <w:marTop w:val="0"/>
      <w:marBottom w:val="0"/>
      <w:divBdr>
        <w:top w:val="none" w:sz="0" w:space="0" w:color="auto"/>
        <w:left w:val="none" w:sz="0" w:space="0" w:color="auto"/>
        <w:bottom w:val="none" w:sz="0" w:space="0" w:color="auto"/>
        <w:right w:val="none" w:sz="0" w:space="0" w:color="auto"/>
      </w:divBdr>
    </w:div>
    <w:div w:id="210315001">
      <w:bodyDiv w:val="1"/>
      <w:marLeft w:val="0"/>
      <w:marRight w:val="0"/>
      <w:marTop w:val="0"/>
      <w:marBottom w:val="0"/>
      <w:divBdr>
        <w:top w:val="none" w:sz="0" w:space="0" w:color="auto"/>
        <w:left w:val="none" w:sz="0" w:space="0" w:color="auto"/>
        <w:bottom w:val="none" w:sz="0" w:space="0" w:color="auto"/>
        <w:right w:val="none" w:sz="0" w:space="0" w:color="auto"/>
      </w:divBdr>
    </w:div>
    <w:div w:id="212817041">
      <w:bodyDiv w:val="1"/>
      <w:marLeft w:val="0"/>
      <w:marRight w:val="0"/>
      <w:marTop w:val="0"/>
      <w:marBottom w:val="0"/>
      <w:divBdr>
        <w:top w:val="none" w:sz="0" w:space="0" w:color="auto"/>
        <w:left w:val="none" w:sz="0" w:space="0" w:color="auto"/>
        <w:bottom w:val="none" w:sz="0" w:space="0" w:color="auto"/>
        <w:right w:val="none" w:sz="0" w:space="0" w:color="auto"/>
      </w:divBdr>
    </w:div>
    <w:div w:id="219052649">
      <w:bodyDiv w:val="1"/>
      <w:marLeft w:val="0"/>
      <w:marRight w:val="0"/>
      <w:marTop w:val="0"/>
      <w:marBottom w:val="0"/>
      <w:divBdr>
        <w:top w:val="none" w:sz="0" w:space="0" w:color="auto"/>
        <w:left w:val="none" w:sz="0" w:space="0" w:color="auto"/>
        <w:bottom w:val="none" w:sz="0" w:space="0" w:color="auto"/>
        <w:right w:val="none" w:sz="0" w:space="0" w:color="auto"/>
      </w:divBdr>
    </w:div>
    <w:div w:id="236283460">
      <w:bodyDiv w:val="1"/>
      <w:marLeft w:val="0"/>
      <w:marRight w:val="0"/>
      <w:marTop w:val="0"/>
      <w:marBottom w:val="0"/>
      <w:divBdr>
        <w:top w:val="none" w:sz="0" w:space="0" w:color="auto"/>
        <w:left w:val="none" w:sz="0" w:space="0" w:color="auto"/>
        <w:bottom w:val="none" w:sz="0" w:space="0" w:color="auto"/>
        <w:right w:val="none" w:sz="0" w:space="0" w:color="auto"/>
      </w:divBdr>
    </w:div>
    <w:div w:id="248775853">
      <w:bodyDiv w:val="1"/>
      <w:marLeft w:val="0"/>
      <w:marRight w:val="0"/>
      <w:marTop w:val="0"/>
      <w:marBottom w:val="0"/>
      <w:divBdr>
        <w:top w:val="none" w:sz="0" w:space="0" w:color="auto"/>
        <w:left w:val="none" w:sz="0" w:space="0" w:color="auto"/>
        <w:bottom w:val="none" w:sz="0" w:space="0" w:color="auto"/>
        <w:right w:val="none" w:sz="0" w:space="0" w:color="auto"/>
      </w:divBdr>
    </w:div>
    <w:div w:id="266430368">
      <w:bodyDiv w:val="1"/>
      <w:marLeft w:val="0"/>
      <w:marRight w:val="0"/>
      <w:marTop w:val="0"/>
      <w:marBottom w:val="0"/>
      <w:divBdr>
        <w:top w:val="none" w:sz="0" w:space="0" w:color="auto"/>
        <w:left w:val="none" w:sz="0" w:space="0" w:color="auto"/>
        <w:bottom w:val="none" w:sz="0" w:space="0" w:color="auto"/>
        <w:right w:val="none" w:sz="0" w:space="0" w:color="auto"/>
      </w:divBdr>
    </w:div>
    <w:div w:id="275871450">
      <w:bodyDiv w:val="1"/>
      <w:marLeft w:val="0"/>
      <w:marRight w:val="0"/>
      <w:marTop w:val="0"/>
      <w:marBottom w:val="0"/>
      <w:divBdr>
        <w:top w:val="none" w:sz="0" w:space="0" w:color="auto"/>
        <w:left w:val="none" w:sz="0" w:space="0" w:color="auto"/>
        <w:bottom w:val="none" w:sz="0" w:space="0" w:color="auto"/>
        <w:right w:val="none" w:sz="0" w:space="0" w:color="auto"/>
      </w:divBdr>
    </w:div>
    <w:div w:id="291332366">
      <w:bodyDiv w:val="1"/>
      <w:marLeft w:val="0"/>
      <w:marRight w:val="0"/>
      <w:marTop w:val="0"/>
      <w:marBottom w:val="0"/>
      <w:divBdr>
        <w:top w:val="none" w:sz="0" w:space="0" w:color="auto"/>
        <w:left w:val="none" w:sz="0" w:space="0" w:color="auto"/>
        <w:bottom w:val="none" w:sz="0" w:space="0" w:color="auto"/>
        <w:right w:val="none" w:sz="0" w:space="0" w:color="auto"/>
      </w:divBdr>
    </w:div>
    <w:div w:id="320083705">
      <w:bodyDiv w:val="1"/>
      <w:marLeft w:val="0"/>
      <w:marRight w:val="0"/>
      <w:marTop w:val="0"/>
      <w:marBottom w:val="0"/>
      <w:divBdr>
        <w:top w:val="none" w:sz="0" w:space="0" w:color="auto"/>
        <w:left w:val="none" w:sz="0" w:space="0" w:color="auto"/>
        <w:bottom w:val="none" w:sz="0" w:space="0" w:color="auto"/>
        <w:right w:val="none" w:sz="0" w:space="0" w:color="auto"/>
      </w:divBdr>
    </w:div>
    <w:div w:id="325090804">
      <w:bodyDiv w:val="1"/>
      <w:marLeft w:val="0"/>
      <w:marRight w:val="0"/>
      <w:marTop w:val="0"/>
      <w:marBottom w:val="0"/>
      <w:divBdr>
        <w:top w:val="none" w:sz="0" w:space="0" w:color="auto"/>
        <w:left w:val="none" w:sz="0" w:space="0" w:color="auto"/>
        <w:bottom w:val="none" w:sz="0" w:space="0" w:color="auto"/>
        <w:right w:val="none" w:sz="0" w:space="0" w:color="auto"/>
      </w:divBdr>
    </w:div>
    <w:div w:id="343702712">
      <w:bodyDiv w:val="1"/>
      <w:marLeft w:val="0"/>
      <w:marRight w:val="0"/>
      <w:marTop w:val="0"/>
      <w:marBottom w:val="0"/>
      <w:divBdr>
        <w:top w:val="none" w:sz="0" w:space="0" w:color="auto"/>
        <w:left w:val="none" w:sz="0" w:space="0" w:color="auto"/>
        <w:bottom w:val="none" w:sz="0" w:space="0" w:color="auto"/>
        <w:right w:val="none" w:sz="0" w:space="0" w:color="auto"/>
      </w:divBdr>
    </w:div>
    <w:div w:id="350886526">
      <w:bodyDiv w:val="1"/>
      <w:marLeft w:val="0"/>
      <w:marRight w:val="0"/>
      <w:marTop w:val="0"/>
      <w:marBottom w:val="0"/>
      <w:divBdr>
        <w:top w:val="none" w:sz="0" w:space="0" w:color="auto"/>
        <w:left w:val="none" w:sz="0" w:space="0" w:color="auto"/>
        <w:bottom w:val="none" w:sz="0" w:space="0" w:color="auto"/>
        <w:right w:val="none" w:sz="0" w:space="0" w:color="auto"/>
      </w:divBdr>
    </w:div>
    <w:div w:id="355355532">
      <w:bodyDiv w:val="1"/>
      <w:marLeft w:val="0"/>
      <w:marRight w:val="0"/>
      <w:marTop w:val="0"/>
      <w:marBottom w:val="0"/>
      <w:divBdr>
        <w:top w:val="none" w:sz="0" w:space="0" w:color="auto"/>
        <w:left w:val="none" w:sz="0" w:space="0" w:color="auto"/>
        <w:bottom w:val="none" w:sz="0" w:space="0" w:color="auto"/>
        <w:right w:val="none" w:sz="0" w:space="0" w:color="auto"/>
      </w:divBdr>
    </w:div>
    <w:div w:id="360328888">
      <w:bodyDiv w:val="1"/>
      <w:marLeft w:val="0"/>
      <w:marRight w:val="0"/>
      <w:marTop w:val="0"/>
      <w:marBottom w:val="0"/>
      <w:divBdr>
        <w:top w:val="none" w:sz="0" w:space="0" w:color="auto"/>
        <w:left w:val="none" w:sz="0" w:space="0" w:color="auto"/>
        <w:bottom w:val="none" w:sz="0" w:space="0" w:color="auto"/>
        <w:right w:val="none" w:sz="0" w:space="0" w:color="auto"/>
      </w:divBdr>
    </w:div>
    <w:div w:id="360715662">
      <w:bodyDiv w:val="1"/>
      <w:marLeft w:val="0"/>
      <w:marRight w:val="0"/>
      <w:marTop w:val="0"/>
      <w:marBottom w:val="0"/>
      <w:divBdr>
        <w:top w:val="none" w:sz="0" w:space="0" w:color="auto"/>
        <w:left w:val="none" w:sz="0" w:space="0" w:color="auto"/>
        <w:bottom w:val="none" w:sz="0" w:space="0" w:color="auto"/>
        <w:right w:val="none" w:sz="0" w:space="0" w:color="auto"/>
      </w:divBdr>
    </w:div>
    <w:div w:id="362487378">
      <w:bodyDiv w:val="1"/>
      <w:marLeft w:val="0"/>
      <w:marRight w:val="0"/>
      <w:marTop w:val="0"/>
      <w:marBottom w:val="0"/>
      <w:divBdr>
        <w:top w:val="none" w:sz="0" w:space="0" w:color="auto"/>
        <w:left w:val="none" w:sz="0" w:space="0" w:color="auto"/>
        <w:bottom w:val="none" w:sz="0" w:space="0" w:color="auto"/>
        <w:right w:val="none" w:sz="0" w:space="0" w:color="auto"/>
      </w:divBdr>
    </w:div>
    <w:div w:id="362900079">
      <w:bodyDiv w:val="1"/>
      <w:marLeft w:val="0"/>
      <w:marRight w:val="0"/>
      <w:marTop w:val="0"/>
      <w:marBottom w:val="0"/>
      <w:divBdr>
        <w:top w:val="none" w:sz="0" w:space="0" w:color="auto"/>
        <w:left w:val="none" w:sz="0" w:space="0" w:color="auto"/>
        <w:bottom w:val="none" w:sz="0" w:space="0" w:color="auto"/>
        <w:right w:val="none" w:sz="0" w:space="0" w:color="auto"/>
      </w:divBdr>
    </w:div>
    <w:div w:id="381026888">
      <w:bodyDiv w:val="1"/>
      <w:marLeft w:val="0"/>
      <w:marRight w:val="0"/>
      <w:marTop w:val="0"/>
      <w:marBottom w:val="0"/>
      <w:divBdr>
        <w:top w:val="none" w:sz="0" w:space="0" w:color="auto"/>
        <w:left w:val="none" w:sz="0" w:space="0" w:color="auto"/>
        <w:bottom w:val="none" w:sz="0" w:space="0" w:color="auto"/>
        <w:right w:val="none" w:sz="0" w:space="0" w:color="auto"/>
      </w:divBdr>
    </w:div>
    <w:div w:id="401485138">
      <w:bodyDiv w:val="1"/>
      <w:marLeft w:val="0"/>
      <w:marRight w:val="0"/>
      <w:marTop w:val="0"/>
      <w:marBottom w:val="0"/>
      <w:divBdr>
        <w:top w:val="none" w:sz="0" w:space="0" w:color="auto"/>
        <w:left w:val="none" w:sz="0" w:space="0" w:color="auto"/>
        <w:bottom w:val="none" w:sz="0" w:space="0" w:color="auto"/>
        <w:right w:val="none" w:sz="0" w:space="0" w:color="auto"/>
      </w:divBdr>
    </w:div>
    <w:div w:id="435178059">
      <w:bodyDiv w:val="1"/>
      <w:marLeft w:val="0"/>
      <w:marRight w:val="0"/>
      <w:marTop w:val="0"/>
      <w:marBottom w:val="0"/>
      <w:divBdr>
        <w:top w:val="none" w:sz="0" w:space="0" w:color="auto"/>
        <w:left w:val="none" w:sz="0" w:space="0" w:color="auto"/>
        <w:bottom w:val="none" w:sz="0" w:space="0" w:color="auto"/>
        <w:right w:val="none" w:sz="0" w:space="0" w:color="auto"/>
      </w:divBdr>
    </w:div>
    <w:div w:id="438909839">
      <w:bodyDiv w:val="1"/>
      <w:marLeft w:val="0"/>
      <w:marRight w:val="0"/>
      <w:marTop w:val="0"/>
      <w:marBottom w:val="0"/>
      <w:divBdr>
        <w:top w:val="none" w:sz="0" w:space="0" w:color="auto"/>
        <w:left w:val="none" w:sz="0" w:space="0" w:color="auto"/>
        <w:bottom w:val="none" w:sz="0" w:space="0" w:color="auto"/>
        <w:right w:val="none" w:sz="0" w:space="0" w:color="auto"/>
      </w:divBdr>
    </w:div>
    <w:div w:id="461114099">
      <w:bodyDiv w:val="1"/>
      <w:marLeft w:val="0"/>
      <w:marRight w:val="0"/>
      <w:marTop w:val="0"/>
      <w:marBottom w:val="0"/>
      <w:divBdr>
        <w:top w:val="none" w:sz="0" w:space="0" w:color="auto"/>
        <w:left w:val="none" w:sz="0" w:space="0" w:color="auto"/>
        <w:bottom w:val="none" w:sz="0" w:space="0" w:color="auto"/>
        <w:right w:val="none" w:sz="0" w:space="0" w:color="auto"/>
      </w:divBdr>
    </w:div>
    <w:div w:id="505169223">
      <w:bodyDiv w:val="1"/>
      <w:marLeft w:val="0"/>
      <w:marRight w:val="0"/>
      <w:marTop w:val="0"/>
      <w:marBottom w:val="0"/>
      <w:divBdr>
        <w:top w:val="none" w:sz="0" w:space="0" w:color="auto"/>
        <w:left w:val="none" w:sz="0" w:space="0" w:color="auto"/>
        <w:bottom w:val="none" w:sz="0" w:space="0" w:color="auto"/>
        <w:right w:val="none" w:sz="0" w:space="0" w:color="auto"/>
      </w:divBdr>
    </w:div>
    <w:div w:id="513082122">
      <w:bodyDiv w:val="1"/>
      <w:marLeft w:val="0"/>
      <w:marRight w:val="0"/>
      <w:marTop w:val="0"/>
      <w:marBottom w:val="0"/>
      <w:divBdr>
        <w:top w:val="none" w:sz="0" w:space="0" w:color="auto"/>
        <w:left w:val="none" w:sz="0" w:space="0" w:color="auto"/>
        <w:bottom w:val="none" w:sz="0" w:space="0" w:color="auto"/>
        <w:right w:val="none" w:sz="0" w:space="0" w:color="auto"/>
      </w:divBdr>
    </w:div>
    <w:div w:id="526063385">
      <w:bodyDiv w:val="1"/>
      <w:marLeft w:val="0"/>
      <w:marRight w:val="0"/>
      <w:marTop w:val="0"/>
      <w:marBottom w:val="0"/>
      <w:divBdr>
        <w:top w:val="none" w:sz="0" w:space="0" w:color="auto"/>
        <w:left w:val="none" w:sz="0" w:space="0" w:color="auto"/>
        <w:bottom w:val="none" w:sz="0" w:space="0" w:color="auto"/>
        <w:right w:val="none" w:sz="0" w:space="0" w:color="auto"/>
      </w:divBdr>
    </w:div>
    <w:div w:id="565915419">
      <w:bodyDiv w:val="1"/>
      <w:marLeft w:val="0"/>
      <w:marRight w:val="0"/>
      <w:marTop w:val="0"/>
      <w:marBottom w:val="0"/>
      <w:divBdr>
        <w:top w:val="none" w:sz="0" w:space="0" w:color="auto"/>
        <w:left w:val="none" w:sz="0" w:space="0" w:color="auto"/>
        <w:bottom w:val="none" w:sz="0" w:space="0" w:color="auto"/>
        <w:right w:val="none" w:sz="0" w:space="0" w:color="auto"/>
      </w:divBdr>
    </w:div>
    <w:div w:id="595594064">
      <w:bodyDiv w:val="1"/>
      <w:marLeft w:val="0"/>
      <w:marRight w:val="0"/>
      <w:marTop w:val="0"/>
      <w:marBottom w:val="0"/>
      <w:divBdr>
        <w:top w:val="none" w:sz="0" w:space="0" w:color="auto"/>
        <w:left w:val="none" w:sz="0" w:space="0" w:color="auto"/>
        <w:bottom w:val="none" w:sz="0" w:space="0" w:color="auto"/>
        <w:right w:val="none" w:sz="0" w:space="0" w:color="auto"/>
      </w:divBdr>
    </w:div>
    <w:div w:id="605502682">
      <w:bodyDiv w:val="1"/>
      <w:marLeft w:val="0"/>
      <w:marRight w:val="0"/>
      <w:marTop w:val="0"/>
      <w:marBottom w:val="0"/>
      <w:divBdr>
        <w:top w:val="none" w:sz="0" w:space="0" w:color="auto"/>
        <w:left w:val="none" w:sz="0" w:space="0" w:color="auto"/>
        <w:bottom w:val="none" w:sz="0" w:space="0" w:color="auto"/>
        <w:right w:val="none" w:sz="0" w:space="0" w:color="auto"/>
      </w:divBdr>
    </w:div>
    <w:div w:id="620185465">
      <w:bodyDiv w:val="1"/>
      <w:marLeft w:val="0"/>
      <w:marRight w:val="0"/>
      <w:marTop w:val="0"/>
      <w:marBottom w:val="0"/>
      <w:divBdr>
        <w:top w:val="none" w:sz="0" w:space="0" w:color="auto"/>
        <w:left w:val="none" w:sz="0" w:space="0" w:color="auto"/>
        <w:bottom w:val="none" w:sz="0" w:space="0" w:color="auto"/>
        <w:right w:val="none" w:sz="0" w:space="0" w:color="auto"/>
      </w:divBdr>
    </w:div>
    <w:div w:id="623729959">
      <w:bodyDiv w:val="1"/>
      <w:marLeft w:val="0"/>
      <w:marRight w:val="0"/>
      <w:marTop w:val="0"/>
      <w:marBottom w:val="0"/>
      <w:divBdr>
        <w:top w:val="none" w:sz="0" w:space="0" w:color="auto"/>
        <w:left w:val="none" w:sz="0" w:space="0" w:color="auto"/>
        <w:bottom w:val="none" w:sz="0" w:space="0" w:color="auto"/>
        <w:right w:val="none" w:sz="0" w:space="0" w:color="auto"/>
      </w:divBdr>
    </w:div>
    <w:div w:id="626162838">
      <w:bodyDiv w:val="1"/>
      <w:marLeft w:val="0"/>
      <w:marRight w:val="0"/>
      <w:marTop w:val="0"/>
      <w:marBottom w:val="0"/>
      <w:divBdr>
        <w:top w:val="none" w:sz="0" w:space="0" w:color="auto"/>
        <w:left w:val="none" w:sz="0" w:space="0" w:color="auto"/>
        <w:bottom w:val="none" w:sz="0" w:space="0" w:color="auto"/>
        <w:right w:val="none" w:sz="0" w:space="0" w:color="auto"/>
      </w:divBdr>
    </w:div>
    <w:div w:id="628513734">
      <w:bodyDiv w:val="1"/>
      <w:marLeft w:val="0"/>
      <w:marRight w:val="0"/>
      <w:marTop w:val="0"/>
      <w:marBottom w:val="0"/>
      <w:divBdr>
        <w:top w:val="none" w:sz="0" w:space="0" w:color="auto"/>
        <w:left w:val="none" w:sz="0" w:space="0" w:color="auto"/>
        <w:bottom w:val="none" w:sz="0" w:space="0" w:color="auto"/>
        <w:right w:val="none" w:sz="0" w:space="0" w:color="auto"/>
      </w:divBdr>
    </w:div>
    <w:div w:id="629018169">
      <w:bodyDiv w:val="1"/>
      <w:marLeft w:val="0"/>
      <w:marRight w:val="0"/>
      <w:marTop w:val="0"/>
      <w:marBottom w:val="0"/>
      <w:divBdr>
        <w:top w:val="none" w:sz="0" w:space="0" w:color="auto"/>
        <w:left w:val="none" w:sz="0" w:space="0" w:color="auto"/>
        <w:bottom w:val="none" w:sz="0" w:space="0" w:color="auto"/>
        <w:right w:val="none" w:sz="0" w:space="0" w:color="auto"/>
      </w:divBdr>
    </w:div>
    <w:div w:id="634022856">
      <w:bodyDiv w:val="1"/>
      <w:marLeft w:val="0"/>
      <w:marRight w:val="0"/>
      <w:marTop w:val="0"/>
      <w:marBottom w:val="0"/>
      <w:divBdr>
        <w:top w:val="none" w:sz="0" w:space="0" w:color="auto"/>
        <w:left w:val="none" w:sz="0" w:space="0" w:color="auto"/>
        <w:bottom w:val="none" w:sz="0" w:space="0" w:color="auto"/>
        <w:right w:val="none" w:sz="0" w:space="0" w:color="auto"/>
      </w:divBdr>
    </w:div>
    <w:div w:id="653335568">
      <w:bodyDiv w:val="1"/>
      <w:marLeft w:val="0"/>
      <w:marRight w:val="0"/>
      <w:marTop w:val="0"/>
      <w:marBottom w:val="0"/>
      <w:divBdr>
        <w:top w:val="none" w:sz="0" w:space="0" w:color="auto"/>
        <w:left w:val="none" w:sz="0" w:space="0" w:color="auto"/>
        <w:bottom w:val="none" w:sz="0" w:space="0" w:color="auto"/>
        <w:right w:val="none" w:sz="0" w:space="0" w:color="auto"/>
      </w:divBdr>
    </w:div>
    <w:div w:id="659506734">
      <w:bodyDiv w:val="1"/>
      <w:marLeft w:val="0"/>
      <w:marRight w:val="0"/>
      <w:marTop w:val="0"/>
      <w:marBottom w:val="0"/>
      <w:divBdr>
        <w:top w:val="none" w:sz="0" w:space="0" w:color="auto"/>
        <w:left w:val="none" w:sz="0" w:space="0" w:color="auto"/>
        <w:bottom w:val="none" w:sz="0" w:space="0" w:color="auto"/>
        <w:right w:val="none" w:sz="0" w:space="0" w:color="auto"/>
      </w:divBdr>
    </w:div>
    <w:div w:id="686103465">
      <w:bodyDiv w:val="1"/>
      <w:marLeft w:val="0"/>
      <w:marRight w:val="0"/>
      <w:marTop w:val="0"/>
      <w:marBottom w:val="0"/>
      <w:divBdr>
        <w:top w:val="none" w:sz="0" w:space="0" w:color="auto"/>
        <w:left w:val="none" w:sz="0" w:space="0" w:color="auto"/>
        <w:bottom w:val="none" w:sz="0" w:space="0" w:color="auto"/>
        <w:right w:val="none" w:sz="0" w:space="0" w:color="auto"/>
      </w:divBdr>
    </w:div>
    <w:div w:id="690229475">
      <w:bodyDiv w:val="1"/>
      <w:marLeft w:val="0"/>
      <w:marRight w:val="0"/>
      <w:marTop w:val="0"/>
      <w:marBottom w:val="0"/>
      <w:divBdr>
        <w:top w:val="none" w:sz="0" w:space="0" w:color="auto"/>
        <w:left w:val="none" w:sz="0" w:space="0" w:color="auto"/>
        <w:bottom w:val="none" w:sz="0" w:space="0" w:color="auto"/>
        <w:right w:val="none" w:sz="0" w:space="0" w:color="auto"/>
      </w:divBdr>
    </w:div>
    <w:div w:id="720713264">
      <w:bodyDiv w:val="1"/>
      <w:marLeft w:val="0"/>
      <w:marRight w:val="0"/>
      <w:marTop w:val="0"/>
      <w:marBottom w:val="0"/>
      <w:divBdr>
        <w:top w:val="none" w:sz="0" w:space="0" w:color="auto"/>
        <w:left w:val="none" w:sz="0" w:space="0" w:color="auto"/>
        <w:bottom w:val="none" w:sz="0" w:space="0" w:color="auto"/>
        <w:right w:val="none" w:sz="0" w:space="0" w:color="auto"/>
      </w:divBdr>
    </w:div>
    <w:div w:id="759133487">
      <w:bodyDiv w:val="1"/>
      <w:marLeft w:val="0"/>
      <w:marRight w:val="0"/>
      <w:marTop w:val="0"/>
      <w:marBottom w:val="0"/>
      <w:divBdr>
        <w:top w:val="none" w:sz="0" w:space="0" w:color="auto"/>
        <w:left w:val="none" w:sz="0" w:space="0" w:color="auto"/>
        <w:bottom w:val="none" w:sz="0" w:space="0" w:color="auto"/>
        <w:right w:val="none" w:sz="0" w:space="0" w:color="auto"/>
      </w:divBdr>
    </w:div>
    <w:div w:id="800878841">
      <w:bodyDiv w:val="1"/>
      <w:marLeft w:val="0"/>
      <w:marRight w:val="0"/>
      <w:marTop w:val="0"/>
      <w:marBottom w:val="0"/>
      <w:divBdr>
        <w:top w:val="none" w:sz="0" w:space="0" w:color="auto"/>
        <w:left w:val="none" w:sz="0" w:space="0" w:color="auto"/>
        <w:bottom w:val="none" w:sz="0" w:space="0" w:color="auto"/>
        <w:right w:val="none" w:sz="0" w:space="0" w:color="auto"/>
      </w:divBdr>
    </w:div>
    <w:div w:id="837691623">
      <w:bodyDiv w:val="1"/>
      <w:marLeft w:val="0"/>
      <w:marRight w:val="0"/>
      <w:marTop w:val="0"/>
      <w:marBottom w:val="0"/>
      <w:divBdr>
        <w:top w:val="none" w:sz="0" w:space="0" w:color="auto"/>
        <w:left w:val="none" w:sz="0" w:space="0" w:color="auto"/>
        <w:bottom w:val="none" w:sz="0" w:space="0" w:color="auto"/>
        <w:right w:val="none" w:sz="0" w:space="0" w:color="auto"/>
      </w:divBdr>
    </w:div>
    <w:div w:id="857817175">
      <w:bodyDiv w:val="1"/>
      <w:marLeft w:val="0"/>
      <w:marRight w:val="0"/>
      <w:marTop w:val="0"/>
      <w:marBottom w:val="0"/>
      <w:divBdr>
        <w:top w:val="none" w:sz="0" w:space="0" w:color="auto"/>
        <w:left w:val="none" w:sz="0" w:space="0" w:color="auto"/>
        <w:bottom w:val="none" w:sz="0" w:space="0" w:color="auto"/>
        <w:right w:val="none" w:sz="0" w:space="0" w:color="auto"/>
      </w:divBdr>
    </w:div>
    <w:div w:id="894900597">
      <w:bodyDiv w:val="1"/>
      <w:marLeft w:val="0"/>
      <w:marRight w:val="0"/>
      <w:marTop w:val="0"/>
      <w:marBottom w:val="0"/>
      <w:divBdr>
        <w:top w:val="none" w:sz="0" w:space="0" w:color="auto"/>
        <w:left w:val="none" w:sz="0" w:space="0" w:color="auto"/>
        <w:bottom w:val="none" w:sz="0" w:space="0" w:color="auto"/>
        <w:right w:val="none" w:sz="0" w:space="0" w:color="auto"/>
      </w:divBdr>
    </w:div>
    <w:div w:id="909850163">
      <w:bodyDiv w:val="1"/>
      <w:marLeft w:val="0"/>
      <w:marRight w:val="0"/>
      <w:marTop w:val="0"/>
      <w:marBottom w:val="0"/>
      <w:divBdr>
        <w:top w:val="none" w:sz="0" w:space="0" w:color="auto"/>
        <w:left w:val="none" w:sz="0" w:space="0" w:color="auto"/>
        <w:bottom w:val="none" w:sz="0" w:space="0" w:color="auto"/>
        <w:right w:val="none" w:sz="0" w:space="0" w:color="auto"/>
      </w:divBdr>
    </w:div>
    <w:div w:id="915670549">
      <w:bodyDiv w:val="1"/>
      <w:marLeft w:val="0"/>
      <w:marRight w:val="0"/>
      <w:marTop w:val="0"/>
      <w:marBottom w:val="0"/>
      <w:divBdr>
        <w:top w:val="none" w:sz="0" w:space="0" w:color="auto"/>
        <w:left w:val="none" w:sz="0" w:space="0" w:color="auto"/>
        <w:bottom w:val="none" w:sz="0" w:space="0" w:color="auto"/>
        <w:right w:val="none" w:sz="0" w:space="0" w:color="auto"/>
      </w:divBdr>
    </w:div>
    <w:div w:id="949627029">
      <w:bodyDiv w:val="1"/>
      <w:marLeft w:val="0"/>
      <w:marRight w:val="0"/>
      <w:marTop w:val="0"/>
      <w:marBottom w:val="0"/>
      <w:divBdr>
        <w:top w:val="none" w:sz="0" w:space="0" w:color="auto"/>
        <w:left w:val="none" w:sz="0" w:space="0" w:color="auto"/>
        <w:bottom w:val="none" w:sz="0" w:space="0" w:color="auto"/>
        <w:right w:val="none" w:sz="0" w:space="0" w:color="auto"/>
      </w:divBdr>
    </w:div>
    <w:div w:id="963853012">
      <w:bodyDiv w:val="1"/>
      <w:marLeft w:val="0"/>
      <w:marRight w:val="0"/>
      <w:marTop w:val="0"/>
      <w:marBottom w:val="0"/>
      <w:divBdr>
        <w:top w:val="none" w:sz="0" w:space="0" w:color="auto"/>
        <w:left w:val="none" w:sz="0" w:space="0" w:color="auto"/>
        <w:bottom w:val="none" w:sz="0" w:space="0" w:color="auto"/>
        <w:right w:val="none" w:sz="0" w:space="0" w:color="auto"/>
      </w:divBdr>
    </w:div>
    <w:div w:id="973097409">
      <w:bodyDiv w:val="1"/>
      <w:marLeft w:val="0"/>
      <w:marRight w:val="0"/>
      <w:marTop w:val="0"/>
      <w:marBottom w:val="0"/>
      <w:divBdr>
        <w:top w:val="none" w:sz="0" w:space="0" w:color="auto"/>
        <w:left w:val="none" w:sz="0" w:space="0" w:color="auto"/>
        <w:bottom w:val="none" w:sz="0" w:space="0" w:color="auto"/>
        <w:right w:val="none" w:sz="0" w:space="0" w:color="auto"/>
      </w:divBdr>
    </w:div>
    <w:div w:id="975572457">
      <w:bodyDiv w:val="1"/>
      <w:marLeft w:val="0"/>
      <w:marRight w:val="0"/>
      <w:marTop w:val="0"/>
      <w:marBottom w:val="0"/>
      <w:divBdr>
        <w:top w:val="none" w:sz="0" w:space="0" w:color="auto"/>
        <w:left w:val="none" w:sz="0" w:space="0" w:color="auto"/>
        <w:bottom w:val="none" w:sz="0" w:space="0" w:color="auto"/>
        <w:right w:val="none" w:sz="0" w:space="0" w:color="auto"/>
      </w:divBdr>
    </w:div>
    <w:div w:id="995572043">
      <w:bodyDiv w:val="1"/>
      <w:marLeft w:val="0"/>
      <w:marRight w:val="0"/>
      <w:marTop w:val="0"/>
      <w:marBottom w:val="0"/>
      <w:divBdr>
        <w:top w:val="none" w:sz="0" w:space="0" w:color="auto"/>
        <w:left w:val="none" w:sz="0" w:space="0" w:color="auto"/>
        <w:bottom w:val="none" w:sz="0" w:space="0" w:color="auto"/>
        <w:right w:val="none" w:sz="0" w:space="0" w:color="auto"/>
      </w:divBdr>
    </w:div>
    <w:div w:id="1019426526">
      <w:bodyDiv w:val="1"/>
      <w:marLeft w:val="0"/>
      <w:marRight w:val="0"/>
      <w:marTop w:val="0"/>
      <w:marBottom w:val="0"/>
      <w:divBdr>
        <w:top w:val="none" w:sz="0" w:space="0" w:color="auto"/>
        <w:left w:val="none" w:sz="0" w:space="0" w:color="auto"/>
        <w:bottom w:val="none" w:sz="0" w:space="0" w:color="auto"/>
        <w:right w:val="none" w:sz="0" w:space="0" w:color="auto"/>
      </w:divBdr>
    </w:div>
    <w:div w:id="1035230984">
      <w:bodyDiv w:val="1"/>
      <w:marLeft w:val="0"/>
      <w:marRight w:val="0"/>
      <w:marTop w:val="0"/>
      <w:marBottom w:val="0"/>
      <w:divBdr>
        <w:top w:val="none" w:sz="0" w:space="0" w:color="auto"/>
        <w:left w:val="none" w:sz="0" w:space="0" w:color="auto"/>
        <w:bottom w:val="none" w:sz="0" w:space="0" w:color="auto"/>
        <w:right w:val="none" w:sz="0" w:space="0" w:color="auto"/>
      </w:divBdr>
    </w:div>
    <w:div w:id="1036390181">
      <w:bodyDiv w:val="1"/>
      <w:marLeft w:val="0"/>
      <w:marRight w:val="0"/>
      <w:marTop w:val="0"/>
      <w:marBottom w:val="0"/>
      <w:divBdr>
        <w:top w:val="none" w:sz="0" w:space="0" w:color="auto"/>
        <w:left w:val="none" w:sz="0" w:space="0" w:color="auto"/>
        <w:bottom w:val="none" w:sz="0" w:space="0" w:color="auto"/>
        <w:right w:val="none" w:sz="0" w:space="0" w:color="auto"/>
      </w:divBdr>
    </w:div>
    <w:div w:id="1042362674">
      <w:bodyDiv w:val="1"/>
      <w:marLeft w:val="0"/>
      <w:marRight w:val="0"/>
      <w:marTop w:val="0"/>
      <w:marBottom w:val="0"/>
      <w:divBdr>
        <w:top w:val="none" w:sz="0" w:space="0" w:color="auto"/>
        <w:left w:val="none" w:sz="0" w:space="0" w:color="auto"/>
        <w:bottom w:val="none" w:sz="0" w:space="0" w:color="auto"/>
        <w:right w:val="none" w:sz="0" w:space="0" w:color="auto"/>
      </w:divBdr>
    </w:div>
    <w:div w:id="1078093598">
      <w:bodyDiv w:val="1"/>
      <w:marLeft w:val="0"/>
      <w:marRight w:val="0"/>
      <w:marTop w:val="0"/>
      <w:marBottom w:val="0"/>
      <w:divBdr>
        <w:top w:val="none" w:sz="0" w:space="0" w:color="auto"/>
        <w:left w:val="none" w:sz="0" w:space="0" w:color="auto"/>
        <w:bottom w:val="none" w:sz="0" w:space="0" w:color="auto"/>
        <w:right w:val="none" w:sz="0" w:space="0" w:color="auto"/>
      </w:divBdr>
    </w:div>
    <w:div w:id="1116367010">
      <w:bodyDiv w:val="1"/>
      <w:marLeft w:val="0"/>
      <w:marRight w:val="0"/>
      <w:marTop w:val="0"/>
      <w:marBottom w:val="0"/>
      <w:divBdr>
        <w:top w:val="none" w:sz="0" w:space="0" w:color="auto"/>
        <w:left w:val="none" w:sz="0" w:space="0" w:color="auto"/>
        <w:bottom w:val="none" w:sz="0" w:space="0" w:color="auto"/>
        <w:right w:val="none" w:sz="0" w:space="0" w:color="auto"/>
      </w:divBdr>
    </w:div>
    <w:div w:id="1139811215">
      <w:bodyDiv w:val="1"/>
      <w:marLeft w:val="0"/>
      <w:marRight w:val="0"/>
      <w:marTop w:val="0"/>
      <w:marBottom w:val="0"/>
      <w:divBdr>
        <w:top w:val="none" w:sz="0" w:space="0" w:color="auto"/>
        <w:left w:val="none" w:sz="0" w:space="0" w:color="auto"/>
        <w:bottom w:val="none" w:sz="0" w:space="0" w:color="auto"/>
        <w:right w:val="none" w:sz="0" w:space="0" w:color="auto"/>
      </w:divBdr>
    </w:div>
    <w:div w:id="1146816788">
      <w:bodyDiv w:val="1"/>
      <w:marLeft w:val="0"/>
      <w:marRight w:val="0"/>
      <w:marTop w:val="0"/>
      <w:marBottom w:val="0"/>
      <w:divBdr>
        <w:top w:val="none" w:sz="0" w:space="0" w:color="auto"/>
        <w:left w:val="none" w:sz="0" w:space="0" w:color="auto"/>
        <w:bottom w:val="none" w:sz="0" w:space="0" w:color="auto"/>
        <w:right w:val="none" w:sz="0" w:space="0" w:color="auto"/>
      </w:divBdr>
    </w:div>
    <w:div w:id="1162282108">
      <w:bodyDiv w:val="1"/>
      <w:marLeft w:val="0"/>
      <w:marRight w:val="0"/>
      <w:marTop w:val="0"/>
      <w:marBottom w:val="0"/>
      <w:divBdr>
        <w:top w:val="none" w:sz="0" w:space="0" w:color="auto"/>
        <w:left w:val="none" w:sz="0" w:space="0" w:color="auto"/>
        <w:bottom w:val="none" w:sz="0" w:space="0" w:color="auto"/>
        <w:right w:val="none" w:sz="0" w:space="0" w:color="auto"/>
      </w:divBdr>
    </w:div>
    <w:div w:id="1186677458">
      <w:bodyDiv w:val="1"/>
      <w:marLeft w:val="0"/>
      <w:marRight w:val="0"/>
      <w:marTop w:val="0"/>
      <w:marBottom w:val="0"/>
      <w:divBdr>
        <w:top w:val="none" w:sz="0" w:space="0" w:color="auto"/>
        <w:left w:val="none" w:sz="0" w:space="0" w:color="auto"/>
        <w:bottom w:val="none" w:sz="0" w:space="0" w:color="auto"/>
        <w:right w:val="none" w:sz="0" w:space="0" w:color="auto"/>
      </w:divBdr>
    </w:div>
    <w:div w:id="1188368822">
      <w:bodyDiv w:val="1"/>
      <w:marLeft w:val="0"/>
      <w:marRight w:val="0"/>
      <w:marTop w:val="0"/>
      <w:marBottom w:val="0"/>
      <w:divBdr>
        <w:top w:val="none" w:sz="0" w:space="0" w:color="auto"/>
        <w:left w:val="none" w:sz="0" w:space="0" w:color="auto"/>
        <w:bottom w:val="none" w:sz="0" w:space="0" w:color="auto"/>
        <w:right w:val="none" w:sz="0" w:space="0" w:color="auto"/>
      </w:divBdr>
    </w:div>
    <w:div w:id="1197811278">
      <w:bodyDiv w:val="1"/>
      <w:marLeft w:val="0"/>
      <w:marRight w:val="0"/>
      <w:marTop w:val="0"/>
      <w:marBottom w:val="0"/>
      <w:divBdr>
        <w:top w:val="none" w:sz="0" w:space="0" w:color="auto"/>
        <w:left w:val="none" w:sz="0" w:space="0" w:color="auto"/>
        <w:bottom w:val="none" w:sz="0" w:space="0" w:color="auto"/>
        <w:right w:val="none" w:sz="0" w:space="0" w:color="auto"/>
      </w:divBdr>
    </w:div>
    <w:div w:id="1267881851">
      <w:bodyDiv w:val="1"/>
      <w:marLeft w:val="0"/>
      <w:marRight w:val="0"/>
      <w:marTop w:val="0"/>
      <w:marBottom w:val="0"/>
      <w:divBdr>
        <w:top w:val="none" w:sz="0" w:space="0" w:color="auto"/>
        <w:left w:val="none" w:sz="0" w:space="0" w:color="auto"/>
        <w:bottom w:val="none" w:sz="0" w:space="0" w:color="auto"/>
        <w:right w:val="none" w:sz="0" w:space="0" w:color="auto"/>
      </w:divBdr>
    </w:div>
    <w:div w:id="1275283991">
      <w:bodyDiv w:val="1"/>
      <w:marLeft w:val="0"/>
      <w:marRight w:val="0"/>
      <w:marTop w:val="0"/>
      <w:marBottom w:val="0"/>
      <w:divBdr>
        <w:top w:val="none" w:sz="0" w:space="0" w:color="auto"/>
        <w:left w:val="none" w:sz="0" w:space="0" w:color="auto"/>
        <w:bottom w:val="none" w:sz="0" w:space="0" w:color="auto"/>
        <w:right w:val="none" w:sz="0" w:space="0" w:color="auto"/>
      </w:divBdr>
    </w:div>
    <w:div w:id="1285040769">
      <w:bodyDiv w:val="1"/>
      <w:marLeft w:val="0"/>
      <w:marRight w:val="0"/>
      <w:marTop w:val="0"/>
      <w:marBottom w:val="0"/>
      <w:divBdr>
        <w:top w:val="none" w:sz="0" w:space="0" w:color="auto"/>
        <w:left w:val="none" w:sz="0" w:space="0" w:color="auto"/>
        <w:bottom w:val="none" w:sz="0" w:space="0" w:color="auto"/>
        <w:right w:val="none" w:sz="0" w:space="0" w:color="auto"/>
      </w:divBdr>
    </w:div>
    <w:div w:id="1310860190">
      <w:bodyDiv w:val="1"/>
      <w:marLeft w:val="0"/>
      <w:marRight w:val="0"/>
      <w:marTop w:val="0"/>
      <w:marBottom w:val="0"/>
      <w:divBdr>
        <w:top w:val="none" w:sz="0" w:space="0" w:color="auto"/>
        <w:left w:val="none" w:sz="0" w:space="0" w:color="auto"/>
        <w:bottom w:val="none" w:sz="0" w:space="0" w:color="auto"/>
        <w:right w:val="none" w:sz="0" w:space="0" w:color="auto"/>
      </w:divBdr>
    </w:div>
    <w:div w:id="1320040991">
      <w:bodyDiv w:val="1"/>
      <w:marLeft w:val="0"/>
      <w:marRight w:val="0"/>
      <w:marTop w:val="0"/>
      <w:marBottom w:val="0"/>
      <w:divBdr>
        <w:top w:val="none" w:sz="0" w:space="0" w:color="auto"/>
        <w:left w:val="none" w:sz="0" w:space="0" w:color="auto"/>
        <w:bottom w:val="none" w:sz="0" w:space="0" w:color="auto"/>
        <w:right w:val="none" w:sz="0" w:space="0" w:color="auto"/>
      </w:divBdr>
    </w:div>
    <w:div w:id="1336566142">
      <w:bodyDiv w:val="1"/>
      <w:marLeft w:val="0"/>
      <w:marRight w:val="0"/>
      <w:marTop w:val="0"/>
      <w:marBottom w:val="0"/>
      <w:divBdr>
        <w:top w:val="none" w:sz="0" w:space="0" w:color="auto"/>
        <w:left w:val="none" w:sz="0" w:space="0" w:color="auto"/>
        <w:bottom w:val="none" w:sz="0" w:space="0" w:color="auto"/>
        <w:right w:val="none" w:sz="0" w:space="0" w:color="auto"/>
      </w:divBdr>
    </w:div>
    <w:div w:id="1339573860">
      <w:bodyDiv w:val="1"/>
      <w:marLeft w:val="0"/>
      <w:marRight w:val="0"/>
      <w:marTop w:val="0"/>
      <w:marBottom w:val="0"/>
      <w:divBdr>
        <w:top w:val="none" w:sz="0" w:space="0" w:color="auto"/>
        <w:left w:val="none" w:sz="0" w:space="0" w:color="auto"/>
        <w:bottom w:val="none" w:sz="0" w:space="0" w:color="auto"/>
        <w:right w:val="none" w:sz="0" w:space="0" w:color="auto"/>
      </w:divBdr>
    </w:div>
    <w:div w:id="1360273382">
      <w:bodyDiv w:val="1"/>
      <w:marLeft w:val="0"/>
      <w:marRight w:val="0"/>
      <w:marTop w:val="0"/>
      <w:marBottom w:val="0"/>
      <w:divBdr>
        <w:top w:val="none" w:sz="0" w:space="0" w:color="auto"/>
        <w:left w:val="none" w:sz="0" w:space="0" w:color="auto"/>
        <w:bottom w:val="none" w:sz="0" w:space="0" w:color="auto"/>
        <w:right w:val="none" w:sz="0" w:space="0" w:color="auto"/>
      </w:divBdr>
    </w:div>
    <w:div w:id="1370447660">
      <w:bodyDiv w:val="1"/>
      <w:marLeft w:val="0"/>
      <w:marRight w:val="0"/>
      <w:marTop w:val="0"/>
      <w:marBottom w:val="0"/>
      <w:divBdr>
        <w:top w:val="none" w:sz="0" w:space="0" w:color="auto"/>
        <w:left w:val="none" w:sz="0" w:space="0" w:color="auto"/>
        <w:bottom w:val="none" w:sz="0" w:space="0" w:color="auto"/>
        <w:right w:val="none" w:sz="0" w:space="0" w:color="auto"/>
      </w:divBdr>
    </w:div>
    <w:div w:id="1382024736">
      <w:bodyDiv w:val="1"/>
      <w:marLeft w:val="0"/>
      <w:marRight w:val="0"/>
      <w:marTop w:val="0"/>
      <w:marBottom w:val="0"/>
      <w:divBdr>
        <w:top w:val="none" w:sz="0" w:space="0" w:color="auto"/>
        <w:left w:val="none" w:sz="0" w:space="0" w:color="auto"/>
        <w:bottom w:val="none" w:sz="0" w:space="0" w:color="auto"/>
        <w:right w:val="none" w:sz="0" w:space="0" w:color="auto"/>
      </w:divBdr>
    </w:div>
    <w:div w:id="1405296220">
      <w:bodyDiv w:val="1"/>
      <w:marLeft w:val="0"/>
      <w:marRight w:val="0"/>
      <w:marTop w:val="0"/>
      <w:marBottom w:val="0"/>
      <w:divBdr>
        <w:top w:val="none" w:sz="0" w:space="0" w:color="auto"/>
        <w:left w:val="none" w:sz="0" w:space="0" w:color="auto"/>
        <w:bottom w:val="none" w:sz="0" w:space="0" w:color="auto"/>
        <w:right w:val="none" w:sz="0" w:space="0" w:color="auto"/>
      </w:divBdr>
    </w:div>
    <w:div w:id="1432356642">
      <w:bodyDiv w:val="1"/>
      <w:marLeft w:val="0"/>
      <w:marRight w:val="0"/>
      <w:marTop w:val="0"/>
      <w:marBottom w:val="0"/>
      <w:divBdr>
        <w:top w:val="none" w:sz="0" w:space="0" w:color="auto"/>
        <w:left w:val="none" w:sz="0" w:space="0" w:color="auto"/>
        <w:bottom w:val="none" w:sz="0" w:space="0" w:color="auto"/>
        <w:right w:val="none" w:sz="0" w:space="0" w:color="auto"/>
      </w:divBdr>
    </w:div>
    <w:div w:id="1432628393">
      <w:bodyDiv w:val="1"/>
      <w:marLeft w:val="0"/>
      <w:marRight w:val="0"/>
      <w:marTop w:val="0"/>
      <w:marBottom w:val="0"/>
      <w:divBdr>
        <w:top w:val="none" w:sz="0" w:space="0" w:color="auto"/>
        <w:left w:val="none" w:sz="0" w:space="0" w:color="auto"/>
        <w:bottom w:val="none" w:sz="0" w:space="0" w:color="auto"/>
        <w:right w:val="none" w:sz="0" w:space="0" w:color="auto"/>
      </w:divBdr>
    </w:div>
    <w:div w:id="1438284588">
      <w:bodyDiv w:val="1"/>
      <w:marLeft w:val="0"/>
      <w:marRight w:val="0"/>
      <w:marTop w:val="0"/>
      <w:marBottom w:val="0"/>
      <w:divBdr>
        <w:top w:val="none" w:sz="0" w:space="0" w:color="auto"/>
        <w:left w:val="none" w:sz="0" w:space="0" w:color="auto"/>
        <w:bottom w:val="none" w:sz="0" w:space="0" w:color="auto"/>
        <w:right w:val="none" w:sz="0" w:space="0" w:color="auto"/>
      </w:divBdr>
    </w:div>
    <w:div w:id="1457480223">
      <w:bodyDiv w:val="1"/>
      <w:marLeft w:val="0"/>
      <w:marRight w:val="0"/>
      <w:marTop w:val="0"/>
      <w:marBottom w:val="0"/>
      <w:divBdr>
        <w:top w:val="none" w:sz="0" w:space="0" w:color="auto"/>
        <w:left w:val="none" w:sz="0" w:space="0" w:color="auto"/>
        <w:bottom w:val="none" w:sz="0" w:space="0" w:color="auto"/>
        <w:right w:val="none" w:sz="0" w:space="0" w:color="auto"/>
      </w:divBdr>
    </w:div>
    <w:div w:id="1467506571">
      <w:bodyDiv w:val="1"/>
      <w:marLeft w:val="0"/>
      <w:marRight w:val="0"/>
      <w:marTop w:val="0"/>
      <w:marBottom w:val="0"/>
      <w:divBdr>
        <w:top w:val="none" w:sz="0" w:space="0" w:color="auto"/>
        <w:left w:val="none" w:sz="0" w:space="0" w:color="auto"/>
        <w:bottom w:val="none" w:sz="0" w:space="0" w:color="auto"/>
        <w:right w:val="none" w:sz="0" w:space="0" w:color="auto"/>
      </w:divBdr>
    </w:div>
    <w:div w:id="1474568334">
      <w:bodyDiv w:val="1"/>
      <w:marLeft w:val="0"/>
      <w:marRight w:val="0"/>
      <w:marTop w:val="0"/>
      <w:marBottom w:val="0"/>
      <w:divBdr>
        <w:top w:val="none" w:sz="0" w:space="0" w:color="auto"/>
        <w:left w:val="none" w:sz="0" w:space="0" w:color="auto"/>
        <w:bottom w:val="none" w:sz="0" w:space="0" w:color="auto"/>
        <w:right w:val="none" w:sz="0" w:space="0" w:color="auto"/>
      </w:divBdr>
    </w:div>
    <w:div w:id="1519929336">
      <w:bodyDiv w:val="1"/>
      <w:marLeft w:val="0"/>
      <w:marRight w:val="0"/>
      <w:marTop w:val="0"/>
      <w:marBottom w:val="0"/>
      <w:divBdr>
        <w:top w:val="none" w:sz="0" w:space="0" w:color="auto"/>
        <w:left w:val="none" w:sz="0" w:space="0" w:color="auto"/>
        <w:bottom w:val="none" w:sz="0" w:space="0" w:color="auto"/>
        <w:right w:val="none" w:sz="0" w:space="0" w:color="auto"/>
      </w:divBdr>
    </w:div>
    <w:div w:id="1536843655">
      <w:bodyDiv w:val="1"/>
      <w:marLeft w:val="0"/>
      <w:marRight w:val="0"/>
      <w:marTop w:val="0"/>
      <w:marBottom w:val="0"/>
      <w:divBdr>
        <w:top w:val="none" w:sz="0" w:space="0" w:color="auto"/>
        <w:left w:val="none" w:sz="0" w:space="0" w:color="auto"/>
        <w:bottom w:val="none" w:sz="0" w:space="0" w:color="auto"/>
        <w:right w:val="none" w:sz="0" w:space="0" w:color="auto"/>
      </w:divBdr>
    </w:div>
    <w:div w:id="1563524287">
      <w:bodyDiv w:val="1"/>
      <w:marLeft w:val="0"/>
      <w:marRight w:val="0"/>
      <w:marTop w:val="0"/>
      <w:marBottom w:val="0"/>
      <w:divBdr>
        <w:top w:val="none" w:sz="0" w:space="0" w:color="auto"/>
        <w:left w:val="none" w:sz="0" w:space="0" w:color="auto"/>
        <w:bottom w:val="none" w:sz="0" w:space="0" w:color="auto"/>
        <w:right w:val="none" w:sz="0" w:space="0" w:color="auto"/>
      </w:divBdr>
    </w:div>
    <w:div w:id="1589850657">
      <w:bodyDiv w:val="1"/>
      <w:marLeft w:val="0"/>
      <w:marRight w:val="0"/>
      <w:marTop w:val="0"/>
      <w:marBottom w:val="0"/>
      <w:divBdr>
        <w:top w:val="none" w:sz="0" w:space="0" w:color="auto"/>
        <w:left w:val="none" w:sz="0" w:space="0" w:color="auto"/>
        <w:bottom w:val="none" w:sz="0" w:space="0" w:color="auto"/>
        <w:right w:val="none" w:sz="0" w:space="0" w:color="auto"/>
      </w:divBdr>
    </w:div>
    <w:div w:id="1618558591">
      <w:bodyDiv w:val="1"/>
      <w:marLeft w:val="0"/>
      <w:marRight w:val="0"/>
      <w:marTop w:val="0"/>
      <w:marBottom w:val="0"/>
      <w:divBdr>
        <w:top w:val="none" w:sz="0" w:space="0" w:color="auto"/>
        <w:left w:val="none" w:sz="0" w:space="0" w:color="auto"/>
        <w:bottom w:val="none" w:sz="0" w:space="0" w:color="auto"/>
        <w:right w:val="none" w:sz="0" w:space="0" w:color="auto"/>
      </w:divBdr>
    </w:div>
    <w:div w:id="1634404333">
      <w:bodyDiv w:val="1"/>
      <w:marLeft w:val="0"/>
      <w:marRight w:val="0"/>
      <w:marTop w:val="0"/>
      <w:marBottom w:val="0"/>
      <w:divBdr>
        <w:top w:val="none" w:sz="0" w:space="0" w:color="auto"/>
        <w:left w:val="none" w:sz="0" w:space="0" w:color="auto"/>
        <w:bottom w:val="none" w:sz="0" w:space="0" w:color="auto"/>
        <w:right w:val="none" w:sz="0" w:space="0" w:color="auto"/>
      </w:divBdr>
    </w:div>
    <w:div w:id="1645158061">
      <w:bodyDiv w:val="1"/>
      <w:marLeft w:val="0"/>
      <w:marRight w:val="0"/>
      <w:marTop w:val="0"/>
      <w:marBottom w:val="0"/>
      <w:divBdr>
        <w:top w:val="none" w:sz="0" w:space="0" w:color="auto"/>
        <w:left w:val="none" w:sz="0" w:space="0" w:color="auto"/>
        <w:bottom w:val="none" w:sz="0" w:space="0" w:color="auto"/>
        <w:right w:val="none" w:sz="0" w:space="0" w:color="auto"/>
      </w:divBdr>
    </w:div>
    <w:div w:id="1690453216">
      <w:bodyDiv w:val="1"/>
      <w:marLeft w:val="0"/>
      <w:marRight w:val="0"/>
      <w:marTop w:val="0"/>
      <w:marBottom w:val="0"/>
      <w:divBdr>
        <w:top w:val="none" w:sz="0" w:space="0" w:color="auto"/>
        <w:left w:val="none" w:sz="0" w:space="0" w:color="auto"/>
        <w:bottom w:val="none" w:sz="0" w:space="0" w:color="auto"/>
        <w:right w:val="none" w:sz="0" w:space="0" w:color="auto"/>
      </w:divBdr>
    </w:div>
    <w:div w:id="1753241258">
      <w:bodyDiv w:val="1"/>
      <w:marLeft w:val="0"/>
      <w:marRight w:val="0"/>
      <w:marTop w:val="0"/>
      <w:marBottom w:val="0"/>
      <w:divBdr>
        <w:top w:val="none" w:sz="0" w:space="0" w:color="auto"/>
        <w:left w:val="none" w:sz="0" w:space="0" w:color="auto"/>
        <w:bottom w:val="none" w:sz="0" w:space="0" w:color="auto"/>
        <w:right w:val="none" w:sz="0" w:space="0" w:color="auto"/>
      </w:divBdr>
    </w:div>
    <w:div w:id="1771851058">
      <w:bodyDiv w:val="1"/>
      <w:marLeft w:val="0"/>
      <w:marRight w:val="0"/>
      <w:marTop w:val="0"/>
      <w:marBottom w:val="0"/>
      <w:divBdr>
        <w:top w:val="none" w:sz="0" w:space="0" w:color="auto"/>
        <w:left w:val="none" w:sz="0" w:space="0" w:color="auto"/>
        <w:bottom w:val="none" w:sz="0" w:space="0" w:color="auto"/>
        <w:right w:val="none" w:sz="0" w:space="0" w:color="auto"/>
      </w:divBdr>
    </w:div>
    <w:div w:id="1771857153">
      <w:bodyDiv w:val="1"/>
      <w:marLeft w:val="0"/>
      <w:marRight w:val="0"/>
      <w:marTop w:val="0"/>
      <w:marBottom w:val="0"/>
      <w:divBdr>
        <w:top w:val="none" w:sz="0" w:space="0" w:color="auto"/>
        <w:left w:val="none" w:sz="0" w:space="0" w:color="auto"/>
        <w:bottom w:val="none" w:sz="0" w:space="0" w:color="auto"/>
        <w:right w:val="none" w:sz="0" w:space="0" w:color="auto"/>
      </w:divBdr>
    </w:div>
    <w:div w:id="1805806067">
      <w:bodyDiv w:val="1"/>
      <w:marLeft w:val="0"/>
      <w:marRight w:val="0"/>
      <w:marTop w:val="0"/>
      <w:marBottom w:val="0"/>
      <w:divBdr>
        <w:top w:val="none" w:sz="0" w:space="0" w:color="auto"/>
        <w:left w:val="none" w:sz="0" w:space="0" w:color="auto"/>
        <w:bottom w:val="none" w:sz="0" w:space="0" w:color="auto"/>
        <w:right w:val="none" w:sz="0" w:space="0" w:color="auto"/>
      </w:divBdr>
    </w:div>
    <w:div w:id="1829592565">
      <w:bodyDiv w:val="1"/>
      <w:marLeft w:val="0"/>
      <w:marRight w:val="0"/>
      <w:marTop w:val="0"/>
      <w:marBottom w:val="0"/>
      <w:divBdr>
        <w:top w:val="none" w:sz="0" w:space="0" w:color="auto"/>
        <w:left w:val="none" w:sz="0" w:space="0" w:color="auto"/>
        <w:bottom w:val="none" w:sz="0" w:space="0" w:color="auto"/>
        <w:right w:val="none" w:sz="0" w:space="0" w:color="auto"/>
      </w:divBdr>
    </w:div>
    <w:div w:id="1834368006">
      <w:bodyDiv w:val="1"/>
      <w:marLeft w:val="0"/>
      <w:marRight w:val="0"/>
      <w:marTop w:val="0"/>
      <w:marBottom w:val="0"/>
      <w:divBdr>
        <w:top w:val="none" w:sz="0" w:space="0" w:color="auto"/>
        <w:left w:val="none" w:sz="0" w:space="0" w:color="auto"/>
        <w:bottom w:val="none" w:sz="0" w:space="0" w:color="auto"/>
        <w:right w:val="none" w:sz="0" w:space="0" w:color="auto"/>
      </w:divBdr>
    </w:div>
    <w:div w:id="1843663362">
      <w:bodyDiv w:val="1"/>
      <w:marLeft w:val="0"/>
      <w:marRight w:val="0"/>
      <w:marTop w:val="0"/>
      <w:marBottom w:val="0"/>
      <w:divBdr>
        <w:top w:val="none" w:sz="0" w:space="0" w:color="auto"/>
        <w:left w:val="none" w:sz="0" w:space="0" w:color="auto"/>
        <w:bottom w:val="none" w:sz="0" w:space="0" w:color="auto"/>
        <w:right w:val="none" w:sz="0" w:space="0" w:color="auto"/>
      </w:divBdr>
    </w:div>
    <w:div w:id="1863980724">
      <w:bodyDiv w:val="1"/>
      <w:marLeft w:val="0"/>
      <w:marRight w:val="0"/>
      <w:marTop w:val="0"/>
      <w:marBottom w:val="0"/>
      <w:divBdr>
        <w:top w:val="none" w:sz="0" w:space="0" w:color="auto"/>
        <w:left w:val="none" w:sz="0" w:space="0" w:color="auto"/>
        <w:bottom w:val="none" w:sz="0" w:space="0" w:color="auto"/>
        <w:right w:val="none" w:sz="0" w:space="0" w:color="auto"/>
      </w:divBdr>
    </w:div>
    <w:div w:id="1884175213">
      <w:bodyDiv w:val="1"/>
      <w:marLeft w:val="0"/>
      <w:marRight w:val="0"/>
      <w:marTop w:val="0"/>
      <w:marBottom w:val="0"/>
      <w:divBdr>
        <w:top w:val="none" w:sz="0" w:space="0" w:color="auto"/>
        <w:left w:val="none" w:sz="0" w:space="0" w:color="auto"/>
        <w:bottom w:val="none" w:sz="0" w:space="0" w:color="auto"/>
        <w:right w:val="none" w:sz="0" w:space="0" w:color="auto"/>
      </w:divBdr>
    </w:div>
    <w:div w:id="1903641301">
      <w:bodyDiv w:val="1"/>
      <w:marLeft w:val="0"/>
      <w:marRight w:val="0"/>
      <w:marTop w:val="0"/>
      <w:marBottom w:val="0"/>
      <w:divBdr>
        <w:top w:val="none" w:sz="0" w:space="0" w:color="auto"/>
        <w:left w:val="none" w:sz="0" w:space="0" w:color="auto"/>
        <w:bottom w:val="none" w:sz="0" w:space="0" w:color="auto"/>
        <w:right w:val="none" w:sz="0" w:space="0" w:color="auto"/>
      </w:divBdr>
    </w:div>
    <w:div w:id="1906990943">
      <w:bodyDiv w:val="1"/>
      <w:marLeft w:val="0"/>
      <w:marRight w:val="0"/>
      <w:marTop w:val="0"/>
      <w:marBottom w:val="0"/>
      <w:divBdr>
        <w:top w:val="none" w:sz="0" w:space="0" w:color="auto"/>
        <w:left w:val="none" w:sz="0" w:space="0" w:color="auto"/>
        <w:bottom w:val="none" w:sz="0" w:space="0" w:color="auto"/>
        <w:right w:val="none" w:sz="0" w:space="0" w:color="auto"/>
      </w:divBdr>
    </w:div>
    <w:div w:id="1969361404">
      <w:bodyDiv w:val="1"/>
      <w:marLeft w:val="0"/>
      <w:marRight w:val="0"/>
      <w:marTop w:val="0"/>
      <w:marBottom w:val="0"/>
      <w:divBdr>
        <w:top w:val="none" w:sz="0" w:space="0" w:color="auto"/>
        <w:left w:val="none" w:sz="0" w:space="0" w:color="auto"/>
        <w:bottom w:val="none" w:sz="0" w:space="0" w:color="auto"/>
        <w:right w:val="none" w:sz="0" w:space="0" w:color="auto"/>
      </w:divBdr>
    </w:div>
    <w:div w:id="1970357548">
      <w:bodyDiv w:val="1"/>
      <w:marLeft w:val="0"/>
      <w:marRight w:val="0"/>
      <w:marTop w:val="0"/>
      <w:marBottom w:val="0"/>
      <w:divBdr>
        <w:top w:val="none" w:sz="0" w:space="0" w:color="auto"/>
        <w:left w:val="none" w:sz="0" w:space="0" w:color="auto"/>
        <w:bottom w:val="none" w:sz="0" w:space="0" w:color="auto"/>
        <w:right w:val="none" w:sz="0" w:space="0" w:color="auto"/>
      </w:divBdr>
    </w:div>
    <w:div w:id="2001226480">
      <w:bodyDiv w:val="1"/>
      <w:marLeft w:val="0"/>
      <w:marRight w:val="0"/>
      <w:marTop w:val="0"/>
      <w:marBottom w:val="0"/>
      <w:divBdr>
        <w:top w:val="none" w:sz="0" w:space="0" w:color="auto"/>
        <w:left w:val="none" w:sz="0" w:space="0" w:color="auto"/>
        <w:bottom w:val="none" w:sz="0" w:space="0" w:color="auto"/>
        <w:right w:val="none" w:sz="0" w:space="0" w:color="auto"/>
      </w:divBdr>
    </w:div>
    <w:div w:id="2048214870">
      <w:bodyDiv w:val="1"/>
      <w:marLeft w:val="0"/>
      <w:marRight w:val="0"/>
      <w:marTop w:val="0"/>
      <w:marBottom w:val="0"/>
      <w:divBdr>
        <w:top w:val="none" w:sz="0" w:space="0" w:color="auto"/>
        <w:left w:val="none" w:sz="0" w:space="0" w:color="auto"/>
        <w:bottom w:val="none" w:sz="0" w:space="0" w:color="auto"/>
        <w:right w:val="none" w:sz="0" w:space="0" w:color="auto"/>
      </w:divBdr>
    </w:div>
    <w:div w:id="2049907952">
      <w:bodyDiv w:val="1"/>
      <w:marLeft w:val="0"/>
      <w:marRight w:val="0"/>
      <w:marTop w:val="0"/>
      <w:marBottom w:val="0"/>
      <w:divBdr>
        <w:top w:val="none" w:sz="0" w:space="0" w:color="auto"/>
        <w:left w:val="none" w:sz="0" w:space="0" w:color="auto"/>
        <w:bottom w:val="none" w:sz="0" w:space="0" w:color="auto"/>
        <w:right w:val="none" w:sz="0" w:space="0" w:color="auto"/>
      </w:divBdr>
    </w:div>
    <w:div w:id="2064403437">
      <w:bodyDiv w:val="1"/>
      <w:marLeft w:val="0"/>
      <w:marRight w:val="0"/>
      <w:marTop w:val="0"/>
      <w:marBottom w:val="0"/>
      <w:divBdr>
        <w:top w:val="none" w:sz="0" w:space="0" w:color="auto"/>
        <w:left w:val="none" w:sz="0" w:space="0" w:color="auto"/>
        <w:bottom w:val="none" w:sz="0" w:space="0" w:color="auto"/>
        <w:right w:val="none" w:sz="0" w:space="0" w:color="auto"/>
      </w:divBdr>
    </w:div>
    <w:div w:id="2072655475">
      <w:bodyDiv w:val="1"/>
      <w:marLeft w:val="0"/>
      <w:marRight w:val="0"/>
      <w:marTop w:val="0"/>
      <w:marBottom w:val="0"/>
      <w:divBdr>
        <w:top w:val="none" w:sz="0" w:space="0" w:color="auto"/>
        <w:left w:val="none" w:sz="0" w:space="0" w:color="auto"/>
        <w:bottom w:val="none" w:sz="0" w:space="0" w:color="auto"/>
        <w:right w:val="none" w:sz="0" w:space="0" w:color="auto"/>
      </w:divBdr>
    </w:div>
    <w:div w:id="2132704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jm.com/-/media/committees-groups/committees/pc/2022/20220208/20220208-item-04-pjm-retiring-use-of-weak-encryption-of-voting.ashxhttps:/www.pjm.com/-/media/committees-groups/committees/pc/2022/20220208/20220208-item-04-pjm-retiring-use-of-weak-encryption-of-voting.ashx" TargetMode="External"/><Relationship Id="rId13" Type="http://schemas.openxmlformats.org/officeDocument/2006/relationships/image" Target="media/image2.pn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learn.pjm.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jm.com/library/reports-notices/rtep-documents" TargetMode="External"/><Relationship Id="rId5" Type="http://schemas.openxmlformats.org/officeDocument/2006/relationships/webSettings" Target="webSettings.xml"/><Relationship Id="rId15" Type="http://schemas.openxmlformats.org/officeDocument/2006/relationships/hyperlink" Target="http://learn.pjm.com/" TargetMode="External"/><Relationship Id="rId10" Type="http://schemas.openxmlformats.org/officeDocument/2006/relationships/hyperlink" Target="https://www.pjm.com/committees-and-groups/committees/pc"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pjm.com/committees-and-groups/issue-tracking/issue-tracking-details.aspx?Issue=83aadda8-b6c1-4630-9483-025b6b93fc28" TargetMode="External"/><Relationship Id="rId14"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onem\AppData\Local\Microsoft\Windows\INetCache\IE\TZ4NB45G\PJM%20agenda-and-minutes-operator-assisted-call-version.docx.dotx" TargetMode="External"/></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C416E2-DCE4-403B-9ADF-793B376A61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PJM agenda-and-minutes-operator-assisted-call-version.docx.dotx</Template>
  <TotalTime>725</TotalTime>
  <Pages>4</Pages>
  <Words>1128</Words>
  <Characters>6436</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7549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_</dc:creator>
  <cp:keywords/>
  <dc:description/>
  <cp:lastModifiedBy>Jayachandran, Marilyn</cp:lastModifiedBy>
  <cp:revision>69</cp:revision>
  <cp:lastPrinted>2020-03-03T18:05:00Z</cp:lastPrinted>
  <dcterms:created xsi:type="dcterms:W3CDTF">2022-02-13T20:01:00Z</dcterms:created>
  <dcterms:modified xsi:type="dcterms:W3CDTF">2022-03-07T21:34:00Z</dcterms:modified>
</cp:coreProperties>
</file>