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613FA9" w:rsidP="00B022A8">
      <w:pPr>
        <w:pStyle w:val="MeetingDetails"/>
      </w:pPr>
      <w:r>
        <w:t>January</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613FA9" w:rsidP="00B022A8">
      <w:pPr>
        <w:pStyle w:val="MeetingDetails"/>
      </w:pPr>
      <w:r>
        <w:t>January 11, 2022</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613FA9">
        <w:t>0</w:t>
      </w:r>
      <w:r w:rsidR="00F36382">
        <w:t>0</w:t>
      </w:r>
      <w:r w:rsidRPr="00BA3AD4">
        <w:t xml:space="preserve"> </w:t>
      </w:r>
      <w:r w:rsidR="00330834">
        <w:t>p</w:t>
      </w:r>
      <w:r w:rsidRPr="00BA3AD4">
        <w:t xml:space="preserve">.m. EPT </w:t>
      </w:r>
      <w:bookmarkStart w:id="0" w:name="_GoBack"/>
      <w:bookmarkEnd w:id="0"/>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080F18" w:rsidRDefault="00B022A8" w:rsidP="00F8098B">
      <w:pPr>
        <w:pStyle w:val="ListSubhead1"/>
        <w:numPr>
          <w:ilvl w:val="0"/>
          <w:numId w:val="3"/>
        </w:numPr>
        <w:rPr>
          <w:b w:val="0"/>
        </w:rPr>
      </w:pPr>
      <w:r w:rsidRPr="00E1263C">
        <w:rPr>
          <w:b w:val="0"/>
        </w:rPr>
        <w:t xml:space="preserve">Approve draft minutes from the </w:t>
      </w:r>
      <w:r w:rsidR="00613FA9">
        <w:rPr>
          <w:b w:val="0"/>
        </w:rPr>
        <w:t>December 14</w:t>
      </w:r>
      <w:r w:rsidR="007803FD">
        <w:rPr>
          <w:b w:val="0"/>
        </w:rPr>
        <w:t>, 2</w:t>
      </w:r>
      <w:r w:rsidRPr="00E1263C">
        <w:rPr>
          <w:b w:val="0"/>
        </w:rPr>
        <w:t>0</w:t>
      </w:r>
      <w:r w:rsidR="007674B5">
        <w:rPr>
          <w:b w:val="0"/>
        </w:rPr>
        <w:t>2</w:t>
      </w:r>
      <w:r w:rsidR="00496960">
        <w:rPr>
          <w:b w:val="0"/>
        </w:rPr>
        <w:t>1</w:t>
      </w:r>
      <w:r w:rsidRPr="00E1263C">
        <w:rPr>
          <w:b w:val="0"/>
        </w:rPr>
        <w:t xml:space="preserve"> </w:t>
      </w:r>
      <w:r>
        <w:rPr>
          <w:b w:val="0"/>
        </w:rPr>
        <w:t>PC meeting</w:t>
      </w:r>
      <w:r w:rsidR="00351CE1">
        <w:rPr>
          <w:b w:val="0"/>
        </w:rPr>
        <w:t>.</w:t>
      </w:r>
    </w:p>
    <w:p w:rsidR="00613FA9" w:rsidRDefault="00613FA9" w:rsidP="00613FA9">
      <w:pPr>
        <w:pStyle w:val="ListSubhead1"/>
        <w:numPr>
          <w:ilvl w:val="0"/>
          <w:numId w:val="3"/>
        </w:numPr>
        <w:rPr>
          <w:b w:val="0"/>
        </w:rPr>
      </w:pPr>
      <w:r>
        <w:rPr>
          <w:b w:val="0"/>
        </w:rPr>
        <w:t>Review of the 2022 PC Work Plan</w:t>
      </w:r>
    </w:p>
    <w:p w:rsidR="008E7F7A" w:rsidRPr="008B101A" w:rsidRDefault="008E7F7A" w:rsidP="008E7F7A">
      <w:pPr>
        <w:pStyle w:val="ListSubhead1"/>
        <w:numPr>
          <w:ilvl w:val="0"/>
          <w:numId w:val="0"/>
        </w:numPr>
        <w:rPr>
          <w:b w:val="0"/>
        </w:rPr>
      </w:pPr>
      <w:r>
        <w:rPr>
          <w:b w:val="0"/>
          <w:color w:val="FF0000"/>
        </w:rPr>
        <w:t>X.   Amanda Egan, PJM, will review an update to the Voting Application to retire use of weak encryption.</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613FA9">
        <w:t>10:00</w:t>
      </w:r>
      <w:r w:rsidR="00931359">
        <w:t>)</w:t>
      </w:r>
    </w:p>
    <w:p w:rsidR="00613FA9" w:rsidRPr="00980F5B" w:rsidRDefault="00613FA9" w:rsidP="00613FA9">
      <w:pPr>
        <w:pStyle w:val="SecondaryHeading-Numbered"/>
        <w:numPr>
          <w:ilvl w:val="0"/>
          <w:numId w:val="3"/>
        </w:numPr>
        <w:spacing w:after="0"/>
        <w:rPr>
          <w:u w:val="single"/>
        </w:rPr>
      </w:pPr>
      <w:r w:rsidRPr="00980F5B">
        <w:rPr>
          <w:u w:val="single"/>
        </w:rPr>
        <w:t xml:space="preserve">Interconnection Process Reform </w:t>
      </w:r>
      <w:r>
        <w:rPr>
          <w:u w:val="single"/>
        </w:rPr>
        <w:t>– Interconnection Process</w:t>
      </w:r>
    </w:p>
    <w:p w:rsidR="00613FA9" w:rsidRPr="00613FA9" w:rsidRDefault="00613FA9" w:rsidP="00613FA9">
      <w:pPr>
        <w:pStyle w:val="SecondaryHeading-Numbered"/>
        <w:numPr>
          <w:ilvl w:val="0"/>
          <w:numId w:val="0"/>
        </w:numPr>
        <w:spacing w:after="0"/>
        <w:ind w:left="360"/>
        <w:rPr>
          <w:b/>
        </w:rPr>
      </w:pPr>
      <w:r w:rsidRPr="00980F5B">
        <w:t xml:space="preserve">Jack Thomas, PJM, will </w:t>
      </w:r>
      <w:r>
        <w:t>review</w:t>
      </w:r>
      <w:r w:rsidRPr="00980F5B">
        <w:t xml:space="preserve"> </w:t>
      </w:r>
      <w:r>
        <w:t xml:space="preserve">the </w:t>
      </w:r>
      <w:r w:rsidRPr="003052D2">
        <w:t xml:space="preserve">new interconnection process package(s) </w:t>
      </w:r>
      <w:r w:rsidRPr="00980F5B">
        <w:t xml:space="preserve">from the work done at the Interconnection Process Reform Task Force. </w:t>
      </w:r>
      <w:r w:rsidRPr="00613FA9">
        <w:rPr>
          <w:b/>
        </w:rPr>
        <w:t>The committee will be asked to vote on the interconnection process package(s) at today’s meeting.</w:t>
      </w:r>
    </w:p>
    <w:p w:rsidR="00613FA9" w:rsidRDefault="00613FA9" w:rsidP="00613FA9">
      <w:pPr>
        <w:pStyle w:val="ListSubhead1"/>
        <w:numPr>
          <w:ilvl w:val="0"/>
          <w:numId w:val="0"/>
        </w:numPr>
        <w:spacing w:after="0"/>
        <w:ind w:left="360"/>
        <w:rPr>
          <w:b w:val="0"/>
        </w:rPr>
      </w:pPr>
    </w:p>
    <w:p w:rsidR="00613FA9" w:rsidRDefault="00613FA9" w:rsidP="00613FA9">
      <w:pPr>
        <w:pStyle w:val="ListSubhead1"/>
        <w:numPr>
          <w:ilvl w:val="0"/>
          <w:numId w:val="0"/>
        </w:numPr>
        <w:spacing w:after="0"/>
        <w:ind w:left="360"/>
        <w:rPr>
          <w:rStyle w:val="Hyperlink"/>
          <w:b w:val="0"/>
        </w:rPr>
      </w:pPr>
      <w:r w:rsidRPr="003B4499">
        <w:rPr>
          <w:b w:val="0"/>
        </w:rPr>
        <w:t>Materials</w:t>
      </w:r>
      <w:r>
        <w:rPr>
          <w:b w:val="0"/>
        </w:rPr>
        <w:t xml:space="preserve"> </w:t>
      </w:r>
      <w:r w:rsidRPr="003B4499">
        <w:rPr>
          <w:b w:val="0"/>
        </w:rPr>
        <w:t>for task force</w:t>
      </w:r>
      <w:r>
        <w:rPr>
          <w:b w:val="0"/>
        </w:rPr>
        <w:t xml:space="preserve"> can be found</w:t>
      </w:r>
      <w:r w:rsidRPr="003B4499">
        <w:rPr>
          <w:b w:val="0"/>
        </w:rPr>
        <w:t xml:space="preserve"> </w:t>
      </w:r>
      <w:hyperlink r:id="rId8" w:history="1">
        <w:r w:rsidRPr="003B4499">
          <w:rPr>
            <w:rStyle w:val="Hyperlink"/>
            <w:b w:val="0"/>
          </w:rPr>
          <w:t>here</w:t>
        </w:r>
      </w:hyperlink>
      <w:r>
        <w:rPr>
          <w:rStyle w:val="Hyperlink"/>
          <w:b w:val="0"/>
        </w:rPr>
        <w:t>.</w:t>
      </w:r>
    </w:p>
    <w:p w:rsidR="00F8098B" w:rsidRDefault="00F8098B" w:rsidP="00F8098B">
      <w:pPr>
        <w:pStyle w:val="ListSubhead1"/>
        <w:numPr>
          <w:ilvl w:val="0"/>
          <w:numId w:val="0"/>
        </w:numPr>
        <w:spacing w:after="0"/>
        <w:ind w:left="360"/>
      </w:pPr>
    </w:p>
    <w:p w:rsidR="00723170" w:rsidRPr="00723170" w:rsidRDefault="00B022A8" w:rsidP="00723170">
      <w:pPr>
        <w:pStyle w:val="PrimaryHeading"/>
        <w:tabs>
          <w:tab w:val="left" w:pos="6602"/>
        </w:tabs>
        <w:rPr>
          <w:color w:val="auto"/>
        </w:rPr>
      </w:pPr>
      <w:r w:rsidRPr="00A47D1C">
        <w:t xml:space="preserve">First Reads </w:t>
      </w:r>
      <w:r w:rsidR="00542C4D" w:rsidRPr="00A47D1C">
        <w:t>(</w:t>
      </w:r>
      <w:r w:rsidR="00613FA9">
        <w:t>10:00 – 11:</w:t>
      </w:r>
      <w:r w:rsidR="000C0285">
        <w:t>3</w:t>
      </w:r>
      <w:r w:rsidR="00613FA9">
        <w:t>0</w:t>
      </w:r>
      <w:r w:rsidR="00141AA2">
        <w:t>)</w:t>
      </w:r>
      <w:r w:rsidR="00531518" w:rsidRPr="00A47D1C">
        <w:rPr>
          <w:color w:val="auto"/>
        </w:rPr>
        <w:tab/>
      </w:r>
    </w:p>
    <w:p w:rsidR="000D65F6" w:rsidRPr="007179D4" w:rsidRDefault="000D65F6" w:rsidP="000D65F6">
      <w:pPr>
        <w:pStyle w:val="SecondaryHeading-Numbered"/>
        <w:numPr>
          <w:ilvl w:val="0"/>
          <w:numId w:val="0"/>
        </w:numPr>
        <w:spacing w:after="0"/>
        <w:ind w:left="360"/>
      </w:pPr>
    </w:p>
    <w:p w:rsidR="00980F5B" w:rsidRPr="00980F5B" w:rsidRDefault="00980F5B" w:rsidP="00980F5B">
      <w:pPr>
        <w:pStyle w:val="SecondaryHeading-Numbered"/>
        <w:numPr>
          <w:ilvl w:val="0"/>
          <w:numId w:val="3"/>
        </w:numPr>
        <w:spacing w:after="0"/>
        <w:rPr>
          <w:u w:val="single"/>
        </w:rPr>
      </w:pPr>
      <w:r w:rsidRPr="00980F5B">
        <w:rPr>
          <w:u w:val="single"/>
        </w:rPr>
        <w:t xml:space="preserve">Interconnection Process Reform </w:t>
      </w:r>
      <w:r w:rsidR="00613FA9">
        <w:rPr>
          <w:u w:val="single"/>
        </w:rPr>
        <w:t>- Transition</w:t>
      </w:r>
    </w:p>
    <w:p w:rsidR="00980F5B" w:rsidRPr="00980F5B" w:rsidRDefault="00980F5B" w:rsidP="00980F5B">
      <w:pPr>
        <w:pStyle w:val="SecondaryHeading-Numbered"/>
        <w:numPr>
          <w:ilvl w:val="0"/>
          <w:numId w:val="0"/>
        </w:numPr>
        <w:spacing w:after="0"/>
        <w:ind w:left="360"/>
      </w:pPr>
      <w:r w:rsidRPr="00980F5B">
        <w:t xml:space="preserve">Jack Thomas, PJM, will provide a first read of </w:t>
      </w:r>
      <w:r w:rsidR="009B3BAA">
        <w:t xml:space="preserve">the </w:t>
      </w:r>
      <w:r w:rsidR="00613FA9">
        <w:t xml:space="preserve">transition </w:t>
      </w:r>
      <w:r w:rsidR="009B3BAA" w:rsidRPr="003052D2">
        <w:t xml:space="preserve">package(s) </w:t>
      </w:r>
      <w:r w:rsidRPr="00980F5B">
        <w:t xml:space="preserve">from the work done at the Interconnection Process Reform Task Force. The committee will be asked to vote on the </w:t>
      </w:r>
      <w:r w:rsidR="00613FA9">
        <w:t xml:space="preserve">transistion </w:t>
      </w:r>
      <w:r w:rsidRPr="00980F5B">
        <w:t>package</w:t>
      </w:r>
      <w:r w:rsidR="003052D2">
        <w:t>(</w:t>
      </w:r>
      <w:r w:rsidRPr="00980F5B">
        <w:t>s</w:t>
      </w:r>
      <w:r w:rsidR="003052D2">
        <w:t>)</w:t>
      </w:r>
      <w:r w:rsidRPr="00980F5B">
        <w:t xml:space="preserve"> at next</w:t>
      </w:r>
      <w:r w:rsidR="00E747DD">
        <w:t xml:space="preserve"> month’s</w:t>
      </w:r>
      <w:r w:rsidRPr="00980F5B">
        <w:t xml:space="preserve"> meeting.</w:t>
      </w:r>
    </w:p>
    <w:p w:rsidR="00980F5B" w:rsidRDefault="00980F5B" w:rsidP="00980F5B">
      <w:pPr>
        <w:pStyle w:val="ListSubhead1"/>
        <w:numPr>
          <w:ilvl w:val="0"/>
          <w:numId w:val="0"/>
        </w:numPr>
        <w:spacing w:after="0"/>
        <w:ind w:left="360"/>
        <w:rPr>
          <w:b w:val="0"/>
        </w:rPr>
      </w:pPr>
    </w:p>
    <w:p w:rsidR="00980F5B" w:rsidRDefault="00980F5B" w:rsidP="00980F5B">
      <w:pPr>
        <w:pStyle w:val="ListSubhead1"/>
        <w:numPr>
          <w:ilvl w:val="0"/>
          <w:numId w:val="0"/>
        </w:numPr>
        <w:spacing w:after="0"/>
        <w:ind w:left="360"/>
        <w:rPr>
          <w:rStyle w:val="Hyperlink"/>
          <w:b w:val="0"/>
        </w:rPr>
      </w:pPr>
      <w:r w:rsidRPr="003B4499">
        <w:rPr>
          <w:b w:val="0"/>
        </w:rPr>
        <w:t>Materials</w:t>
      </w:r>
      <w:r>
        <w:rPr>
          <w:b w:val="0"/>
        </w:rPr>
        <w:t xml:space="preserve"> </w:t>
      </w:r>
      <w:r w:rsidRPr="003B4499">
        <w:rPr>
          <w:b w:val="0"/>
        </w:rPr>
        <w:t>for task force</w:t>
      </w:r>
      <w:r>
        <w:rPr>
          <w:b w:val="0"/>
        </w:rPr>
        <w:t xml:space="preserve"> can be found</w:t>
      </w:r>
      <w:r w:rsidRPr="003B4499">
        <w:rPr>
          <w:b w:val="0"/>
        </w:rPr>
        <w:t xml:space="preserve"> </w:t>
      </w:r>
      <w:hyperlink r:id="rId9" w:history="1">
        <w:r w:rsidRPr="003B4499">
          <w:rPr>
            <w:rStyle w:val="Hyperlink"/>
            <w:b w:val="0"/>
          </w:rPr>
          <w:t>here</w:t>
        </w:r>
      </w:hyperlink>
      <w:r>
        <w:rPr>
          <w:rStyle w:val="Hyperlink"/>
          <w:b w:val="0"/>
        </w:rPr>
        <w:t>.</w:t>
      </w:r>
    </w:p>
    <w:p w:rsidR="00E747DD" w:rsidRDefault="00E747DD" w:rsidP="00980F5B">
      <w:pPr>
        <w:pStyle w:val="ListSubhead1"/>
        <w:numPr>
          <w:ilvl w:val="0"/>
          <w:numId w:val="0"/>
        </w:numPr>
        <w:spacing w:after="0"/>
        <w:ind w:left="360"/>
        <w:rPr>
          <w:rStyle w:val="Hyperlink"/>
          <w:b w:val="0"/>
        </w:rPr>
      </w:pPr>
    </w:p>
    <w:p w:rsidR="00613FA9" w:rsidRDefault="00613FA9" w:rsidP="00613FA9">
      <w:pPr>
        <w:pStyle w:val="SecondaryHeading-Numbered"/>
        <w:numPr>
          <w:ilvl w:val="0"/>
          <w:numId w:val="3"/>
        </w:numPr>
        <w:spacing w:after="0"/>
        <w:rPr>
          <w:b/>
        </w:rPr>
      </w:pPr>
      <w:r w:rsidRPr="00E747DD">
        <w:rPr>
          <w:u w:val="single"/>
        </w:rPr>
        <w:t>Deactivation Process Timing</w:t>
      </w:r>
    </w:p>
    <w:p w:rsidR="00613FA9" w:rsidRPr="00E747DD" w:rsidRDefault="00613FA9" w:rsidP="00613FA9">
      <w:pPr>
        <w:pStyle w:val="ListSubhead1"/>
        <w:numPr>
          <w:ilvl w:val="0"/>
          <w:numId w:val="0"/>
        </w:numPr>
        <w:spacing w:after="0"/>
        <w:ind w:left="360"/>
        <w:rPr>
          <w:b w:val="0"/>
        </w:rPr>
      </w:pPr>
      <w:r>
        <w:rPr>
          <w:b w:val="0"/>
        </w:rPr>
        <w:t xml:space="preserve">Dave Egan, PJM, will provide a first read of a proposed deactivation process timing update. </w:t>
      </w:r>
      <w:r w:rsidRPr="00E747DD">
        <w:rPr>
          <w:b w:val="0"/>
        </w:rPr>
        <w:t>The committee will be asked to approve the issue charge and endorse the proposed solution as part of the Quick Fix process outlined in Section 8.6.1 of Manual 34 at next month’s meeting.</w:t>
      </w:r>
    </w:p>
    <w:p w:rsidR="00613FA9" w:rsidRDefault="00613FA9" w:rsidP="00613FA9">
      <w:pPr>
        <w:pStyle w:val="ListSubhead1"/>
        <w:numPr>
          <w:ilvl w:val="0"/>
          <w:numId w:val="0"/>
        </w:numPr>
        <w:spacing w:after="0"/>
        <w:ind w:left="360"/>
        <w:rPr>
          <w:b w:val="0"/>
        </w:rPr>
      </w:pPr>
    </w:p>
    <w:p w:rsidR="00094B0C" w:rsidRPr="00094B0C" w:rsidRDefault="00094B0C" w:rsidP="00094B0C">
      <w:pPr>
        <w:pStyle w:val="SecondaryHeading-Numbered"/>
        <w:numPr>
          <w:ilvl w:val="0"/>
          <w:numId w:val="3"/>
        </w:numPr>
        <w:spacing w:after="0"/>
        <w:rPr>
          <w:u w:val="single"/>
        </w:rPr>
      </w:pPr>
      <w:r w:rsidRPr="00094B0C">
        <w:rPr>
          <w:u w:val="single"/>
        </w:rPr>
        <w:t>TO/TOP Matrix V16</w:t>
      </w:r>
    </w:p>
    <w:p w:rsidR="00094B0C" w:rsidRPr="00C50E58" w:rsidRDefault="00094B0C" w:rsidP="00094B0C">
      <w:pPr>
        <w:pStyle w:val="ListSubhead1"/>
        <w:numPr>
          <w:ilvl w:val="0"/>
          <w:numId w:val="0"/>
        </w:numPr>
        <w:spacing w:after="0"/>
        <w:ind w:left="360"/>
        <w:rPr>
          <w:b w:val="0"/>
        </w:rPr>
      </w:pPr>
      <w:r>
        <w:rPr>
          <w:b w:val="0"/>
        </w:rPr>
        <w:t>Gizella Mali</w:t>
      </w:r>
      <w:r w:rsidRPr="00C50E58">
        <w:rPr>
          <w:b w:val="0"/>
        </w:rPr>
        <w:t>, PJM, will present the proposed changes to the TO/TOP Matrix. The Committee will be requested to provide a recommendation to the TOA-AC to approve the Draft TO/TOP Matrix V1</w:t>
      </w:r>
      <w:r>
        <w:rPr>
          <w:b w:val="0"/>
        </w:rPr>
        <w:t>6</w:t>
      </w:r>
      <w:r w:rsidRPr="00C50E58">
        <w:rPr>
          <w:b w:val="0"/>
        </w:rPr>
        <w:t xml:space="preserve"> at the next meeting.</w:t>
      </w:r>
    </w:p>
    <w:p w:rsidR="00094B0C" w:rsidRDefault="00094B0C" w:rsidP="00613FA9">
      <w:pPr>
        <w:pStyle w:val="ListSubhead1"/>
        <w:numPr>
          <w:ilvl w:val="0"/>
          <w:numId w:val="0"/>
        </w:numPr>
        <w:spacing w:after="0"/>
        <w:ind w:left="360"/>
        <w:rPr>
          <w:b w:val="0"/>
        </w:rPr>
      </w:pPr>
    </w:p>
    <w:p w:rsidR="00613FA9" w:rsidRDefault="00613FA9" w:rsidP="00723170">
      <w:pPr>
        <w:pStyle w:val="ListSubhead1"/>
        <w:numPr>
          <w:ilvl w:val="0"/>
          <w:numId w:val="0"/>
        </w:numPr>
        <w:spacing w:after="0"/>
        <w:ind w:left="360"/>
        <w:rPr>
          <w:b w:val="0"/>
        </w:rPr>
      </w:pPr>
    </w:p>
    <w:p w:rsidR="008B0CC9" w:rsidRPr="00F01D51" w:rsidRDefault="00A13D19" w:rsidP="00F01D51">
      <w:pPr>
        <w:pStyle w:val="PrimaryHeading"/>
        <w:spacing w:after="200"/>
      </w:pPr>
      <w:r>
        <w:t>I</w:t>
      </w:r>
      <w:r w:rsidR="00B022A8">
        <w:t xml:space="preserve">nformational </w:t>
      </w:r>
      <w:r w:rsidR="00B022A8" w:rsidRPr="00486536">
        <w:t xml:space="preserve">Updates </w:t>
      </w:r>
      <w:r w:rsidR="00B022A8" w:rsidRPr="00F8098B">
        <w:t>(</w:t>
      </w:r>
      <w:r w:rsidR="00613FA9">
        <w:t>11:</w:t>
      </w:r>
      <w:r w:rsidR="000C0285">
        <w:t>3</w:t>
      </w:r>
      <w:r w:rsidR="00613FA9">
        <w:t>0</w:t>
      </w:r>
      <w:r w:rsidR="0091454F" w:rsidRPr="00F8098B">
        <w:t xml:space="preserve"> </w:t>
      </w:r>
      <w:r w:rsidR="00723170" w:rsidRPr="00F8098B">
        <w:t xml:space="preserve"> </w:t>
      </w:r>
      <w:r w:rsidR="000E0E32">
        <w:t xml:space="preserve">– </w:t>
      </w:r>
      <w:r w:rsidR="00F07903">
        <w:t>1</w:t>
      </w:r>
      <w:r w:rsidR="008B0CC9">
        <w:t>2</w:t>
      </w:r>
      <w:r w:rsidR="00F07903">
        <w:t>:</w:t>
      </w:r>
      <w:r w:rsidR="00613FA9">
        <w:t>0</w:t>
      </w:r>
      <w:r w:rsidR="00E57DBE">
        <w:t>0</w:t>
      </w:r>
      <w:r w:rsidR="00B022A8" w:rsidRPr="00486536">
        <w:t>)</w:t>
      </w:r>
    </w:p>
    <w:p w:rsidR="00994A1D" w:rsidRPr="00AC1B1F" w:rsidRDefault="00994A1D" w:rsidP="00994A1D">
      <w:pPr>
        <w:pStyle w:val="SecondaryHeading-Numbered"/>
        <w:numPr>
          <w:ilvl w:val="0"/>
          <w:numId w:val="3"/>
        </w:numPr>
        <w:spacing w:after="0"/>
        <w:rPr>
          <w:u w:val="single"/>
        </w:rPr>
      </w:pPr>
      <w:r w:rsidRPr="00AC1B1F">
        <w:rPr>
          <w:u w:val="single"/>
        </w:rPr>
        <w:t>Capacity Interconnection Rights for ELCC Resoures Update</w:t>
      </w:r>
    </w:p>
    <w:p w:rsidR="00994A1D" w:rsidRDefault="00994A1D" w:rsidP="00994A1D">
      <w:pPr>
        <w:pStyle w:val="SecondaryHeading-Numbered"/>
        <w:numPr>
          <w:ilvl w:val="0"/>
          <w:numId w:val="0"/>
        </w:numPr>
        <w:spacing w:after="0"/>
        <w:ind w:left="360"/>
      </w:pPr>
      <w:r>
        <w:t>Brian Chmielewski</w:t>
      </w:r>
      <w:r w:rsidRPr="009F5DC8">
        <w:t xml:space="preserve">, PJM, </w:t>
      </w:r>
      <w:r>
        <w:t xml:space="preserve">will provide an update of the work done during the PC special session on Capacity Interconnection Rights (CIR) for ELCC Resources. </w:t>
      </w:r>
    </w:p>
    <w:p w:rsidR="00994A1D" w:rsidRDefault="00994A1D" w:rsidP="00994A1D">
      <w:pPr>
        <w:pStyle w:val="SecondaryHeading-Numbered"/>
        <w:numPr>
          <w:ilvl w:val="0"/>
          <w:numId w:val="0"/>
        </w:numPr>
        <w:spacing w:after="0"/>
        <w:ind w:left="360"/>
      </w:pPr>
    </w:p>
    <w:p w:rsidR="00994A1D" w:rsidRDefault="00994A1D" w:rsidP="00994A1D">
      <w:pPr>
        <w:pStyle w:val="SecondaryHeading-Numbered"/>
        <w:numPr>
          <w:ilvl w:val="0"/>
          <w:numId w:val="0"/>
        </w:numPr>
        <w:spacing w:after="0"/>
        <w:ind w:left="360"/>
      </w:pPr>
      <w:r w:rsidRPr="00652C21">
        <w:t xml:space="preserve">Materials </w:t>
      </w:r>
      <w:r>
        <w:t>for the</w:t>
      </w:r>
      <w:r w:rsidRPr="00652C21">
        <w:t xml:space="preserve"> special sessions can be found</w:t>
      </w:r>
      <w:r>
        <w:t xml:space="preserve"> </w:t>
      </w:r>
      <w:hyperlink r:id="rId10" w:history="1">
        <w:r w:rsidRPr="00652C21">
          <w:rPr>
            <w:rStyle w:val="Hyperlink"/>
          </w:rPr>
          <w:t>here</w:t>
        </w:r>
      </w:hyperlink>
      <w:r>
        <w:t>.</w:t>
      </w:r>
    </w:p>
    <w:p w:rsidR="00F66733" w:rsidRPr="00280927" w:rsidRDefault="00F66733" w:rsidP="00280927">
      <w:pPr>
        <w:pStyle w:val="ListSubhead1"/>
        <w:numPr>
          <w:ilvl w:val="0"/>
          <w:numId w:val="0"/>
        </w:numPr>
        <w:spacing w:after="0"/>
        <w:ind w:left="360"/>
        <w:rPr>
          <w:b w:val="0"/>
        </w:rPr>
      </w:pPr>
    </w:p>
    <w:p w:rsidR="00A6274B" w:rsidRPr="00A6274B" w:rsidRDefault="00A6274B" w:rsidP="00A6274B">
      <w:pPr>
        <w:pStyle w:val="ListSubhead1"/>
        <w:numPr>
          <w:ilvl w:val="0"/>
          <w:numId w:val="3"/>
        </w:numPr>
        <w:spacing w:after="0"/>
        <w:rPr>
          <w:b w:val="0"/>
          <w:u w:val="single"/>
        </w:rPr>
      </w:pPr>
      <w:r w:rsidRPr="00A6274B">
        <w:rPr>
          <w:b w:val="0"/>
          <w:u w:val="single"/>
        </w:rPr>
        <w:t>Resilience Testing Update</w:t>
      </w:r>
    </w:p>
    <w:p w:rsidR="00A6274B" w:rsidRDefault="00A6274B" w:rsidP="00A6274B">
      <w:pPr>
        <w:pStyle w:val="ListSubhead1"/>
        <w:numPr>
          <w:ilvl w:val="0"/>
          <w:numId w:val="0"/>
        </w:numPr>
        <w:spacing w:after="0"/>
        <w:ind w:left="360"/>
        <w:rPr>
          <w:b w:val="0"/>
        </w:rPr>
      </w:pPr>
      <w:r>
        <w:rPr>
          <w:b w:val="0"/>
        </w:rPr>
        <w:t>Grace Niu, PJM, will</w:t>
      </w:r>
      <w:r w:rsidRPr="00A6274B">
        <w:rPr>
          <w:b w:val="0"/>
        </w:rPr>
        <w:t xml:space="preserve"> provide an update on annual resilience testing</w:t>
      </w:r>
      <w:r>
        <w:rPr>
          <w:b w:val="0"/>
        </w:rPr>
        <w:t>.</w:t>
      </w:r>
    </w:p>
    <w:p w:rsidR="00564743" w:rsidRDefault="00564743" w:rsidP="00A6274B">
      <w:pPr>
        <w:pStyle w:val="ListSubhead1"/>
        <w:numPr>
          <w:ilvl w:val="0"/>
          <w:numId w:val="0"/>
        </w:numPr>
        <w:spacing w:after="0"/>
        <w:ind w:left="360"/>
        <w:rPr>
          <w:b w:val="0"/>
        </w:rPr>
      </w:pPr>
    </w:p>
    <w:p w:rsidR="00564743" w:rsidRDefault="00564743" w:rsidP="00564743">
      <w:pPr>
        <w:pStyle w:val="SecondaryHeading-Numbered"/>
        <w:numPr>
          <w:ilvl w:val="0"/>
          <w:numId w:val="3"/>
        </w:numPr>
        <w:spacing w:after="0"/>
        <w:rPr>
          <w:u w:val="single"/>
        </w:rPr>
      </w:pPr>
      <w:r>
        <w:rPr>
          <w:u w:val="single"/>
        </w:rPr>
        <w:t>Attachment M3 Process Update</w:t>
      </w:r>
    </w:p>
    <w:p w:rsidR="00564743" w:rsidRPr="00564743" w:rsidRDefault="00564743" w:rsidP="00564743">
      <w:pPr>
        <w:ind w:left="360"/>
        <w:rPr>
          <w:rFonts w:ascii="Arial Narrow" w:hAnsi="Arial Narrow" w:cs="Times New Roman"/>
          <w:sz w:val="24"/>
        </w:rPr>
      </w:pPr>
      <w:r w:rsidRPr="00564743">
        <w:rPr>
          <w:rFonts w:ascii="Arial Narrow" w:hAnsi="Arial Narrow" w:cs="Times New Roman"/>
          <w:sz w:val="24"/>
        </w:rPr>
        <w:t xml:space="preserve">Aaron Berner, PJM, will provide an Attachment M-3 update and facilitate a discussion with stakeholders. </w:t>
      </w:r>
    </w:p>
    <w:p w:rsidR="0054722B" w:rsidRPr="006645FF" w:rsidRDefault="0054722B" w:rsidP="00980F5B">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645FF" w:rsidRPr="00351CE1" w:rsidRDefault="006645FF" w:rsidP="000F7257">
      <w:pPr>
        <w:pStyle w:val="ListSubhead1"/>
        <w:numPr>
          <w:ilvl w:val="0"/>
          <w:numId w:val="0"/>
        </w:numPr>
        <w:ind w:left="360"/>
        <w:rPr>
          <w:u w:val="single"/>
        </w:rPr>
      </w:pPr>
    </w:p>
    <w:p w:rsidR="00665608" w:rsidRPr="0060141A" w:rsidRDefault="00665608" w:rsidP="0060141A">
      <w:pPr>
        <w:pStyle w:val="SecondaryHeading-Numbered"/>
        <w:numPr>
          <w:ilvl w:val="0"/>
          <w:numId w:val="0"/>
        </w:numPr>
        <w:spacing w:after="0"/>
        <w:ind w:left="360"/>
        <w:rPr>
          <w:sz w:val="16"/>
          <w:szCs w:val="16"/>
        </w:rPr>
      </w:pPr>
    </w:p>
    <w:p w:rsidR="00B022A8" w:rsidRPr="00DD584C" w:rsidRDefault="008924E2" w:rsidP="00D4532E">
      <w:pPr>
        <w:pStyle w:val="PrimaryHeading"/>
        <w:tabs>
          <w:tab w:val="right" w:pos="9360"/>
        </w:tabs>
      </w:pPr>
      <w:r>
        <w:t>Informational Posting</w:t>
      </w:r>
      <w:r w:rsidR="00D4532E">
        <w:tab/>
      </w:r>
    </w:p>
    <w:p w:rsidR="00416500" w:rsidRPr="00CF099B" w:rsidRDefault="00416500" w:rsidP="00416500">
      <w:pPr>
        <w:spacing w:after="0"/>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313E15" w:rsidRPr="00C65B03" w:rsidRDefault="00313E15" w:rsidP="00313E15">
      <w:pPr>
        <w:pStyle w:val="ListParagraph"/>
        <w:numPr>
          <w:ilvl w:val="0"/>
          <w:numId w:val="45"/>
        </w:numPr>
        <w:ind w:left="720"/>
        <w:rPr>
          <w:rFonts w:ascii="Arial Narrow" w:hAnsi="Arial Narrow" w:cs="Times New Roman"/>
          <w:noProof/>
        </w:rPr>
      </w:pPr>
      <w:r w:rsidRPr="00C65B03">
        <w:rPr>
          <w:rFonts w:ascii="Arial Narrow" w:hAnsi="Arial Narrow" w:cs="Times New Roman"/>
          <w:noProof/>
        </w:rPr>
        <w:t>MMWG</w:t>
      </w:r>
    </w:p>
    <w:p w:rsidR="00313E15" w:rsidRPr="00C65B03" w:rsidRDefault="00313E15" w:rsidP="00313E15">
      <w:pPr>
        <w:pStyle w:val="ListParagraph"/>
        <w:numPr>
          <w:ilvl w:val="1"/>
          <w:numId w:val="45"/>
        </w:numPr>
        <w:ind w:left="1440"/>
        <w:rPr>
          <w:rFonts w:ascii="Arial Narrow" w:hAnsi="Arial Narrow" w:cs="Times New Roman"/>
          <w:noProof/>
        </w:rPr>
      </w:pPr>
      <w:r w:rsidRPr="00C65B03">
        <w:rPr>
          <w:rFonts w:ascii="Arial Narrow" w:hAnsi="Arial Narrow" w:cs="Times New Roman"/>
          <w:noProof/>
        </w:rPr>
        <w:t>Dynamics</w:t>
      </w:r>
    </w:p>
    <w:p w:rsidR="00313E15" w:rsidRPr="00C65B03" w:rsidRDefault="00313E15" w:rsidP="00313E15">
      <w:pPr>
        <w:pStyle w:val="ListParagraph"/>
        <w:numPr>
          <w:ilvl w:val="2"/>
          <w:numId w:val="45"/>
        </w:numPr>
        <w:ind w:left="2160"/>
        <w:rPr>
          <w:rFonts w:ascii="Arial Narrow" w:hAnsi="Arial Narrow" w:cs="Times New Roman"/>
          <w:noProof/>
        </w:rPr>
      </w:pPr>
      <w:r w:rsidRPr="00C65B03">
        <w:rPr>
          <w:rFonts w:ascii="Arial Narrow" w:hAnsi="Arial Narrow" w:cs="Times New Roman"/>
          <w:noProof/>
        </w:rPr>
        <w:t>PJM submitted the second round of generator dynamic data and Transmission Owners’ dynamic device data to PowerTech</w:t>
      </w:r>
    </w:p>
    <w:p w:rsidR="00313E15" w:rsidRPr="00C65B03" w:rsidRDefault="00313E15" w:rsidP="00313E15">
      <w:pPr>
        <w:pStyle w:val="ListParagraph"/>
        <w:numPr>
          <w:ilvl w:val="2"/>
          <w:numId w:val="45"/>
        </w:numPr>
        <w:ind w:left="2160"/>
        <w:rPr>
          <w:rFonts w:ascii="Arial Narrow" w:hAnsi="Arial Narrow" w:cs="Times New Roman"/>
          <w:noProof/>
        </w:rPr>
      </w:pPr>
      <w:r w:rsidRPr="00C65B03">
        <w:rPr>
          <w:rFonts w:ascii="Arial Narrow" w:hAnsi="Arial Narrow" w:cs="Times New Roman"/>
          <w:noProof/>
        </w:rPr>
        <w:t>PowerTech is working on dynamic cases initializations and disturbance test</w:t>
      </w:r>
    </w:p>
    <w:p w:rsidR="00313E15" w:rsidRPr="00C65B03" w:rsidRDefault="00313E15" w:rsidP="00313E15">
      <w:pPr>
        <w:pStyle w:val="ListParagraph"/>
        <w:numPr>
          <w:ilvl w:val="0"/>
          <w:numId w:val="45"/>
        </w:numPr>
        <w:ind w:left="720"/>
        <w:rPr>
          <w:rFonts w:ascii="Arial Narrow" w:hAnsi="Arial Narrow" w:cs="Times New Roman"/>
          <w:noProof/>
        </w:rPr>
      </w:pPr>
      <w:r w:rsidRPr="00C65B03">
        <w:rPr>
          <w:rFonts w:ascii="Arial Narrow" w:hAnsi="Arial Narrow" w:cs="Times New Roman"/>
          <w:noProof/>
        </w:rPr>
        <w:t>RTEP</w:t>
      </w:r>
    </w:p>
    <w:p w:rsidR="00313E15" w:rsidRPr="00C65B03" w:rsidRDefault="00313E15" w:rsidP="00313E15">
      <w:pPr>
        <w:pStyle w:val="ListParagraph"/>
        <w:numPr>
          <w:ilvl w:val="1"/>
          <w:numId w:val="45"/>
        </w:numPr>
        <w:ind w:left="1440"/>
        <w:rPr>
          <w:rFonts w:ascii="Arial Narrow" w:hAnsi="Arial Narrow" w:cs="Times New Roman"/>
          <w:noProof/>
        </w:rPr>
      </w:pPr>
      <w:r w:rsidRPr="00C65B03">
        <w:rPr>
          <w:rFonts w:ascii="Arial Narrow" w:hAnsi="Arial Narrow" w:cs="Times New Roman"/>
          <w:noProof/>
        </w:rPr>
        <w:t>Loadflow</w:t>
      </w:r>
    </w:p>
    <w:p w:rsidR="00313E15" w:rsidRPr="00C65B03" w:rsidRDefault="00313E15" w:rsidP="00313E15">
      <w:pPr>
        <w:pStyle w:val="ListParagraph"/>
        <w:numPr>
          <w:ilvl w:val="2"/>
          <w:numId w:val="45"/>
        </w:numPr>
        <w:ind w:left="2160"/>
        <w:rPr>
          <w:rFonts w:ascii="Arial Narrow" w:hAnsi="Arial Narrow" w:cs="Times New Roman"/>
          <w:noProof/>
        </w:rPr>
      </w:pPr>
      <w:r w:rsidRPr="00C65B03">
        <w:rPr>
          <w:rFonts w:ascii="Arial Narrow" w:hAnsi="Arial Narrow" w:cs="Times New Roman"/>
          <w:noProof/>
        </w:rPr>
        <w:t>Transmission Owners to provide Trial 2 updates and contingency files by January 21, 2022</w:t>
      </w:r>
    </w:p>
    <w:p w:rsidR="00313E15" w:rsidRPr="00C65B03" w:rsidRDefault="00313E15" w:rsidP="00313E15">
      <w:pPr>
        <w:pStyle w:val="ListParagraph"/>
        <w:numPr>
          <w:ilvl w:val="1"/>
          <w:numId w:val="45"/>
        </w:numPr>
        <w:ind w:left="1440"/>
        <w:rPr>
          <w:rFonts w:ascii="Arial Narrow" w:hAnsi="Arial Narrow" w:cs="Times New Roman"/>
          <w:noProof/>
        </w:rPr>
      </w:pPr>
      <w:r w:rsidRPr="00C65B03">
        <w:rPr>
          <w:rFonts w:ascii="Arial Narrow" w:hAnsi="Arial Narrow" w:cs="Times New Roman"/>
          <w:noProof/>
        </w:rPr>
        <w:t>Short Circuit</w:t>
      </w:r>
    </w:p>
    <w:p w:rsidR="00313E15" w:rsidRPr="00C65B03" w:rsidRDefault="00313E15" w:rsidP="00313E15">
      <w:pPr>
        <w:pStyle w:val="ListParagraph"/>
        <w:numPr>
          <w:ilvl w:val="2"/>
          <w:numId w:val="45"/>
        </w:numPr>
        <w:ind w:left="2160"/>
        <w:rPr>
          <w:rFonts w:ascii="Arial Narrow" w:hAnsi="Arial Narrow" w:cs="Times New Roman"/>
          <w:noProof/>
        </w:rPr>
      </w:pPr>
      <w:r w:rsidRPr="00C65B03">
        <w:rPr>
          <w:rFonts w:ascii="Arial Narrow" w:hAnsi="Arial Narrow" w:cs="Times New Roman"/>
          <w:noProof/>
        </w:rPr>
        <w:t>PJM will post the Trial 1 2024 case and associated files by January 15, 2022</w:t>
      </w:r>
    </w:p>
    <w:p w:rsidR="00313E15" w:rsidRPr="00781B0F" w:rsidRDefault="00781B0F" w:rsidP="00781B0F">
      <w:pPr>
        <w:pStyle w:val="ListParagraph"/>
        <w:numPr>
          <w:ilvl w:val="0"/>
          <w:numId w:val="45"/>
        </w:numPr>
        <w:ind w:left="720"/>
        <w:rPr>
          <w:rFonts w:ascii="Arial Narrow" w:hAnsi="Arial Narrow" w:cs="Times New Roman"/>
          <w:noProof/>
          <w:color w:val="FF0000"/>
        </w:rPr>
      </w:pPr>
      <w:r w:rsidRPr="00781B0F">
        <w:rPr>
          <w:rFonts w:ascii="Arial Narrow" w:hAnsi="Arial Narrow" w:cs="Times New Roman"/>
          <w:noProof/>
          <w:color w:val="FF0000"/>
        </w:rPr>
        <w:t>A friendly reminder - The upcoming Gen Model Window for MOD-032 data submittals for applicable Generator Owners will open on Sunday, May 1st, 2022 and end on Wednesday, June 15th, 2022</w:t>
      </w:r>
    </w:p>
    <w:p w:rsidR="00781B0F" w:rsidRDefault="00781B0F" w:rsidP="00313E15">
      <w:pPr>
        <w:pStyle w:val="ListParagraph"/>
        <w:ind w:left="2160"/>
        <w:rPr>
          <w:rFonts w:cs="Times New Roman"/>
          <w:noProof/>
          <w:color w:val="1F497D"/>
        </w:rPr>
      </w:pPr>
    </w:p>
    <w:p w:rsidR="00731062" w:rsidRPr="00CF099B" w:rsidRDefault="00313E15" w:rsidP="00313E15">
      <w:pPr>
        <w:spacing w:after="0"/>
        <w:rPr>
          <w:rFonts w:ascii="Arial Narrow" w:eastAsia="Times New Roman" w:hAnsi="Arial Narrow" w:cs="Times New Roman"/>
          <w:color w:val="000000"/>
          <w:sz w:val="24"/>
          <w:szCs w:val="24"/>
          <w:u w:val="single"/>
        </w:rPr>
      </w:pPr>
      <w:r>
        <w:rPr>
          <w:rFonts w:ascii="Arial Narrow" w:eastAsia="Times New Roman" w:hAnsi="Arial Narrow" w:cs="Times New Roman"/>
          <w:color w:val="000000"/>
          <w:sz w:val="24"/>
          <w:szCs w:val="24"/>
          <w:u w:val="single"/>
        </w:rPr>
        <w:t xml:space="preserve"> </w:t>
      </w:r>
      <w:r w:rsidR="00731062">
        <w:rPr>
          <w:rFonts w:ascii="Arial Narrow" w:eastAsia="Times New Roman" w:hAnsi="Arial Narrow" w:cs="Times New Roman"/>
          <w:color w:val="000000"/>
          <w:sz w:val="24"/>
          <w:szCs w:val="24"/>
          <w:u w:val="single"/>
        </w:rPr>
        <w:t xml:space="preserve">Carbon Impact Report – 2020/21 Long-Term Window 1 </w:t>
      </w:r>
      <w:r w:rsidR="00731062" w:rsidRPr="00CF099B">
        <w:rPr>
          <w:rFonts w:ascii="Arial Narrow" w:eastAsia="Times New Roman" w:hAnsi="Arial Narrow" w:cs="Times New Roman"/>
          <w:color w:val="000000"/>
          <w:sz w:val="24"/>
          <w:szCs w:val="24"/>
          <w:u w:val="single"/>
        </w:rPr>
        <w:t>Update</w:t>
      </w:r>
    </w:p>
    <w:p w:rsidR="00731062" w:rsidRPr="00731062" w:rsidRDefault="00731062" w:rsidP="000F457C">
      <w:pPr>
        <w:rPr>
          <w:rFonts w:ascii="Arial Narrow" w:hAnsi="Arial Narrow"/>
          <w:color w:val="FF0000"/>
        </w:rPr>
      </w:pPr>
      <w:r w:rsidRPr="00731062">
        <w:rPr>
          <w:rFonts w:ascii="Arial Narrow" w:hAnsi="Arial Narrow"/>
        </w:rPr>
        <w:t>A report posted with meeting materials summarizes the carbon impacts for the Market Efficiency projects to be submitted to the February Board 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E615D" w:rsidTr="00CE13D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January 11, 2022</w:t>
            </w:r>
          </w:p>
        </w:tc>
        <w:tc>
          <w:tcPr>
            <w:tcW w:w="900" w:type="dxa"/>
            <w:tcBorders>
              <w:top w:val="single" w:sz="4" w:space="0" w:color="auto"/>
              <w:left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Thursday,                    December 30, 2021</w:t>
            </w:r>
          </w:p>
        </w:tc>
        <w:tc>
          <w:tcPr>
            <w:tcW w:w="1529" w:type="dxa"/>
            <w:tcBorders>
              <w:top w:val="single" w:sz="4" w:space="0" w:color="auto"/>
              <w:left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Tuesday,           January 4, 2022</w:t>
            </w:r>
          </w:p>
        </w:tc>
      </w:tr>
      <w:tr w:rsidR="00DE615D" w:rsidTr="00B3676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February 8,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Thursday,                    January 27,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Tuesday,           February 1, 2022</w:t>
            </w:r>
          </w:p>
        </w:tc>
      </w:tr>
      <w:tr w:rsidR="00DE615D" w:rsidTr="00B36765">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March 8,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Thursday,                    February 24,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March 1, 2022</w:t>
            </w:r>
          </w:p>
        </w:tc>
      </w:tr>
      <w:tr w:rsidR="00DE615D" w:rsidTr="00B3676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April 12,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Thursday,                    March 31,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April 5, 2022</w:t>
            </w:r>
          </w:p>
        </w:tc>
      </w:tr>
      <w:tr w:rsidR="00DE615D" w:rsidTr="00CF099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May 10,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April 28,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 2022</w:t>
            </w:r>
          </w:p>
        </w:tc>
      </w:tr>
      <w:tr w:rsidR="00DE615D" w:rsidTr="00CF099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7,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May 26, 2022</w:t>
            </w:r>
            <w:r w:rsidR="00CF099B">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31, 2022</w:t>
            </w:r>
          </w:p>
        </w:tc>
      </w:tr>
    </w:tbl>
    <w:p w:rsidR="00327F87" w:rsidRPr="00A47D2B" w:rsidRDefault="00327F87" w:rsidP="00327F87">
      <w:pPr>
        <w:pStyle w:val="ListParagraph"/>
        <w:ind w:left="0"/>
        <w:rPr>
          <w:rFonts w:ascii="Arial Narrow" w:hAnsi="Arial Narrow"/>
          <w:color w:val="FF0000"/>
          <w:sz w:val="20"/>
          <w:szCs w:val="20"/>
        </w:rPr>
      </w:pPr>
    </w:p>
    <w:p w:rsidR="00BE2599" w:rsidRDefault="00AC4CEF" w:rsidP="00730CBB">
      <w:pPr>
        <w:pStyle w:val="Author"/>
      </w:pPr>
      <w:r>
        <w:t>A</w:t>
      </w:r>
      <w:r w:rsidR="00B022A8">
        <w:t>uthor: Molly Mooney</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lastRenderedPageBreak/>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6"/>
      <w:headerReference w:type="default" r:id="rId17"/>
      <w:footerReference w:type="even" r:id="rId18"/>
      <w:footerReference w:type="default" r:id="rId19"/>
      <w:headerReference w:type="first" r:id="rId20"/>
      <w:footerReference w:type="first" r:id="rId21"/>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6E" w:rsidRDefault="00FD646E" w:rsidP="00B62597">
      <w:pPr>
        <w:spacing w:after="0" w:line="240" w:lineRule="auto"/>
      </w:pPr>
      <w:r>
        <w:separator/>
      </w:r>
    </w:p>
  </w:endnote>
  <w:endnote w:type="continuationSeparator" w:id="0">
    <w:p w:rsidR="00FD646E" w:rsidRDefault="00FD64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7F7A">
      <w:rPr>
        <w:rStyle w:val="PageNumber"/>
        <w:noProof/>
      </w:rPr>
      <w:t>3</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6E" w:rsidRDefault="00FD646E" w:rsidP="00B62597">
      <w:pPr>
        <w:spacing w:after="0" w:line="240" w:lineRule="auto"/>
      </w:pPr>
      <w:r>
        <w:separator/>
      </w:r>
    </w:p>
  </w:footnote>
  <w:footnote w:type="continuationSeparator" w:id="0">
    <w:p w:rsidR="00FD646E" w:rsidRDefault="00FD646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C34A5" w:rsidRPr="0091454F" w:rsidRDefault="00F66733" w:rsidP="0091454F">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4C34A5" w:rsidRPr="0091454F" w:rsidRDefault="00F66733" w:rsidP="0091454F">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613FA9">
      <w:t xml:space="preserve">January </w:t>
    </w:r>
    <w:r w:rsidR="008E7F7A">
      <w:t>10</w:t>
    </w:r>
    <w:r w:rsidR="00026F1B">
      <w:t>,</w:t>
    </w:r>
    <w:r w:rsidR="00681959">
      <w:t xml:space="preserve"> 202</w:t>
    </w:r>
    <w:r w:rsidR="00613FA9">
      <w:t>2</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4F05"/>
    <w:multiLevelType w:val="hybridMultilevel"/>
    <w:tmpl w:val="B6D83008"/>
    <w:lvl w:ilvl="0" w:tplc="9EBAB9FE">
      <w:start w:val="5"/>
      <w:numFmt w:val="bullet"/>
      <w:lvlText w:val=""/>
      <w:lvlJc w:val="left"/>
      <w:pPr>
        <w:ind w:left="720" w:hanging="360"/>
      </w:pPr>
      <w:rPr>
        <w:rFonts w:ascii="Symbol" w:eastAsia="Times New Roman"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2232"/>
    <w:multiLevelType w:val="hybridMultilevel"/>
    <w:tmpl w:val="4BA8D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D35A42"/>
    <w:multiLevelType w:val="hybridMultilevel"/>
    <w:tmpl w:val="C2DADAB8"/>
    <w:lvl w:ilvl="0" w:tplc="9D622094">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291F49"/>
    <w:multiLevelType w:val="hybridMultilevel"/>
    <w:tmpl w:val="D8864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D062DF"/>
    <w:multiLevelType w:val="hybridMultilevel"/>
    <w:tmpl w:val="3126E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F45FDB"/>
    <w:multiLevelType w:val="hybridMultilevel"/>
    <w:tmpl w:val="5D00201C"/>
    <w:lvl w:ilvl="0" w:tplc="1B56FEF2">
      <w:start w:val="9"/>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7778A"/>
    <w:multiLevelType w:val="hybridMultilevel"/>
    <w:tmpl w:val="7D22EE2A"/>
    <w:lvl w:ilvl="0" w:tplc="1862E704">
      <w:start w:val="6"/>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A5280"/>
    <w:multiLevelType w:val="hybridMultilevel"/>
    <w:tmpl w:val="B02E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1EB4D9D"/>
    <w:multiLevelType w:val="hybridMultilevel"/>
    <w:tmpl w:val="946A36A2"/>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8B033F"/>
    <w:multiLevelType w:val="hybridMultilevel"/>
    <w:tmpl w:val="4BA8D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011C7A"/>
    <w:multiLevelType w:val="hybridMultilevel"/>
    <w:tmpl w:val="9DBEF46C"/>
    <w:lvl w:ilvl="0" w:tplc="CFD220C0">
      <w:start w:val="1"/>
      <w:numFmt w:val="bullet"/>
      <w:lvlText w:val=""/>
      <w:lvlJc w:val="left"/>
      <w:pPr>
        <w:ind w:left="1080" w:hanging="360"/>
      </w:pPr>
      <w:rPr>
        <w:rFonts w:ascii="Symbol" w:hAnsi="Symbol" w:hint="default"/>
      </w:rPr>
    </w:lvl>
    <w:lvl w:ilvl="1" w:tplc="F07A226C">
      <w:start w:val="1"/>
      <w:numFmt w:val="bullet"/>
      <w:lvlText w:val="o"/>
      <w:lvlJc w:val="left"/>
      <w:pPr>
        <w:ind w:left="1800" w:hanging="360"/>
      </w:pPr>
      <w:rPr>
        <w:rFonts w:ascii="Courier New" w:hAnsi="Courier New" w:cs="Times New Roman" w:hint="default"/>
      </w:rPr>
    </w:lvl>
    <w:lvl w:ilvl="2" w:tplc="FA90EF08">
      <w:start w:val="1"/>
      <w:numFmt w:val="bullet"/>
      <w:lvlText w:val=""/>
      <w:lvlJc w:val="left"/>
      <w:pPr>
        <w:ind w:left="2520" w:hanging="360"/>
      </w:pPr>
      <w:rPr>
        <w:rFonts w:ascii="Wingdings" w:hAnsi="Wingdings" w:hint="default"/>
      </w:rPr>
    </w:lvl>
    <w:lvl w:ilvl="3" w:tplc="ADD65C7A">
      <w:start w:val="1"/>
      <w:numFmt w:val="bullet"/>
      <w:lvlText w:val=""/>
      <w:lvlJc w:val="left"/>
      <w:pPr>
        <w:ind w:left="3240" w:hanging="360"/>
      </w:pPr>
      <w:rPr>
        <w:rFonts w:ascii="Symbol" w:hAnsi="Symbol" w:hint="default"/>
      </w:rPr>
    </w:lvl>
    <w:lvl w:ilvl="4" w:tplc="124EA5A0">
      <w:start w:val="1"/>
      <w:numFmt w:val="bullet"/>
      <w:lvlText w:val="o"/>
      <w:lvlJc w:val="left"/>
      <w:pPr>
        <w:ind w:left="3960" w:hanging="360"/>
      </w:pPr>
      <w:rPr>
        <w:rFonts w:ascii="Courier New" w:hAnsi="Courier New" w:cs="Times New Roman" w:hint="default"/>
      </w:rPr>
    </w:lvl>
    <w:lvl w:ilvl="5" w:tplc="87A8B980">
      <w:start w:val="1"/>
      <w:numFmt w:val="bullet"/>
      <w:lvlText w:val=""/>
      <w:lvlJc w:val="left"/>
      <w:pPr>
        <w:ind w:left="4680" w:hanging="360"/>
      </w:pPr>
      <w:rPr>
        <w:rFonts w:ascii="Wingdings" w:hAnsi="Wingdings" w:hint="default"/>
      </w:rPr>
    </w:lvl>
    <w:lvl w:ilvl="6" w:tplc="FADA396A">
      <w:start w:val="1"/>
      <w:numFmt w:val="bullet"/>
      <w:lvlText w:val=""/>
      <w:lvlJc w:val="left"/>
      <w:pPr>
        <w:ind w:left="5400" w:hanging="360"/>
      </w:pPr>
      <w:rPr>
        <w:rFonts w:ascii="Symbol" w:hAnsi="Symbol" w:hint="default"/>
      </w:rPr>
    </w:lvl>
    <w:lvl w:ilvl="7" w:tplc="1CB6C898">
      <w:start w:val="1"/>
      <w:numFmt w:val="bullet"/>
      <w:lvlText w:val="o"/>
      <w:lvlJc w:val="left"/>
      <w:pPr>
        <w:ind w:left="6120" w:hanging="360"/>
      </w:pPr>
      <w:rPr>
        <w:rFonts w:ascii="Courier New" w:hAnsi="Courier New" w:cs="Times New Roman" w:hint="default"/>
      </w:rPr>
    </w:lvl>
    <w:lvl w:ilvl="8" w:tplc="132CDAD4">
      <w:start w:val="1"/>
      <w:numFmt w:val="bullet"/>
      <w:lvlText w:val=""/>
      <w:lvlJc w:val="left"/>
      <w:pPr>
        <w:ind w:left="6840" w:hanging="360"/>
      </w:pPr>
      <w:rPr>
        <w:rFonts w:ascii="Wingdings" w:hAnsi="Wingdings" w:hint="default"/>
      </w:rPr>
    </w:lvl>
  </w:abstractNum>
  <w:abstractNum w:abstractNumId="13" w15:restartNumberingAfterBreak="0">
    <w:nsid w:val="4F326A98"/>
    <w:multiLevelType w:val="hybridMultilevel"/>
    <w:tmpl w:val="79EA9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395BF3"/>
    <w:multiLevelType w:val="hybridMultilevel"/>
    <w:tmpl w:val="20583498"/>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414FB3"/>
    <w:multiLevelType w:val="hybridMultilevel"/>
    <w:tmpl w:val="AD20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3283083"/>
    <w:multiLevelType w:val="hybridMultilevel"/>
    <w:tmpl w:val="C86A0714"/>
    <w:lvl w:ilvl="0" w:tplc="C680B244">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625B6C"/>
    <w:multiLevelType w:val="hybridMultilevel"/>
    <w:tmpl w:val="CF7C4438"/>
    <w:lvl w:ilvl="0" w:tplc="CE60C8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975C5"/>
    <w:multiLevelType w:val="hybridMultilevel"/>
    <w:tmpl w:val="202EE2E4"/>
    <w:lvl w:ilvl="0" w:tplc="E25EF088">
      <w:start w:val="1"/>
      <w:numFmt w:val="bullet"/>
      <w:lvlText w:val=""/>
      <w:lvlJc w:val="left"/>
      <w:pPr>
        <w:ind w:left="1080" w:hanging="360"/>
      </w:pPr>
      <w:rPr>
        <w:rFonts w:ascii="Symbol" w:hAnsi="Symbol" w:hint="default"/>
      </w:rPr>
    </w:lvl>
    <w:lvl w:ilvl="1" w:tplc="28269238">
      <w:start w:val="1"/>
      <w:numFmt w:val="bullet"/>
      <w:lvlText w:val="o"/>
      <w:lvlJc w:val="left"/>
      <w:pPr>
        <w:ind w:left="1800" w:hanging="360"/>
      </w:pPr>
      <w:rPr>
        <w:rFonts w:ascii="Courier New" w:hAnsi="Courier New" w:cs="Times New Roman" w:hint="default"/>
      </w:rPr>
    </w:lvl>
    <w:lvl w:ilvl="2" w:tplc="0694AB7A">
      <w:start w:val="1"/>
      <w:numFmt w:val="bullet"/>
      <w:lvlText w:val=""/>
      <w:lvlJc w:val="left"/>
      <w:pPr>
        <w:ind w:left="2520" w:hanging="360"/>
      </w:pPr>
      <w:rPr>
        <w:rFonts w:ascii="Wingdings" w:hAnsi="Wingdings" w:hint="default"/>
      </w:rPr>
    </w:lvl>
    <w:lvl w:ilvl="3" w:tplc="E51C078E">
      <w:start w:val="1"/>
      <w:numFmt w:val="bullet"/>
      <w:lvlText w:val=""/>
      <w:lvlJc w:val="left"/>
      <w:pPr>
        <w:ind w:left="3240" w:hanging="360"/>
      </w:pPr>
      <w:rPr>
        <w:rFonts w:ascii="Symbol" w:hAnsi="Symbol" w:hint="default"/>
      </w:rPr>
    </w:lvl>
    <w:lvl w:ilvl="4" w:tplc="249A8160">
      <w:start w:val="1"/>
      <w:numFmt w:val="bullet"/>
      <w:lvlText w:val="o"/>
      <w:lvlJc w:val="left"/>
      <w:pPr>
        <w:ind w:left="3960" w:hanging="360"/>
      </w:pPr>
      <w:rPr>
        <w:rFonts w:ascii="Courier New" w:hAnsi="Courier New" w:cs="Times New Roman" w:hint="default"/>
      </w:rPr>
    </w:lvl>
    <w:lvl w:ilvl="5" w:tplc="DC86A854">
      <w:start w:val="1"/>
      <w:numFmt w:val="bullet"/>
      <w:lvlText w:val=""/>
      <w:lvlJc w:val="left"/>
      <w:pPr>
        <w:ind w:left="4680" w:hanging="360"/>
      </w:pPr>
      <w:rPr>
        <w:rFonts w:ascii="Wingdings" w:hAnsi="Wingdings" w:hint="default"/>
      </w:rPr>
    </w:lvl>
    <w:lvl w:ilvl="6" w:tplc="19342F3C">
      <w:start w:val="1"/>
      <w:numFmt w:val="bullet"/>
      <w:lvlText w:val=""/>
      <w:lvlJc w:val="left"/>
      <w:pPr>
        <w:ind w:left="5400" w:hanging="360"/>
      </w:pPr>
      <w:rPr>
        <w:rFonts w:ascii="Symbol" w:hAnsi="Symbol" w:hint="default"/>
      </w:rPr>
    </w:lvl>
    <w:lvl w:ilvl="7" w:tplc="6FB84C2C">
      <w:start w:val="1"/>
      <w:numFmt w:val="bullet"/>
      <w:lvlText w:val="o"/>
      <w:lvlJc w:val="left"/>
      <w:pPr>
        <w:ind w:left="6120" w:hanging="360"/>
      </w:pPr>
      <w:rPr>
        <w:rFonts w:ascii="Courier New" w:hAnsi="Courier New" w:cs="Times New Roman" w:hint="default"/>
      </w:rPr>
    </w:lvl>
    <w:lvl w:ilvl="8" w:tplc="B3262A60">
      <w:start w:val="1"/>
      <w:numFmt w:val="bullet"/>
      <w:lvlText w:val=""/>
      <w:lvlJc w:val="left"/>
      <w:pPr>
        <w:ind w:left="6840" w:hanging="360"/>
      </w:pPr>
      <w:rPr>
        <w:rFonts w:ascii="Wingdings" w:hAnsi="Wingdings" w:hint="default"/>
      </w:rPr>
    </w:lvl>
  </w:abstractNum>
  <w:abstractNum w:abstractNumId="19" w15:restartNumberingAfterBreak="0">
    <w:nsid w:val="77B65CB3"/>
    <w:multiLevelType w:val="hybridMultilevel"/>
    <w:tmpl w:val="243C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85308F"/>
    <w:multiLevelType w:val="hybridMultilevel"/>
    <w:tmpl w:val="5B621596"/>
    <w:lvl w:ilvl="0" w:tplc="3C6EA554">
      <w:start w:val="9"/>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3"/>
  </w:num>
  <w:num w:numId="5">
    <w:abstractNumId w:val="7"/>
  </w:num>
  <w:num w:numId="6">
    <w:abstractNumId w:val="18"/>
  </w:num>
  <w:num w:numId="7">
    <w:abstractNumId w:val="12"/>
  </w:num>
  <w:num w:numId="8">
    <w:abstractNumId w:val="20"/>
  </w:num>
  <w:num w:numId="9">
    <w:abstractNumId w:val="12"/>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9"/>
  </w:num>
  <w:num w:numId="17">
    <w:abstractNumId w:val="9"/>
  </w:num>
  <w:num w:numId="18">
    <w:abstractNumId w:val="10"/>
  </w:num>
  <w:num w:numId="19">
    <w:abstractNumId w:val="9"/>
  </w:num>
  <w:num w:numId="20">
    <w:abstractNumId w:val="9"/>
  </w:num>
  <w:num w:numId="21">
    <w:abstractNumId w:val="8"/>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5"/>
  </w:num>
  <w:num w:numId="27">
    <w:abstractNumId w:val="9"/>
  </w:num>
  <w:num w:numId="28">
    <w:abstractNumId w:val="9"/>
  </w:num>
  <w:num w:numId="29">
    <w:abstractNumId w:val="9"/>
  </w:num>
  <w:num w:numId="30">
    <w:abstractNumId w:val="9"/>
  </w:num>
  <w:num w:numId="31">
    <w:abstractNumId w:val="6"/>
  </w:num>
  <w:num w:numId="32">
    <w:abstractNumId w:val="9"/>
  </w:num>
  <w:num w:numId="33">
    <w:abstractNumId w:val="5"/>
  </w:num>
  <w:num w:numId="34">
    <w:abstractNumId w:val="13"/>
  </w:num>
  <w:num w:numId="35">
    <w:abstractNumId w:val="9"/>
  </w:num>
  <w:num w:numId="36">
    <w:abstractNumId w:val="11"/>
  </w:num>
  <w:num w:numId="37">
    <w:abstractNumId w:val="2"/>
  </w:num>
  <w:num w:numId="38">
    <w:abstractNumId w:val="9"/>
  </w:num>
  <w:num w:numId="39">
    <w:abstractNumId w:val="4"/>
  </w:num>
  <w:num w:numId="40">
    <w:abstractNumId w:val="5"/>
  </w:num>
  <w:num w:numId="41">
    <w:abstractNumId w:val="9"/>
  </w:num>
  <w:num w:numId="42">
    <w:abstractNumId w:val="9"/>
  </w:num>
  <w:num w:numId="43">
    <w:abstractNumId w:val="9"/>
  </w:num>
  <w:num w:numId="44">
    <w:abstractNumId w:val="9"/>
  </w:num>
  <w:num w:numId="45">
    <w:abstractNumId w:val="5"/>
  </w:num>
  <w:num w:numId="4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779A"/>
    <w:rsid w:val="00093038"/>
    <w:rsid w:val="00094B0C"/>
    <w:rsid w:val="00095F12"/>
    <w:rsid w:val="000A3A0B"/>
    <w:rsid w:val="000A4389"/>
    <w:rsid w:val="000A43F0"/>
    <w:rsid w:val="000A4A16"/>
    <w:rsid w:val="000A4FA3"/>
    <w:rsid w:val="000A5ADD"/>
    <w:rsid w:val="000B1A87"/>
    <w:rsid w:val="000B5EFE"/>
    <w:rsid w:val="000B61DB"/>
    <w:rsid w:val="000B679B"/>
    <w:rsid w:val="000B781E"/>
    <w:rsid w:val="000C0285"/>
    <w:rsid w:val="000C35FC"/>
    <w:rsid w:val="000D054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6C04"/>
    <w:rsid w:val="0014730A"/>
    <w:rsid w:val="001500DD"/>
    <w:rsid w:val="001509D8"/>
    <w:rsid w:val="00150C2A"/>
    <w:rsid w:val="0015128B"/>
    <w:rsid w:val="00151C75"/>
    <w:rsid w:val="0015312D"/>
    <w:rsid w:val="00154579"/>
    <w:rsid w:val="00160EBE"/>
    <w:rsid w:val="00161874"/>
    <w:rsid w:val="00161B74"/>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56D7"/>
    <w:rsid w:val="001E6560"/>
    <w:rsid w:val="001E664B"/>
    <w:rsid w:val="001F34BD"/>
    <w:rsid w:val="0020310C"/>
    <w:rsid w:val="002036F8"/>
    <w:rsid w:val="002044FC"/>
    <w:rsid w:val="002207D5"/>
    <w:rsid w:val="00227739"/>
    <w:rsid w:val="0023036D"/>
    <w:rsid w:val="002312F4"/>
    <w:rsid w:val="00232474"/>
    <w:rsid w:val="00233CBB"/>
    <w:rsid w:val="002344C7"/>
    <w:rsid w:val="00236685"/>
    <w:rsid w:val="0023710D"/>
    <w:rsid w:val="002376A1"/>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9788A"/>
    <w:rsid w:val="002A1C69"/>
    <w:rsid w:val="002A52E2"/>
    <w:rsid w:val="002A5980"/>
    <w:rsid w:val="002B2F98"/>
    <w:rsid w:val="002B3266"/>
    <w:rsid w:val="002B713A"/>
    <w:rsid w:val="002C1B2F"/>
    <w:rsid w:val="002C4C0E"/>
    <w:rsid w:val="002C5E49"/>
    <w:rsid w:val="002C6D5E"/>
    <w:rsid w:val="002D023C"/>
    <w:rsid w:val="002D495E"/>
    <w:rsid w:val="002D6355"/>
    <w:rsid w:val="002E1DB3"/>
    <w:rsid w:val="002E55F8"/>
    <w:rsid w:val="002E5D6D"/>
    <w:rsid w:val="002F4050"/>
    <w:rsid w:val="002F4CC9"/>
    <w:rsid w:val="002F6340"/>
    <w:rsid w:val="003022B3"/>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1CE1"/>
    <w:rsid w:val="00354C9F"/>
    <w:rsid w:val="003579A5"/>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34A5"/>
    <w:rsid w:val="004C58A6"/>
    <w:rsid w:val="004C7498"/>
    <w:rsid w:val="004D065B"/>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36E9"/>
    <w:rsid w:val="005D4FBA"/>
    <w:rsid w:val="005D6375"/>
    <w:rsid w:val="005D6D05"/>
    <w:rsid w:val="005E128C"/>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1B0F"/>
    <w:rsid w:val="0078370C"/>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77D"/>
    <w:rsid w:val="00816EFD"/>
    <w:rsid w:val="00817E7F"/>
    <w:rsid w:val="008202FC"/>
    <w:rsid w:val="00820F03"/>
    <w:rsid w:val="0082223A"/>
    <w:rsid w:val="008229B3"/>
    <w:rsid w:val="00823AF3"/>
    <w:rsid w:val="00824A78"/>
    <w:rsid w:val="00825085"/>
    <w:rsid w:val="00826C9F"/>
    <w:rsid w:val="008300A1"/>
    <w:rsid w:val="0083261C"/>
    <w:rsid w:val="00835487"/>
    <w:rsid w:val="00835E8A"/>
    <w:rsid w:val="00837B12"/>
    <w:rsid w:val="00840BC5"/>
    <w:rsid w:val="00843F3C"/>
    <w:rsid w:val="00846FC7"/>
    <w:rsid w:val="00847A9C"/>
    <w:rsid w:val="00847CFF"/>
    <w:rsid w:val="00852960"/>
    <w:rsid w:val="00852E47"/>
    <w:rsid w:val="0085498B"/>
    <w:rsid w:val="00854A08"/>
    <w:rsid w:val="008552EA"/>
    <w:rsid w:val="00861CF3"/>
    <w:rsid w:val="00865097"/>
    <w:rsid w:val="00866799"/>
    <w:rsid w:val="0086728E"/>
    <w:rsid w:val="008717D7"/>
    <w:rsid w:val="00875332"/>
    <w:rsid w:val="00876241"/>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24B0"/>
    <w:rsid w:val="008D4A1A"/>
    <w:rsid w:val="008D53CE"/>
    <w:rsid w:val="008D71B9"/>
    <w:rsid w:val="008E0110"/>
    <w:rsid w:val="008E1E3C"/>
    <w:rsid w:val="008E33C0"/>
    <w:rsid w:val="008E5D51"/>
    <w:rsid w:val="008E636B"/>
    <w:rsid w:val="008E7F7A"/>
    <w:rsid w:val="008F08EC"/>
    <w:rsid w:val="008F48BA"/>
    <w:rsid w:val="008F5083"/>
    <w:rsid w:val="008F5C98"/>
    <w:rsid w:val="008F6F1E"/>
    <w:rsid w:val="008F7DD5"/>
    <w:rsid w:val="008F7FE4"/>
    <w:rsid w:val="00900188"/>
    <w:rsid w:val="00900742"/>
    <w:rsid w:val="00904541"/>
    <w:rsid w:val="0091082A"/>
    <w:rsid w:val="00911612"/>
    <w:rsid w:val="0091217F"/>
    <w:rsid w:val="00913599"/>
    <w:rsid w:val="0091454F"/>
    <w:rsid w:val="00917386"/>
    <w:rsid w:val="009203AE"/>
    <w:rsid w:val="009205CB"/>
    <w:rsid w:val="009221F8"/>
    <w:rsid w:val="00922382"/>
    <w:rsid w:val="00923F69"/>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0F5B"/>
    <w:rsid w:val="00986291"/>
    <w:rsid w:val="00990E02"/>
    <w:rsid w:val="00993167"/>
    <w:rsid w:val="00994A1D"/>
    <w:rsid w:val="0099545E"/>
    <w:rsid w:val="009A3327"/>
    <w:rsid w:val="009A3D9C"/>
    <w:rsid w:val="009A5430"/>
    <w:rsid w:val="009A55D8"/>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2D9"/>
    <w:rsid w:val="00A45334"/>
    <w:rsid w:val="00A47D1C"/>
    <w:rsid w:val="00A47D2B"/>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96041"/>
    <w:rsid w:val="00AA0D76"/>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70AC4"/>
    <w:rsid w:val="00B722EE"/>
    <w:rsid w:val="00B72374"/>
    <w:rsid w:val="00B72478"/>
    <w:rsid w:val="00B7254B"/>
    <w:rsid w:val="00B74337"/>
    <w:rsid w:val="00B759F4"/>
    <w:rsid w:val="00B766A7"/>
    <w:rsid w:val="00B76AA1"/>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A7B8D"/>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63F9"/>
    <w:rsid w:val="00BE71D6"/>
    <w:rsid w:val="00BF20B8"/>
    <w:rsid w:val="00BF331B"/>
    <w:rsid w:val="00BF56EA"/>
    <w:rsid w:val="00BF5CFF"/>
    <w:rsid w:val="00BF5F72"/>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7BEA"/>
    <w:rsid w:val="00C50E58"/>
    <w:rsid w:val="00C54B86"/>
    <w:rsid w:val="00C54D7A"/>
    <w:rsid w:val="00C56825"/>
    <w:rsid w:val="00C56839"/>
    <w:rsid w:val="00C63339"/>
    <w:rsid w:val="00C65B03"/>
    <w:rsid w:val="00C6730B"/>
    <w:rsid w:val="00C673BA"/>
    <w:rsid w:val="00C72168"/>
    <w:rsid w:val="00C73333"/>
    <w:rsid w:val="00C734A7"/>
    <w:rsid w:val="00C740C4"/>
    <w:rsid w:val="00C75904"/>
    <w:rsid w:val="00C769AE"/>
    <w:rsid w:val="00C802A3"/>
    <w:rsid w:val="00C82923"/>
    <w:rsid w:val="00C8324C"/>
    <w:rsid w:val="00C845CA"/>
    <w:rsid w:val="00C85FA9"/>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B45"/>
    <w:rsid w:val="00CD32C1"/>
    <w:rsid w:val="00CD4BC6"/>
    <w:rsid w:val="00CD6B43"/>
    <w:rsid w:val="00CD76C4"/>
    <w:rsid w:val="00CD7E3D"/>
    <w:rsid w:val="00CF099B"/>
    <w:rsid w:val="00CF4818"/>
    <w:rsid w:val="00D0088D"/>
    <w:rsid w:val="00D00EFA"/>
    <w:rsid w:val="00D02505"/>
    <w:rsid w:val="00D02D36"/>
    <w:rsid w:val="00D07764"/>
    <w:rsid w:val="00D07FB9"/>
    <w:rsid w:val="00D12691"/>
    <w:rsid w:val="00D136EA"/>
    <w:rsid w:val="00D17BC3"/>
    <w:rsid w:val="00D20795"/>
    <w:rsid w:val="00D21FD6"/>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EE"/>
    <w:rsid w:val="00D919CF"/>
    <w:rsid w:val="00D9288F"/>
    <w:rsid w:val="00D930C4"/>
    <w:rsid w:val="00D95949"/>
    <w:rsid w:val="00D96A44"/>
    <w:rsid w:val="00DA5044"/>
    <w:rsid w:val="00DA786E"/>
    <w:rsid w:val="00DA7B0F"/>
    <w:rsid w:val="00DB08F4"/>
    <w:rsid w:val="00DB29E9"/>
    <w:rsid w:val="00DB2F76"/>
    <w:rsid w:val="00DB5950"/>
    <w:rsid w:val="00DB62EB"/>
    <w:rsid w:val="00DB6FD3"/>
    <w:rsid w:val="00DC215A"/>
    <w:rsid w:val="00DC24D1"/>
    <w:rsid w:val="00DC3666"/>
    <w:rsid w:val="00DC712D"/>
    <w:rsid w:val="00DC78BA"/>
    <w:rsid w:val="00DD0F4A"/>
    <w:rsid w:val="00DD2DA5"/>
    <w:rsid w:val="00DD3B22"/>
    <w:rsid w:val="00DD475E"/>
    <w:rsid w:val="00DD6675"/>
    <w:rsid w:val="00DD6AEF"/>
    <w:rsid w:val="00DD7858"/>
    <w:rsid w:val="00DD7ECB"/>
    <w:rsid w:val="00DE2AAF"/>
    <w:rsid w:val="00DE34CF"/>
    <w:rsid w:val="00DE3CC4"/>
    <w:rsid w:val="00DE615D"/>
    <w:rsid w:val="00DE7D36"/>
    <w:rsid w:val="00DF3455"/>
    <w:rsid w:val="00DF5E1E"/>
    <w:rsid w:val="00DF6445"/>
    <w:rsid w:val="00DF66F6"/>
    <w:rsid w:val="00DF6E88"/>
    <w:rsid w:val="00DF7754"/>
    <w:rsid w:val="00E0336E"/>
    <w:rsid w:val="00E106D9"/>
    <w:rsid w:val="00E12BF3"/>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F2E"/>
    <w:rsid w:val="00E57DBE"/>
    <w:rsid w:val="00E610FD"/>
    <w:rsid w:val="00E6159F"/>
    <w:rsid w:val="00E62582"/>
    <w:rsid w:val="00E64C37"/>
    <w:rsid w:val="00E64EB2"/>
    <w:rsid w:val="00E6532B"/>
    <w:rsid w:val="00E663E6"/>
    <w:rsid w:val="00E7324D"/>
    <w:rsid w:val="00E74240"/>
    <w:rsid w:val="00E747DD"/>
    <w:rsid w:val="00E74F95"/>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B10D7"/>
    <w:rsid w:val="00EB176F"/>
    <w:rsid w:val="00EB32F7"/>
    <w:rsid w:val="00EB53D7"/>
    <w:rsid w:val="00EB5417"/>
    <w:rsid w:val="00EB66FD"/>
    <w:rsid w:val="00EB68B0"/>
    <w:rsid w:val="00EC7E55"/>
    <w:rsid w:val="00ED4595"/>
    <w:rsid w:val="00ED6F60"/>
    <w:rsid w:val="00EE06E6"/>
    <w:rsid w:val="00EE1E41"/>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4A6"/>
    <w:rsid w:val="00F54A47"/>
    <w:rsid w:val="00F55E54"/>
    <w:rsid w:val="00F56342"/>
    <w:rsid w:val="00F57AAE"/>
    <w:rsid w:val="00F60278"/>
    <w:rsid w:val="00F66733"/>
    <w:rsid w:val="00F72510"/>
    <w:rsid w:val="00F73ECE"/>
    <w:rsid w:val="00F771FC"/>
    <w:rsid w:val="00F8098B"/>
    <w:rsid w:val="00F80D2E"/>
    <w:rsid w:val="00F835C1"/>
    <w:rsid w:val="00F85C99"/>
    <w:rsid w:val="00F86B16"/>
    <w:rsid w:val="00F916B3"/>
    <w:rsid w:val="00F92388"/>
    <w:rsid w:val="00F92E6B"/>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646E"/>
    <w:rsid w:val="00FD7F0B"/>
    <w:rsid w:val="00FE0BD6"/>
    <w:rsid w:val="00FE31A3"/>
    <w:rsid w:val="00FE34B5"/>
    <w:rsid w:val="00FE59EB"/>
    <w:rsid w:val="00FE7ECD"/>
    <w:rsid w:val="00FF09A7"/>
    <w:rsid w:val="00FF2D03"/>
    <w:rsid w:val="00FF2ED7"/>
    <w:rsid w:val="00FF5696"/>
    <w:rsid w:val="00FF5D1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96BA0"/>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466906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64031790">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055347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01485138">
      <w:bodyDiv w:val="1"/>
      <w:marLeft w:val="0"/>
      <w:marRight w:val="0"/>
      <w:marTop w:val="0"/>
      <w:marBottom w:val="0"/>
      <w:divBdr>
        <w:top w:val="none" w:sz="0" w:space="0" w:color="auto"/>
        <w:left w:val="none" w:sz="0" w:space="0" w:color="auto"/>
        <w:bottom w:val="none" w:sz="0" w:space="0" w:color="auto"/>
        <w:right w:val="none" w:sz="0" w:space="0" w:color="auto"/>
      </w:divBdr>
    </w:div>
    <w:div w:id="435178059">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0185465">
      <w:bodyDiv w:val="1"/>
      <w:marLeft w:val="0"/>
      <w:marRight w:val="0"/>
      <w:marTop w:val="0"/>
      <w:marBottom w:val="0"/>
      <w:divBdr>
        <w:top w:val="none" w:sz="0" w:space="0" w:color="auto"/>
        <w:left w:val="none" w:sz="0" w:space="0" w:color="auto"/>
        <w:bottom w:val="none" w:sz="0" w:space="0" w:color="auto"/>
        <w:right w:val="none" w:sz="0" w:space="0" w:color="auto"/>
      </w:divBdr>
    </w:div>
    <w:div w:id="626162838">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00878841">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3097409">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39811215">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690453216">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63980724">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1970357548">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072655475">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task-forces/iprtf"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learn.pjm.com/" TargetMode="External"/><Relationship Id="rId23" Type="http://schemas.openxmlformats.org/officeDocument/2006/relationships/theme" Target="theme/theme1.xml"/><Relationship Id="rId10" Type="http://schemas.openxmlformats.org/officeDocument/2006/relationships/hyperlink" Target="https://www.pjm.com/committees-and-groups/committees/p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jm.com/committees-and-groups/task-forces/iprtf" TargetMode="External"/><Relationship Id="rId14" Type="http://schemas.openxmlformats.org/officeDocument/2006/relationships/hyperlink" Target="http://learn.pjm.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B5D43-A2F8-4B80-B2E9-33386DFE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2</cp:revision>
  <cp:lastPrinted>2020-03-03T18:05:00Z</cp:lastPrinted>
  <dcterms:created xsi:type="dcterms:W3CDTF">2022-01-10T17:03:00Z</dcterms:created>
  <dcterms:modified xsi:type="dcterms:W3CDTF">2022-01-10T17:03:00Z</dcterms:modified>
</cp:coreProperties>
</file>