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B022A8" w:rsidP="00B022A8">
      <w:pPr>
        <w:pStyle w:val="MeetingDetails"/>
      </w:pPr>
      <w:r w:rsidRPr="004366FE">
        <w:t>Planning Committee</w:t>
      </w:r>
    </w:p>
    <w:p w:rsidR="00B022A8" w:rsidRPr="004366FE" w:rsidRDefault="00B022A8" w:rsidP="00B022A8">
      <w:pPr>
        <w:pStyle w:val="MeetingDetails"/>
      </w:pPr>
      <w:r w:rsidRPr="004366FE">
        <w:t>PJM Conference and Training Center</w:t>
      </w:r>
    </w:p>
    <w:p w:rsidR="00B022A8" w:rsidRPr="004366FE" w:rsidRDefault="007674B5" w:rsidP="00B022A8">
      <w:pPr>
        <w:pStyle w:val="MeetingDetails"/>
      </w:pPr>
      <w:r>
        <w:t>February</w:t>
      </w:r>
      <w:r w:rsidR="006E52F5">
        <w:t xml:space="preserve"> </w:t>
      </w:r>
      <w:r>
        <w:t>4</w:t>
      </w:r>
      <w:r w:rsidR="00B022A8" w:rsidRPr="004366FE">
        <w:t>, 20</w:t>
      </w:r>
      <w:r w:rsidR="006E52F5">
        <w:t>20</w:t>
      </w:r>
    </w:p>
    <w:p w:rsidR="00B022A8" w:rsidRDefault="00B022A8" w:rsidP="00B022A8">
      <w:pPr>
        <w:pStyle w:val="MeetingDetails"/>
        <w:spacing w:after="240"/>
      </w:pPr>
      <w:r w:rsidRPr="004366FE">
        <w:t>9:</w:t>
      </w:r>
      <w:r>
        <w:t>00 a.</w:t>
      </w:r>
      <w:r w:rsidRPr="00BA3AD4">
        <w:t xml:space="preserve">m. – </w:t>
      </w:r>
      <w:r w:rsidR="007674B5">
        <w:t>12:00</w:t>
      </w:r>
      <w:r w:rsidRPr="00BA3AD4">
        <w:t xml:space="preserve"> </w:t>
      </w:r>
      <w:r w:rsidR="007674B5">
        <w:t>p</w:t>
      </w:r>
      <w:r w:rsidRPr="00BA3AD4">
        <w:t xml:space="preserve">.m. EPT </w:t>
      </w:r>
    </w:p>
    <w:p w:rsidR="00B022A8" w:rsidRPr="004366FE" w:rsidRDefault="00B022A8" w:rsidP="00B022A8">
      <w:pPr>
        <w:pStyle w:val="PrimaryHeading"/>
        <w:spacing w:after="0"/>
      </w:pPr>
      <w:r w:rsidRPr="00DC21A9">
        <w:t>Administration (9:</w:t>
      </w:r>
      <w:r>
        <w:t>0</w:t>
      </w:r>
      <w:r w:rsidRPr="00DC21A9">
        <w:t>0-9:</w:t>
      </w:r>
      <w:r w:rsidR="005D4FBA">
        <w:t>15</w:t>
      </w:r>
      <w:r w:rsidRPr="00DC21A9">
        <w:t>)</w:t>
      </w:r>
    </w:p>
    <w:p w:rsidR="00B022A8" w:rsidRDefault="00B022A8" w:rsidP="00B022A8">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B022A8">
      <w:pPr>
        <w:pStyle w:val="ListSubhead1"/>
        <w:numPr>
          <w:ilvl w:val="0"/>
          <w:numId w:val="13"/>
        </w:numPr>
        <w:rPr>
          <w:b w:val="0"/>
        </w:rPr>
      </w:pPr>
      <w:r w:rsidRPr="00431953">
        <w:rPr>
          <w:b w:val="0"/>
        </w:rPr>
        <w:t>Approve Planning Committee (PC) Agenda for this meeting</w:t>
      </w:r>
    </w:p>
    <w:p w:rsidR="00B022A8" w:rsidRDefault="00B022A8" w:rsidP="00B022A8">
      <w:pPr>
        <w:pStyle w:val="ListSubhead1"/>
        <w:numPr>
          <w:ilvl w:val="0"/>
          <w:numId w:val="13"/>
        </w:numPr>
        <w:rPr>
          <w:b w:val="0"/>
        </w:rPr>
      </w:pPr>
      <w:r w:rsidRPr="00E1263C">
        <w:rPr>
          <w:b w:val="0"/>
        </w:rPr>
        <w:t xml:space="preserve">Approve draft minutes from the </w:t>
      </w:r>
      <w:r w:rsidR="007674B5">
        <w:rPr>
          <w:b w:val="0"/>
        </w:rPr>
        <w:t>January 7</w:t>
      </w:r>
      <w:r w:rsidRPr="00C9032F">
        <w:rPr>
          <w:b w:val="0"/>
          <w:vertAlign w:val="superscript"/>
        </w:rPr>
        <w:t>th</w:t>
      </w:r>
      <w:r w:rsidRPr="00E1263C">
        <w:rPr>
          <w:b w:val="0"/>
        </w:rPr>
        <w:t>, 20</w:t>
      </w:r>
      <w:r w:rsidR="007674B5">
        <w:rPr>
          <w:b w:val="0"/>
        </w:rPr>
        <w:t>20</w:t>
      </w:r>
      <w:r w:rsidRPr="00E1263C">
        <w:rPr>
          <w:b w:val="0"/>
        </w:rPr>
        <w:t xml:space="preserve"> </w:t>
      </w:r>
      <w:r>
        <w:rPr>
          <w:b w:val="0"/>
        </w:rPr>
        <w:t>PC meeting</w:t>
      </w:r>
    </w:p>
    <w:p w:rsidR="002B3266" w:rsidRPr="002B3266" w:rsidRDefault="002B3266" w:rsidP="002B3266">
      <w:pPr>
        <w:pStyle w:val="SecondaryHeading-Numbered"/>
        <w:numPr>
          <w:ilvl w:val="0"/>
          <w:numId w:val="13"/>
        </w:numPr>
        <w:spacing w:after="0"/>
        <w:rPr>
          <w:b/>
        </w:rPr>
      </w:pPr>
      <w:r w:rsidRPr="002B3266">
        <w:rPr>
          <w:b/>
        </w:rPr>
        <w:t>PJM Annual Meeting Changes</w:t>
      </w:r>
    </w:p>
    <w:p w:rsidR="002B3266" w:rsidRPr="0031699F" w:rsidRDefault="002B3266" w:rsidP="002B3266">
      <w:pPr>
        <w:pStyle w:val="SecondaryHeading-Numbered"/>
        <w:numPr>
          <w:ilvl w:val="0"/>
          <w:numId w:val="0"/>
        </w:numPr>
        <w:spacing w:after="0"/>
        <w:ind w:left="360"/>
        <w:rPr>
          <w:b/>
          <w:u w:val="single"/>
        </w:rPr>
      </w:pPr>
      <w:r>
        <w:t>Ms. Jennifer Tribulski, PJM, will provide an update regarding the PJM Annual Meeting and describe registration updates and enhancements</w:t>
      </w:r>
    </w:p>
    <w:p w:rsidR="00F148E8" w:rsidRPr="0046237A" w:rsidRDefault="00F148E8" w:rsidP="006F74C2">
      <w:pPr>
        <w:pStyle w:val="ListSubhead1"/>
        <w:numPr>
          <w:ilvl w:val="0"/>
          <w:numId w:val="0"/>
        </w:numPr>
        <w:spacing w:after="0"/>
        <w:rPr>
          <w:b w:val="0"/>
          <w:color w:val="FF0000"/>
        </w:rPr>
      </w:pPr>
    </w:p>
    <w:p w:rsidR="00B022A8" w:rsidRPr="00073B98" w:rsidRDefault="00B022A8" w:rsidP="00F148E8">
      <w:pPr>
        <w:pStyle w:val="PrimaryHeading"/>
      </w:pPr>
      <w:r w:rsidRPr="00CF15F6">
        <w:t xml:space="preserve">Endorsements </w:t>
      </w:r>
      <w:r w:rsidRPr="00486536">
        <w:t>(</w:t>
      </w:r>
      <w:r w:rsidR="0091217F">
        <w:t>9:</w:t>
      </w:r>
      <w:r w:rsidR="005D4FBA">
        <w:t>15</w:t>
      </w:r>
      <w:r w:rsidR="0091217F">
        <w:t>-</w:t>
      </w:r>
      <w:r w:rsidR="006E52F5">
        <w:t>9</w:t>
      </w:r>
      <w:r w:rsidR="0091217F">
        <w:t>:</w:t>
      </w:r>
      <w:r w:rsidR="005D4FBA">
        <w:t>30</w:t>
      </w:r>
      <w:r w:rsidRPr="00486536">
        <w:t>)</w:t>
      </w:r>
    </w:p>
    <w:p w:rsidR="007674B5" w:rsidRDefault="007674B5" w:rsidP="00F148E8">
      <w:pPr>
        <w:pStyle w:val="ListSubhead1"/>
        <w:numPr>
          <w:ilvl w:val="0"/>
          <w:numId w:val="13"/>
        </w:numPr>
        <w:spacing w:after="0"/>
      </w:pPr>
      <w:r w:rsidRPr="00C50E58">
        <w:t>TO/TOP Matrix V14</w:t>
      </w:r>
      <w:r>
        <w:t xml:space="preserve"> </w:t>
      </w:r>
    </w:p>
    <w:p w:rsidR="007674B5" w:rsidRDefault="007674B5" w:rsidP="00F148E8">
      <w:pPr>
        <w:pStyle w:val="ListSubhead1"/>
        <w:numPr>
          <w:ilvl w:val="0"/>
          <w:numId w:val="0"/>
        </w:numPr>
        <w:spacing w:after="0"/>
        <w:ind w:left="360"/>
      </w:pPr>
      <w:r w:rsidRPr="00C50E58">
        <w:rPr>
          <w:b w:val="0"/>
        </w:rPr>
        <w:t xml:space="preserve">Mr. Srinivas Kappagantula, PJM, will present the proposed changes to the TO/TOP Matrix. </w:t>
      </w:r>
      <w:r w:rsidRPr="007674B5">
        <w:t>The Committee will be requested to provide a recommendation to the TOA-AC to approve the Draft TO/TOP Matrix V14 at today’s meeting.</w:t>
      </w:r>
    </w:p>
    <w:p w:rsidR="007674B5" w:rsidRPr="007674B5" w:rsidRDefault="007674B5" w:rsidP="00722D0F">
      <w:pPr>
        <w:pStyle w:val="ListSubhead1"/>
        <w:numPr>
          <w:ilvl w:val="0"/>
          <w:numId w:val="0"/>
        </w:numPr>
        <w:spacing w:after="0"/>
      </w:pPr>
    </w:p>
    <w:p w:rsidR="000F0B33" w:rsidRPr="00197C8C" w:rsidRDefault="00B022A8" w:rsidP="00197C8C">
      <w:pPr>
        <w:pStyle w:val="PrimaryHeading"/>
      </w:pPr>
      <w:r>
        <w:t xml:space="preserve">First Reads </w:t>
      </w:r>
      <w:r w:rsidR="005D4FBA">
        <w:t>(9:30-1</w:t>
      </w:r>
      <w:r w:rsidR="00BA6D75">
        <w:t>1</w:t>
      </w:r>
      <w:r w:rsidR="005D4FBA">
        <w:t>:00</w:t>
      </w:r>
      <w:r w:rsidR="005D4FBA" w:rsidRPr="00486536">
        <w:t>)</w:t>
      </w:r>
    </w:p>
    <w:p w:rsidR="0046237A" w:rsidRDefault="0046237A" w:rsidP="0046237A">
      <w:pPr>
        <w:pStyle w:val="ListSubhead1"/>
        <w:numPr>
          <w:ilvl w:val="0"/>
          <w:numId w:val="13"/>
        </w:numPr>
        <w:spacing w:after="0"/>
      </w:pPr>
      <w:r>
        <w:t>Market Efficiency Process Enhancement Task Force Update</w:t>
      </w:r>
    </w:p>
    <w:p w:rsidR="00A6515C" w:rsidRDefault="00A6515C" w:rsidP="00A6515C">
      <w:pPr>
        <w:pStyle w:val="ListSubhead1"/>
        <w:numPr>
          <w:ilvl w:val="0"/>
          <w:numId w:val="0"/>
        </w:numPr>
        <w:spacing w:after="0"/>
        <w:ind w:left="360"/>
        <w:rPr>
          <w:b w:val="0"/>
        </w:rPr>
      </w:pPr>
      <w:r w:rsidRPr="00A6515C">
        <w:rPr>
          <w:b w:val="0"/>
        </w:rPr>
        <w:t>Mr. Jack Thomas, PJM, will review the work completed at the Market Efficiency P</w:t>
      </w:r>
      <w:r>
        <w:rPr>
          <w:b w:val="0"/>
        </w:rPr>
        <w:t xml:space="preserve">rocess Enhancement Task Force. </w:t>
      </w:r>
      <w:r w:rsidRPr="00A6515C">
        <w:rPr>
          <w:b w:val="0"/>
        </w:rPr>
        <w:t>Package sponsors will provide an overview of the packages. The Committee will be asked to vote on the packages at its next meeting.</w:t>
      </w:r>
    </w:p>
    <w:p w:rsidR="00A6515C" w:rsidRPr="00A6515C" w:rsidRDefault="00A6515C" w:rsidP="00A6515C">
      <w:pPr>
        <w:pStyle w:val="ListSubhead1"/>
        <w:numPr>
          <w:ilvl w:val="0"/>
          <w:numId w:val="0"/>
        </w:numPr>
        <w:spacing w:after="0"/>
        <w:ind w:left="360"/>
        <w:rPr>
          <w:b w:val="0"/>
        </w:rPr>
      </w:pPr>
    </w:p>
    <w:p w:rsidR="00C50E58" w:rsidRDefault="007674B5" w:rsidP="00C50E58">
      <w:pPr>
        <w:pStyle w:val="ListSubhead1"/>
        <w:numPr>
          <w:ilvl w:val="0"/>
          <w:numId w:val="13"/>
        </w:numPr>
        <w:spacing w:after="0"/>
      </w:pPr>
      <w:r>
        <w:t>Manual 22 Updates</w:t>
      </w:r>
      <w:r w:rsidR="00C50E58">
        <w:t xml:space="preserve"> </w:t>
      </w:r>
    </w:p>
    <w:p w:rsidR="00C50E58" w:rsidRDefault="007674B5" w:rsidP="00C50E58">
      <w:pPr>
        <w:pStyle w:val="ListSubhead1"/>
        <w:numPr>
          <w:ilvl w:val="0"/>
          <w:numId w:val="0"/>
        </w:numPr>
        <w:spacing w:after="0"/>
        <w:ind w:left="360"/>
        <w:rPr>
          <w:b w:val="0"/>
        </w:rPr>
      </w:pPr>
      <w:r w:rsidRPr="007674B5">
        <w:rPr>
          <w:b w:val="0"/>
        </w:rPr>
        <w:t xml:space="preserve">Mr. </w:t>
      </w:r>
      <w:r>
        <w:rPr>
          <w:b w:val="0"/>
        </w:rPr>
        <w:t>Jerry Bell</w:t>
      </w:r>
      <w:r w:rsidRPr="007674B5">
        <w:rPr>
          <w:b w:val="0"/>
        </w:rPr>
        <w:t>, PJM, will present updates to Manual 2</w:t>
      </w:r>
      <w:r>
        <w:rPr>
          <w:b w:val="0"/>
        </w:rPr>
        <w:t>2 Generator Resource Performance Indices</w:t>
      </w:r>
      <w:r w:rsidRPr="007674B5">
        <w:rPr>
          <w:b w:val="0"/>
        </w:rPr>
        <w:t>. The Committee will be requested to endorse these updates at the next meeting.</w:t>
      </w:r>
    </w:p>
    <w:p w:rsidR="007674B5" w:rsidRDefault="007674B5" w:rsidP="007674B5">
      <w:pPr>
        <w:pStyle w:val="ListSubhead1"/>
        <w:numPr>
          <w:ilvl w:val="0"/>
          <w:numId w:val="0"/>
        </w:numPr>
        <w:spacing w:after="0"/>
        <w:ind w:left="360"/>
        <w:rPr>
          <w:b w:val="0"/>
        </w:rPr>
      </w:pPr>
    </w:p>
    <w:p w:rsidR="00BA6D75" w:rsidRPr="00BA6D75" w:rsidRDefault="00BA6D75" w:rsidP="00BA6D75">
      <w:pPr>
        <w:pStyle w:val="ListSubhead1"/>
        <w:numPr>
          <w:ilvl w:val="0"/>
          <w:numId w:val="13"/>
        </w:numPr>
        <w:spacing w:after="0"/>
      </w:pPr>
      <w:r w:rsidRPr="00BA6D75">
        <w:t>Manual 14A/</w:t>
      </w:r>
      <w:r w:rsidR="006F74C2">
        <w:t>14E/</w:t>
      </w:r>
      <w:r w:rsidRPr="00BA6D75">
        <w:t>14G Updates</w:t>
      </w:r>
    </w:p>
    <w:p w:rsidR="00BA6D75" w:rsidRDefault="00BA6D75" w:rsidP="00BA6D75">
      <w:pPr>
        <w:pStyle w:val="ListSubhead1"/>
        <w:numPr>
          <w:ilvl w:val="0"/>
          <w:numId w:val="0"/>
        </w:numPr>
        <w:spacing w:after="0"/>
        <w:ind w:left="360"/>
        <w:rPr>
          <w:b w:val="0"/>
        </w:rPr>
      </w:pPr>
      <w:r w:rsidRPr="00BA6D75">
        <w:rPr>
          <w:b w:val="0"/>
        </w:rPr>
        <w:t>Ms. Onyinye Caven, PJM, wil</w:t>
      </w:r>
      <w:r w:rsidR="006F74C2">
        <w:rPr>
          <w:b w:val="0"/>
        </w:rPr>
        <w:t xml:space="preserve">l present updates to Manual 14A, Manual 14E, and </w:t>
      </w:r>
      <w:r w:rsidRPr="00BA6D75">
        <w:rPr>
          <w:b w:val="0"/>
        </w:rPr>
        <w:t xml:space="preserve">Manual 14G in relation to the recent FERC 845 ruling.  The Committee </w:t>
      </w:r>
      <w:r w:rsidRPr="007674B5">
        <w:rPr>
          <w:b w:val="0"/>
        </w:rPr>
        <w:t>will be requested to endorse these updates at the next meeting.</w:t>
      </w:r>
    </w:p>
    <w:p w:rsidR="005B4E3F" w:rsidRDefault="005B4E3F" w:rsidP="00197C8C">
      <w:pPr>
        <w:pStyle w:val="ListSubhead1"/>
        <w:numPr>
          <w:ilvl w:val="0"/>
          <w:numId w:val="0"/>
        </w:numPr>
        <w:spacing w:after="0"/>
        <w:rPr>
          <w:b w:val="0"/>
        </w:rPr>
      </w:pPr>
    </w:p>
    <w:p w:rsidR="00BA6D75" w:rsidRPr="000D48E8" w:rsidRDefault="00B022A8" w:rsidP="000D48E8">
      <w:pPr>
        <w:pStyle w:val="PrimaryHeading"/>
      </w:pPr>
      <w:r>
        <w:t xml:space="preserve">Informational </w:t>
      </w:r>
      <w:r w:rsidRPr="00486536">
        <w:t>Updates (</w:t>
      </w:r>
      <w:r w:rsidR="005D4FBA">
        <w:t>1</w:t>
      </w:r>
      <w:r w:rsidR="00BA6D75">
        <w:t>1</w:t>
      </w:r>
      <w:r w:rsidR="005D4FBA">
        <w:t>:00</w:t>
      </w:r>
      <w:r>
        <w:t>-</w:t>
      </w:r>
      <w:r w:rsidR="00BA6D75">
        <w:t>12:00</w:t>
      </w:r>
      <w:r w:rsidRPr="00486536">
        <w:t>)</w:t>
      </w:r>
    </w:p>
    <w:p w:rsidR="00BA6D75" w:rsidRDefault="00BA6D75" w:rsidP="00BA6D75">
      <w:pPr>
        <w:pStyle w:val="ListSubhead1"/>
        <w:numPr>
          <w:ilvl w:val="0"/>
          <w:numId w:val="13"/>
        </w:numPr>
        <w:spacing w:after="0"/>
        <w:rPr>
          <w:b w:val="0"/>
        </w:rPr>
      </w:pPr>
      <w:r>
        <w:t>Manual 12 Attachment F Updates</w:t>
      </w:r>
    </w:p>
    <w:p w:rsidR="00BA6D75" w:rsidRPr="007674B5" w:rsidRDefault="00BA6D75" w:rsidP="00BA6D75">
      <w:pPr>
        <w:pStyle w:val="ListSubhead1"/>
        <w:numPr>
          <w:ilvl w:val="0"/>
          <w:numId w:val="0"/>
        </w:numPr>
        <w:spacing w:after="0"/>
        <w:ind w:left="360"/>
        <w:rPr>
          <w:b w:val="0"/>
        </w:rPr>
      </w:pPr>
      <w:r>
        <w:rPr>
          <w:b w:val="0"/>
        </w:rPr>
        <w:t xml:space="preserve">Mr. Ed Franks, PJM, will present updates to Manual 12 Balancing Operations </w:t>
      </w:r>
      <w:r w:rsidRPr="00A638C2">
        <w:rPr>
          <w:b w:val="0"/>
        </w:rPr>
        <w:t>regarding the planning eligibility criteria as part of the pseudo-tie approval process.</w:t>
      </w:r>
      <w:r>
        <w:rPr>
          <w:b w:val="0"/>
        </w:rPr>
        <w:t xml:space="preserve">  </w:t>
      </w:r>
    </w:p>
    <w:p w:rsidR="00BA6D75" w:rsidRDefault="00BA6D75" w:rsidP="00BA6D75">
      <w:pPr>
        <w:pStyle w:val="ListSubhead1"/>
        <w:numPr>
          <w:ilvl w:val="0"/>
          <w:numId w:val="0"/>
        </w:numPr>
        <w:spacing w:after="0"/>
        <w:ind w:left="360"/>
        <w:rPr>
          <w:color w:val="FF0000"/>
        </w:rPr>
      </w:pPr>
    </w:p>
    <w:p w:rsidR="00AC1D37" w:rsidRPr="00E33BE7" w:rsidRDefault="00AC1D37" w:rsidP="00F20544">
      <w:pPr>
        <w:pStyle w:val="ListSubhead1"/>
        <w:numPr>
          <w:ilvl w:val="0"/>
          <w:numId w:val="0"/>
        </w:numPr>
        <w:spacing w:after="0"/>
        <w:rPr>
          <w:color w:val="FF0000"/>
        </w:rPr>
      </w:pPr>
    </w:p>
    <w:p w:rsidR="006B2601" w:rsidRDefault="006B2601" w:rsidP="00C54D7A">
      <w:pPr>
        <w:pStyle w:val="ListSubhead1"/>
        <w:numPr>
          <w:ilvl w:val="0"/>
          <w:numId w:val="0"/>
        </w:numPr>
        <w:spacing w:after="0"/>
        <w:ind w:left="9720" w:hanging="360"/>
      </w:pPr>
    </w:p>
    <w:p w:rsidR="00BA6D75" w:rsidRPr="006314A6" w:rsidRDefault="00BA6D75" w:rsidP="00BA6D75">
      <w:pPr>
        <w:pStyle w:val="ListSubhead1"/>
        <w:numPr>
          <w:ilvl w:val="0"/>
          <w:numId w:val="13"/>
        </w:numPr>
        <w:spacing w:after="0"/>
      </w:pPr>
      <w:r>
        <w:t>Designated Entity Design Standards</w:t>
      </w:r>
    </w:p>
    <w:p w:rsidR="00BA6D75" w:rsidRDefault="00BA6D75" w:rsidP="000D48E8">
      <w:pPr>
        <w:pStyle w:val="ListSubhead1"/>
        <w:numPr>
          <w:ilvl w:val="0"/>
          <w:numId w:val="0"/>
        </w:numPr>
        <w:ind w:left="360"/>
      </w:pPr>
      <w:r w:rsidRPr="00AC1D37">
        <w:rPr>
          <w:b w:val="0"/>
        </w:rPr>
        <w:t xml:space="preserve">Mr. Jay Liu, </w:t>
      </w:r>
      <w:r>
        <w:rPr>
          <w:b w:val="0"/>
        </w:rPr>
        <w:t xml:space="preserve">PJM, </w:t>
      </w:r>
      <w:r w:rsidRPr="00747567">
        <w:rPr>
          <w:b w:val="0"/>
        </w:rPr>
        <w:t>will review the status of bi-annual (every two years) review of the Designated Entity Minimum Required Standards as required by the DEDSS Charter</w:t>
      </w:r>
      <w:r>
        <w:rPr>
          <w:b w:val="0"/>
        </w:rPr>
        <w:t>.</w:t>
      </w:r>
    </w:p>
    <w:p w:rsidR="00253631" w:rsidRDefault="00253631" w:rsidP="00B022A8">
      <w:pPr>
        <w:pStyle w:val="ListSubhead1"/>
        <w:numPr>
          <w:ilvl w:val="0"/>
          <w:numId w:val="13"/>
        </w:numPr>
        <w:spacing w:after="0"/>
      </w:pPr>
      <w:r>
        <w:t>TPL 007-3 Geomagnetic Disturbance Update</w:t>
      </w:r>
    </w:p>
    <w:p w:rsidR="00253631" w:rsidRDefault="00253631" w:rsidP="00253631">
      <w:pPr>
        <w:pStyle w:val="ListSubhead1"/>
        <w:numPr>
          <w:ilvl w:val="0"/>
          <w:numId w:val="0"/>
        </w:numPr>
        <w:spacing w:after="0"/>
        <w:ind w:left="360"/>
      </w:pPr>
      <w:r>
        <w:rPr>
          <w:b w:val="0"/>
        </w:rPr>
        <w:t>Ms. Ilyana Dropkin, PJM, will provide an update on the NERC Reliability Standard TPL-007-3: Transmission System Planned Performance for Geomagnetic Disturbance Events work.</w:t>
      </w:r>
      <w:r w:rsidRPr="00253631">
        <w:t xml:space="preserve"> </w:t>
      </w:r>
    </w:p>
    <w:p w:rsidR="005B4E3F" w:rsidRPr="00BA6D75" w:rsidRDefault="005B4E3F" w:rsidP="00722D0F">
      <w:pPr>
        <w:pStyle w:val="ListSubhead1"/>
        <w:numPr>
          <w:ilvl w:val="0"/>
          <w:numId w:val="13"/>
        </w:numPr>
        <w:spacing w:before="240" w:after="0"/>
      </w:pPr>
      <w:r w:rsidRPr="00BA6D75">
        <w:t>Critical Infrastructure Stakeholder Oversight</w:t>
      </w:r>
      <w:r w:rsidR="00BA6D75" w:rsidRPr="00BA6D75">
        <w:t xml:space="preserve"> Update</w:t>
      </w:r>
      <w:r w:rsidRPr="00BA6D75">
        <w:t xml:space="preserve"> </w:t>
      </w:r>
    </w:p>
    <w:p w:rsidR="005B4E3F" w:rsidRPr="004D5331" w:rsidRDefault="00BA6D75" w:rsidP="00BA52DB">
      <w:pPr>
        <w:pStyle w:val="ListSubhead1"/>
        <w:numPr>
          <w:ilvl w:val="0"/>
          <w:numId w:val="0"/>
        </w:numPr>
        <w:ind w:left="360"/>
        <w:rPr>
          <w:b w:val="0"/>
        </w:rPr>
      </w:pPr>
      <w:r w:rsidRPr="00BA6D75">
        <w:rPr>
          <w:b w:val="0"/>
        </w:rPr>
        <w:t xml:space="preserve">Ms. Christina Stotesbury, PJM, </w:t>
      </w:r>
      <w:r w:rsidR="004D5331" w:rsidRPr="00BA6D75">
        <w:rPr>
          <w:b w:val="0"/>
        </w:rPr>
        <w:t xml:space="preserve">will discuss </w:t>
      </w:r>
      <w:r w:rsidR="00726E89">
        <w:rPr>
          <w:b w:val="0"/>
        </w:rPr>
        <w:t>the workplan</w:t>
      </w:r>
      <w:r w:rsidR="004D5331" w:rsidRPr="00BA6D75">
        <w:rPr>
          <w:b w:val="0"/>
        </w:rPr>
        <w:t xml:space="preserve"> for the Critical Infrastructure Stakeholder Oversight </w:t>
      </w:r>
      <w:r w:rsidR="0046237A" w:rsidRPr="00BA6D75">
        <w:rPr>
          <w:b w:val="0"/>
        </w:rPr>
        <w:t>Special Planning Committee sessions</w:t>
      </w:r>
      <w:r w:rsidR="004D5331" w:rsidRPr="00BA6D75">
        <w:rPr>
          <w:b w:val="0"/>
        </w:rPr>
        <w:t>.</w:t>
      </w:r>
    </w:p>
    <w:p w:rsidR="00E51786" w:rsidRPr="005F106F" w:rsidRDefault="00B022A8" w:rsidP="007F1961">
      <w:pPr>
        <w:pStyle w:val="ListSubhead1"/>
        <w:numPr>
          <w:ilvl w:val="0"/>
          <w:numId w:val="13"/>
        </w:numPr>
        <w:spacing w:after="0"/>
        <w:rPr>
          <w:rFonts w:ascii="Calibri" w:hAnsi="Calibri"/>
          <w:b w:val="0"/>
          <w:color w:val="1F497D"/>
          <w:sz w:val="22"/>
        </w:rPr>
      </w:pPr>
      <w:r>
        <w:t>Reliability Compliance Update</w:t>
      </w:r>
      <w:r>
        <w:br/>
      </w:r>
      <w:r w:rsidRPr="00EC3071">
        <w:rPr>
          <w:b w:val="0"/>
        </w:rPr>
        <w:t>Mr. Preston Walker, PJM, will provide an update on the activities, issues and items of interest at NERC, SERC, and RF</w:t>
      </w:r>
      <w:r>
        <w:rPr>
          <w:b w:val="0"/>
        </w:rPr>
        <w:t>.</w:t>
      </w:r>
    </w:p>
    <w:p w:rsidR="005F106F" w:rsidRDefault="005F106F" w:rsidP="005F106F">
      <w:pPr>
        <w:pStyle w:val="ListSubhead1"/>
        <w:numPr>
          <w:ilvl w:val="0"/>
          <w:numId w:val="0"/>
        </w:numPr>
        <w:spacing w:after="0"/>
        <w:ind w:left="360"/>
      </w:pPr>
    </w:p>
    <w:p w:rsidR="005F106F" w:rsidRDefault="005F106F" w:rsidP="005F106F">
      <w:pPr>
        <w:pStyle w:val="ListSubhead1"/>
        <w:numPr>
          <w:ilvl w:val="0"/>
          <w:numId w:val="13"/>
        </w:numPr>
        <w:spacing w:after="0"/>
      </w:pPr>
      <w:r w:rsidRPr="005B5862">
        <w:t>Data Request</w:t>
      </w:r>
      <w:r>
        <w:t xml:space="preserve"> Update</w:t>
      </w:r>
      <w:bookmarkStart w:id="0" w:name="_GoBack"/>
      <w:bookmarkEnd w:id="0"/>
    </w:p>
    <w:p w:rsidR="005F106F" w:rsidRPr="005B5862" w:rsidRDefault="005F106F" w:rsidP="005F106F">
      <w:pPr>
        <w:pStyle w:val="ListSubhead1"/>
        <w:numPr>
          <w:ilvl w:val="0"/>
          <w:numId w:val="0"/>
        </w:numPr>
        <w:spacing w:after="0"/>
        <w:ind w:left="360"/>
        <w:rPr>
          <w:b w:val="0"/>
        </w:rPr>
      </w:pPr>
      <w:r w:rsidRPr="005B5862">
        <w:rPr>
          <w:b w:val="0"/>
        </w:rPr>
        <w:t>Mr. Ken Seiler and Mr. Chris O’Hara, PJM, will update the Planning Committee on data request sharing with the Independent Market Monitor.</w:t>
      </w:r>
    </w:p>
    <w:p w:rsidR="000F0B33" w:rsidRPr="00CF5034" w:rsidRDefault="000F0B33" w:rsidP="007F1961">
      <w:pPr>
        <w:pStyle w:val="ListSubhead1"/>
        <w:numPr>
          <w:ilvl w:val="0"/>
          <w:numId w:val="0"/>
        </w:numPr>
        <w:spacing w:after="0"/>
        <w:rPr>
          <w:rFonts w:ascii="Calibri" w:hAnsi="Calibri"/>
          <w:b w:val="0"/>
          <w:color w:val="1F497D"/>
          <w:sz w:val="22"/>
        </w:rPr>
      </w:pPr>
    </w:p>
    <w:p w:rsidR="00B022A8" w:rsidRPr="00DD584C" w:rsidRDefault="008924E2" w:rsidP="008924E2">
      <w:pPr>
        <w:pStyle w:val="PrimaryHeading"/>
      </w:pPr>
      <w:r>
        <w:t>Informational Posting</w:t>
      </w:r>
    </w:p>
    <w:p w:rsidR="005B5862" w:rsidRPr="005B5862" w:rsidRDefault="005B5862" w:rsidP="007674B5">
      <w:pPr>
        <w:pStyle w:val="ListSubhead1"/>
        <w:numPr>
          <w:ilvl w:val="0"/>
          <w:numId w:val="0"/>
        </w:numPr>
        <w:spacing w:after="0"/>
        <w:rPr>
          <w:b w:val="0"/>
        </w:rPr>
      </w:pPr>
    </w:p>
    <w:p w:rsidR="007674B5" w:rsidRDefault="007674B5" w:rsidP="007674B5">
      <w:pPr>
        <w:pStyle w:val="ListSubhead1"/>
        <w:numPr>
          <w:ilvl w:val="0"/>
          <w:numId w:val="0"/>
        </w:numPr>
        <w:spacing w:after="0"/>
      </w:pPr>
      <w:r>
        <w:t>Model Build Activity Update</w:t>
      </w:r>
    </w:p>
    <w:p w:rsidR="008229B3" w:rsidRPr="008229B3" w:rsidRDefault="008229B3" w:rsidP="008229B3">
      <w:pPr>
        <w:pStyle w:val="ListSubhead1"/>
        <w:numPr>
          <w:ilvl w:val="0"/>
          <w:numId w:val="0"/>
        </w:numPr>
        <w:ind w:left="360"/>
        <w:rPr>
          <w:b w:val="0"/>
        </w:rPr>
      </w:pPr>
      <w:r w:rsidRPr="008229B3">
        <w:rPr>
          <w:b w:val="0"/>
        </w:rPr>
        <w:t xml:space="preserve">The 2020 series RTEP powerflow cases and associated files were provided to PJM’s Transmission Planning Department on Friday January 31, 2020. The 2020 series RTEP Trial 2 short circuit case was provided to the Transmission Owners on Friday January 31, 2020; the Transmission Owners will have until Friday February 14, 2020 to provide any feedback or corrections to the case. </w:t>
      </w:r>
    </w:p>
    <w:p w:rsidR="008229B3" w:rsidRPr="008229B3" w:rsidRDefault="008229B3" w:rsidP="008229B3">
      <w:pPr>
        <w:pStyle w:val="ListSubhead1"/>
        <w:numPr>
          <w:ilvl w:val="0"/>
          <w:numId w:val="0"/>
        </w:numPr>
        <w:spacing w:after="0"/>
      </w:pPr>
      <w:r w:rsidRPr="008229B3">
        <w:t>MOD-032 Update</w:t>
      </w:r>
    </w:p>
    <w:p w:rsidR="008229B3" w:rsidRPr="008229B3" w:rsidRDefault="008229B3" w:rsidP="007F1961">
      <w:pPr>
        <w:pStyle w:val="ListSubhead1"/>
        <w:numPr>
          <w:ilvl w:val="0"/>
          <w:numId w:val="0"/>
        </w:numPr>
        <w:spacing w:after="0"/>
        <w:ind w:left="360"/>
        <w:rPr>
          <w:b w:val="0"/>
        </w:rPr>
      </w:pPr>
      <w:r w:rsidRPr="008229B3">
        <w:rPr>
          <w:b w:val="0"/>
        </w:rPr>
        <w:t>The Gen Model window will open May 1 and remain open through June 15. Generator Owners have the option of using data submitted in previous years to prepopulate the 2020 forms. Gen Model link</w:t>
      </w:r>
      <w:r>
        <w:rPr>
          <w:color w:val="1F497D"/>
        </w:rPr>
        <w:t xml:space="preserve">: </w:t>
      </w:r>
      <w:hyperlink r:id="rId7" w:history="1">
        <w:r w:rsidRPr="008229B3">
          <w:rPr>
            <w:rStyle w:val="Hyperlink"/>
            <w:b w:val="0"/>
            <w:color w:val="0070C0"/>
          </w:rPr>
          <w:t>https://pjm.com/planning/services-requests/planning-modeling-submission-mod-032.aspx</w:t>
        </w:r>
      </w:hyperlink>
      <w:r w:rsidRPr="008229B3">
        <w:rPr>
          <w:b w:val="0"/>
        </w:rPr>
        <w:t xml:space="preserve">; for any questions or comments email </w:t>
      </w:r>
      <w:hyperlink r:id="rId8" w:history="1">
        <w:r w:rsidRPr="008229B3">
          <w:rPr>
            <w:b w:val="0"/>
            <w:color w:val="0070C0"/>
          </w:rPr>
          <w:t>MOD-032@pjm.com</w:t>
        </w:r>
      </w:hyperlink>
    </w:p>
    <w:p w:rsidR="007674B5" w:rsidRDefault="007674B5" w:rsidP="007F1961">
      <w:pPr>
        <w:pStyle w:val="ListSubhead1"/>
        <w:numPr>
          <w:ilvl w:val="0"/>
          <w:numId w:val="0"/>
        </w:numPr>
        <w:spacing w:after="0"/>
        <w:rPr>
          <w:b w:val="0"/>
        </w:rPr>
      </w:pPr>
    </w:p>
    <w:p w:rsidR="00B022A8" w:rsidRDefault="00B022A8" w:rsidP="00B022A8">
      <w:pPr>
        <w:pStyle w:val="PrimaryHeading"/>
      </w:pPr>
      <w:r>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830"/>
        <w:gridCol w:w="3002"/>
      </w:tblGrid>
      <w:tr w:rsidR="005D4FBA" w:rsidRPr="005D4FBA" w:rsidTr="00E43ECB">
        <w:trPr>
          <w:trHeight w:val="70"/>
        </w:trPr>
        <w:tc>
          <w:tcPr>
            <w:tcW w:w="2160" w:type="dxa"/>
            <w:vAlign w:val="bottom"/>
          </w:tcPr>
          <w:p w:rsidR="005D4FBA" w:rsidRPr="002951E8" w:rsidRDefault="002951E8" w:rsidP="00E43ECB">
            <w:pPr>
              <w:pStyle w:val="AttendeesList"/>
              <w:rPr>
                <w:sz w:val="16"/>
              </w:rPr>
            </w:pPr>
            <w:r w:rsidRPr="002951E8">
              <w:rPr>
                <w:sz w:val="16"/>
              </w:rPr>
              <w:t>Wednesday, Feruary 12, 2020</w:t>
            </w:r>
          </w:p>
        </w:tc>
        <w:tc>
          <w:tcPr>
            <w:tcW w:w="1620" w:type="dxa"/>
            <w:vAlign w:val="center"/>
          </w:tcPr>
          <w:p w:rsidR="005D4FBA" w:rsidRPr="002951E8" w:rsidRDefault="00F2114D" w:rsidP="00F2114D">
            <w:pPr>
              <w:pStyle w:val="AttendeesList"/>
              <w:rPr>
                <w:sz w:val="16"/>
              </w:rPr>
            </w:pPr>
            <w:r>
              <w:rPr>
                <w:sz w:val="16"/>
              </w:rPr>
              <w:t>1:00 p.m. –  4:00 p.m.</w:t>
            </w:r>
          </w:p>
        </w:tc>
        <w:tc>
          <w:tcPr>
            <w:tcW w:w="2830" w:type="dxa"/>
            <w:vAlign w:val="center"/>
          </w:tcPr>
          <w:p w:rsidR="005D4FBA" w:rsidRPr="002951E8" w:rsidRDefault="005D4FBA" w:rsidP="005D4FBA">
            <w:pPr>
              <w:pStyle w:val="AttendeesList"/>
              <w:rPr>
                <w:sz w:val="16"/>
              </w:rPr>
            </w:pPr>
            <w:r w:rsidRPr="002951E8">
              <w:rPr>
                <w:sz w:val="16"/>
              </w:rPr>
              <w:t>Special PC: Critical Infrastructure</w:t>
            </w:r>
          </w:p>
        </w:tc>
        <w:tc>
          <w:tcPr>
            <w:tcW w:w="3002" w:type="dxa"/>
            <w:vAlign w:val="center"/>
          </w:tcPr>
          <w:p w:rsidR="005D4FBA" w:rsidRPr="002951E8" w:rsidRDefault="005D4FBA" w:rsidP="00E43ECB">
            <w:pPr>
              <w:pStyle w:val="AttendeesList"/>
              <w:rPr>
                <w:sz w:val="16"/>
              </w:rPr>
            </w:pPr>
            <w:r w:rsidRPr="002951E8">
              <w:rPr>
                <w:sz w:val="16"/>
              </w:rPr>
              <w:t>PJM Conference &amp; Training Center/ WebEx</w:t>
            </w:r>
          </w:p>
        </w:tc>
      </w:tr>
      <w:tr w:rsidR="005D4FBA" w:rsidRPr="0084597A" w:rsidTr="00E43ECB">
        <w:trPr>
          <w:trHeight w:val="70"/>
        </w:trPr>
        <w:tc>
          <w:tcPr>
            <w:tcW w:w="2160" w:type="dxa"/>
            <w:vAlign w:val="bottom"/>
          </w:tcPr>
          <w:p w:rsidR="005D4FBA" w:rsidRPr="002951E8" w:rsidRDefault="005D4FBA" w:rsidP="00E43ECB">
            <w:pPr>
              <w:pStyle w:val="AttendeesList"/>
              <w:rPr>
                <w:sz w:val="16"/>
              </w:rPr>
            </w:pPr>
            <w:r w:rsidRPr="002951E8">
              <w:rPr>
                <w:sz w:val="16"/>
              </w:rPr>
              <w:t>Tuesday, March 10, 2020</w:t>
            </w:r>
          </w:p>
        </w:tc>
        <w:tc>
          <w:tcPr>
            <w:tcW w:w="1620" w:type="dxa"/>
            <w:vAlign w:val="center"/>
          </w:tcPr>
          <w:p w:rsidR="005D4FBA" w:rsidRPr="002951E8" w:rsidRDefault="005D4FBA" w:rsidP="00E43ECB">
            <w:pPr>
              <w:pStyle w:val="AttendeesList"/>
              <w:rPr>
                <w:sz w:val="16"/>
              </w:rPr>
            </w:pPr>
            <w:r w:rsidRPr="002951E8">
              <w:rPr>
                <w:sz w:val="16"/>
              </w:rPr>
              <w:t>9:00 a.m. – 12:00 p.m.</w:t>
            </w:r>
          </w:p>
        </w:tc>
        <w:tc>
          <w:tcPr>
            <w:tcW w:w="2830" w:type="dxa"/>
            <w:vAlign w:val="center"/>
          </w:tcPr>
          <w:p w:rsidR="005D4FBA" w:rsidRPr="002951E8" w:rsidRDefault="005D4FBA" w:rsidP="00E43ECB">
            <w:pPr>
              <w:pStyle w:val="AttendeesList"/>
              <w:rPr>
                <w:sz w:val="16"/>
              </w:rPr>
            </w:pPr>
            <w:r w:rsidRPr="002951E8">
              <w:rPr>
                <w:sz w:val="16"/>
              </w:rPr>
              <w:t>Planning Committee</w:t>
            </w:r>
          </w:p>
        </w:tc>
        <w:tc>
          <w:tcPr>
            <w:tcW w:w="3002" w:type="dxa"/>
            <w:vAlign w:val="center"/>
          </w:tcPr>
          <w:p w:rsidR="005D4FBA" w:rsidRPr="002951E8" w:rsidRDefault="005D4FBA" w:rsidP="00E43ECB">
            <w:pPr>
              <w:pStyle w:val="AttendeesList"/>
              <w:rPr>
                <w:sz w:val="16"/>
              </w:rPr>
            </w:pPr>
            <w:r w:rsidRPr="002951E8">
              <w:rPr>
                <w:sz w:val="16"/>
              </w:rPr>
              <w:t>PJM Conference &amp; Training Center/ WebEx</w:t>
            </w:r>
          </w:p>
        </w:tc>
      </w:tr>
      <w:tr w:rsidR="002951E8" w:rsidRPr="0084597A" w:rsidTr="00E43ECB">
        <w:trPr>
          <w:trHeight w:val="70"/>
        </w:trPr>
        <w:tc>
          <w:tcPr>
            <w:tcW w:w="2160" w:type="dxa"/>
            <w:vAlign w:val="bottom"/>
          </w:tcPr>
          <w:p w:rsidR="002951E8" w:rsidRPr="002951E8" w:rsidRDefault="002951E8" w:rsidP="002951E8">
            <w:pPr>
              <w:pStyle w:val="AttendeesList"/>
              <w:rPr>
                <w:sz w:val="16"/>
              </w:rPr>
            </w:pPr>
            <w:r w:rsidRPr="002951E8">
              <w:rPr>
                <w:sz w:val="16"/>
              </w:rPr>
              <w:t>Tuesday, March 3, 2020</w:t>
            </w:r>
          </w:p>
        </w:tc>
        <w:tc>
          <w:tcPr>
            <w:tcW w:w="1620" w:type="dxa"/>
            <w:vAlign w:val="center"/>
          </w:tcPr>
          <w:p w:rsidR="002951E8" w:rsidRPr="002951E8" w:rsidRDefault="002951E8" w:rsidP="002951E8">
            <w:pPr>
              <w:pStyle w:val="AttendeesList"/>
              <w:rPr>
                <w:sz w:val="16"/>
              </w:rPr>
            </w:pPr>
            <w:r w:rsidRPr="002951E8">
              <w:rPr>
                <w:sz w:val="16"/>
              </w:rPr>
              <w:t>9:00 a.m. – 12:00 p.m.</w:t>
            </w:r>
          </w:p>
        </w:tc>
        <w:tc>
          <w:tcPr>
            <w:tcW w:w="2830" w:type="dxa"/>
            <w:vAlign w:val="center"/>
          </w:tcPr>
          <w:p w:rsidR="002951E8" w:rsidRPr="002951E8" w:rsidRDefault="002951E8" w:rsidP="002951E8">
            <w:pPr>
              <w:pStyle w:val="AttendeesList"/>
              <w:rPr>
                <w:sz w:val="16"/>
              </w:rPr>
            </w:pPr>
            <w:r w:rsidRPr="002951E8">
              <w:rPr>
                <w:sz w:val="16"/>
              </w:rPr>
              <w:t>Special PC: Critical Infrastructure</w:t>
            </w:r>
          </w:p>
        </w:tc>
        <w:tc>
          <w:tcPr>
            <w:tcW w:w="3002" w:type="dxa"/>
            <w:vAlign w:val="center"/>
          </w:tcPr>
          <w:p w:rsidR="002951E8" w:rsidRPr="002951E8" w:rsidRDefault="002951E8" w:rsidP="002951E8">
            <w:pPr>
              <w:pStyle w:val="AttendeesList"/>
              <w:rPr>
                <w:sz w:val="16"/>
              </w:rPr>
            </w:pPr>
            <w:r w:rsidRPr="002951E8">
              <w:rPr>
                <w:sz w:val="16"/>
              </w:rPr>
              <w:t>PJM Conference &amp; Training Center/ WebEx</w:t>
            </w:r>
          </w:p>
        </w:tc>
      </w:tr>
      <w:tr w:rsidR="006E7D5D" w:rsidRPr="0084597A" w:rsidTr="00E43ECB">
        <w:trPr>
          <w:trHeight w:val="70"/>
        </w:trPr>
        <w:tc>
          <w:tcPr>
            <w:tcW w:w="2160" w:type="dxa"/>
            <w:vAlign w:val="bottom"/>
          </w:tcPr>
          <w:p w:rsidR="006E7D5D" w:rsidRPr="002951E8" w:rsidRDefault="006E7D5D" w:rsidP="006E7D5D">
            <w:pPr>
              <w:pStyle w:val="AttendeesList"/>
              <w:rPr>
                <w:sz w:val="16"/>
              </w:rPr>
            </w:pPr>
            <w:r>
              <w:rPr>
                <w:sz w:val="16"/>
              </w:rPr>
              <w:t>Friday, April 3, 2020</w:t>
            </w:r>
          </w:p>
        </w:tc>
        <w:tc>
          <w:tcPr>
            <w:tcW w:w="1620" w:type="dxa"/>
            <w:vAlign w:val="center"/>
          </w:tcPr>
          <w:p w:rsidR="006E7D5D" w:rsidRPr="002951E8" w:rsidRDefault="006E7D5D" w:rsidP="006E7D5D">
            <w:pPr>
              <w:pStyle w:val="AttendeesList"/>
              <w:rPr>
                <w:sz w:val="16"/>
              </w:rPr>
            </w:pPr>
            <w:r>
              <w:rPr>
                <w:sz w:val="16"/>
              </w:rPr>
              <w:t>1:00 p.m. –  4:00 p.m.</w:t>
            </w:r>
          </w:p>
        </w:tc>
        <w:tc>
          <w:tcPr>
            <w:tcW w:w="2830" w:type="dxa"/>
            <w:vAlign w:val="center"/>
          </w:tcPr>
          <w:p w:rsidR="006E7D5D" w:rsidRPr="002951E8" w:rsidRDefault="006E7D5D" w:rsidP="006E7D5D">
            <w:pPr>
              <w:pStyle w:val="AttendeesList"/>
              <w:rPr>
                <w:sz w:val="16"/>
              </w:rPr>
            </w:pPr>
            <w:r w:rsidRPr="002951E8">
              <w:rPr>
                <w:sz w:val="16"/>
              </w:rPr>
              <w:t>Special PC: Critical Infrastructure</w:t>
            </w:r>
          </w:p>
        </w:tc>
        <w:tc>
          <w:tcPr>
            <w:tcW w:w="3002" w:type="dxa"/>
            <w:vAlign w:val="center"/>
          </w:tcPr>
          <w:p w:rsidR="006E7D5D" w:rsidRPr="002951E8" w:rsidRDefault="006E7D5D" w:rsidP="006E7D5D">
            <w:pPr>
              <w:pStyle w:val="AttendeesList"/>
              <w:rPr>
                <w:sz w:val="16"/>
              </w:rPr>
            </w:pPr>
            <w:r w:rsidRPr="002951E8">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April 14,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Pr>
                <w:sz w:val="16"/>
              </w:rPr>
              <w:t>Tuesday, April 28, 2020</w:t>
            </w:r>
          </w:p>
        </w:tc>
        <w:tc>
          <w:tcPr>
            <w:tcW w:w="1620" w:type="dxa"/>
            <w:vAlign w:val="center"/>
          </w:tcPr>
          <w:p w:rsidR="006E7D5D" w:rsidRPr="002951E8" w:rsidRDefault="006E7D5D" w:rsidP="006E7D5D">
            <w:pPr>
              <w:pStyle w:val="AttendeesList"/>
              <w:rPr>
                <w:sz w:val="16"/>
              </w:rPr>
            </w:pPr>
            <w:r>
              <w:rPr>
                <w:sz w:val="16"/>
              </w:rPr>
              <w:t>1:00 p.m. –  4:00 p.m.</w:t>
            </w:r>
          </w:p>
        </w:tc>
        <w:tc>
          <w:tcPr>
            <w:tcW w:w="2830" w:type="dxa"/>
            <w:vAlign w:val="center"/>
          </w:tcPr>
          <w:p w:rsidR="006E7D5D" w:rsidRPr="002951E8" w:rsidRDefault="006E7D5D" w:rsidP="006E7D5D">
            <w:pPr>
              <w:pStyle w:val="AttendeesList"/>
              <w:rPr>
                <w:sz w:val="16"/>
              </w:rPr>
            </w:pPr>
            <w:r w:rsidRPr="002951E8">
              <w:rPr>
                <w:sz w:val="16"/>
              </w:rPr>
              <w:t>Special PC: Critical Infrastructure</w:t>
            </w:r>
          </w:p>
        </w:tc>
        <w:tc>
          <w:tcPr>
            <w:tcW w:w="3002" w:type="dxa"/>
            <w:vAlign w:val="center"/>
          </w:tcPr>
          <w:p w:rsidR="006E7D5D" w:rsidRPr="002951E8" w:rsidRDefault="006E7D5D" w:rsidP="006E7D5D">
            <w:pPr>
              <w:pStyle w:val="AttendeesList"/>
              <w:rPr>
                <w:sz w:val="16"/>
              </w:rPr>
            </w:pPr>
            <w:r w:rsidRPr="002951E8">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May 12,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June 02,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lastRenderedPageBreak/>
              <w:t>Tuesday, July 07,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August 04,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September 01,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October 06,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Wednesday, November 04,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r w:rsidRPr="00D75621">
              <w:rPr>
                <w:sz w:val="16"/>
              </w:rPr>
              <w:t>Tuesday, December 01, 2020</w:t>
            </w:r>
          </w:p>
        </w:tc>
        <w:tc>
          <w:tcPr>
            <w:tcW w:w="1620" w:type="dxa"/>
            <w:vAlign w:val="center"/>
          </w:tcPr>
          <w:p w:rsidR="006E7D5D" w:rsidRPr="0084597A" w:rsidRDefault="006E7D5D" w:rsidP="006E7D5D">
            <w:pPr>
              <w:pStyle w:val="AttendeesList"/>
              <w:rPr>
                <w:sz w:val="16"/>
              </w:rPr>
            </w:pPr>
            <w:r w:rsidRPr="0084597A">
              <w:rPr>
                <w:sz w:val="16"/>
              </w:rPr>
              <w:t>9:00 a.m. – 12:00 p.m.</w:t>
            </w:r>
          </w:p>
        </w:tc>
        <w:tc>
          <w:tcPr>
            <w:tcW w:w="2830" w:type="dxa"/>
            <w:vAlign w:val="center"/>
          </w:tcPr>
          <w:p w:rsidR="006E7D5D" w:rsidRPr="0084597A" w:rsidRDefault="006E7D5D" w:rsidP="006E7D5D">
            <w:pPr>
              <w:pStyle w:val="AttendeesList"/>
              <w:rPr>
                <w:sz w:val="16"/>
              </w:rPr>
            </w:pPr>
            <w:r w:rsidRPr="0084597A">
              <w:rPr>
                <w:sz w:val="16"/>
              </w:rPr>
              <w:t>Planning Committee</w:t>
            </w:r>
          </w:p>
        </w:tc>
        <w:tc>
          <w:tcPr>
            <w:tcW w:w="3002" w:type="dxa"/>
            <w:vAlign w:val="center"/>
          </w:tcPr>
          <w:p w:rsidR="006E7D5D" w:rsidRPr="0084597A" w:rsidRDefault="006E7D5D" w:rsidP="006E7D5D">
            <w:pPr>
              <w:pStyle w:val="AttendeesList"/>
              <w:rPr>
                <w:sz w:val="16"/>
              </w:rPr>
            </w:pPr>
            <w:r w:rsidRPr="0084597A">
              <w:rPr>
                <w:sz w:val="16"/>
              </w:rPr>
              <w:t>PJM Conference &amp; Training Center/ WebEx</w:t>
            </w:r>
          </w:p>
        </w:tc>
      </w:tr>
      <w:tr w:rsidR="006E7D5D" w:rsidRPr="0084597A" w:rsidTr="000F0B33">
        <w:trPr>
          <w:trHeight w:val="70"/>
        </w:trPr>
        <w:tc>
          <w:tcPr>
            <w:tcW w:w="2160" w:type="dxa"/>
            <w:vAlign w:val="bottom"/>
          </w:tcPr>
          <w:p w:rsidR="006E7D5D" w:rsidRPr="00D75621" w:rsidRDefault="006E7D5D" w:rsidP="006E7D5D">
            <w:pPr>
              <w:pStyle w:val="AttendeesList"/>
              <w:rPr>
                <w:sz w:val="16"/>
              </w:rPr>
            </w:pPr>
          </w:p>
        </w:tc>
        <w:tc>
          <w:tcPr>
            <w:tcW w:w="1620" w:type="dxa"/>
            <w:vAlign w:val="center"/>
          </w:tcPr>
          <w:p w:rsidR="006E7D5D" w:rsidRPr="0084597A" w:rsidRDefault="006E7D5D" w:rsidP="006E7D5D">
            <w:pPr>
              <w:pStyle w:val="AttendeesList"/>
              <w:rPr>
                <w:sz w:val="16"/>
              </w:rPr>
            </w:pPr>
          </w:p>
        </w:tc>
        <w:tc>
          <w:tcPr>
            <w:tcW w:w="2830" w:type="dxa"/>
            <w:vAlign w:val="center"/>
          </w:tcPr>
          <w:p w:rsidR="006E7D5D" w:rsidRPr="0084597A" w:rsidRDefault="006E7D5D" w:rsidP="006E7D5D">
            <w:pPr>
              <w:pStyle w:val="AttendeesList"/>
              <w:rPr>
                <w:sz w:val="16"/>
              </w:rPr>
            </w:pPr>
          </w:p>
        </w:tc>
        <w:tc>
          <w:tcPr>
            <w:tcW w:w="3002" w:type="dxa"/>
            <w:vAlign w:val="center"/>
          </w:tcPr>
          <w:p w:rsidR="006E7D5D" w:rsidRPr="0084597A" w:rsidRDefault="006E7D5D" w:rsidP="006E7D5D">
            <w:pPr>
              <w:pStyle w:val="AttendeesList"/>
              <w:rPr>
                <w:sz w:val="16"/>
              </w:rPr>
            </w:pPr>
          </w:p>
        </w:tc>
      </w:tr>
    </w:tbl>
    <w:p w:rsidR="00B022A8" w:rsidRDefault="00B022A8" w:rsidP="00B022A8">
      <w:pPr>
        <w:pStyle w:val="Author"/>
      </w:pPr>
      <w:r>
        <w:t>Author: Molly Mooney</w:t>
      </w:r>
    </w:p>
    <w:p w:rsidR="000F0B33" w:rsidRDefault="000F0B33" w:rsidP="00B022A8">
      <w:pPr>
        <w:pStyle w:val="DisclaimerHeading"/>
      </w:pPr>
    </w:p>
    <w:p w:rsidR="000F0B33" w:rsidRDefault="000F0B33"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022A8" w:rsidRPr="00B62597" w:rsidRDefault="00B022A8" w:rsidP="00B022A8">
      <w:pPr>
        <w:spacing w:after="0" w:line="240" w:lineRule="auto"/>
        <w:rPr>
          <w:rFonts w:ascii="Arial Narrow" w:eastAsia="Times New Roman" w:hAnsi="Arial Narrow" w:cs="Times New Roman"/>
          <w:sz w:val="16"/>
          <w:szCs w:val="16"/>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B022A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B022A8" w:rsidP="00B022A8">
      <w:pPr>
        <w:pStyle w:val="DisclaimerHeading"/>
      </w:pPr>
      <w:r>
        <w:rPr>
          <w:noProof/>
        </w:rPr>
        <w:lastRenderedPageBreak/>
        <w:drawing>
          <wp:inline distT="0" distB="0" distL="0" distR="0" wp14:anchorId="1B0A9E13" wp14:editId="015F045D">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4217035"/>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73E1FBA8" wp14:editId="3F805B99">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353725DF" wp14:editId="1FB4BDCC">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25DF"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6D" w:rsidRDefault="009B616D" w:rsidP="00B62597">
      <w:pPr>
        <w:spacing w:after="0" w:line="240" w:lineRule="auto"/>
      </w:pPr>
      <w:r>
        <w:separator/>
      </w:r>
    </w:p>
  </w:endnote>
  <w:endnote w:type="continuationSeparator" w:id="0">
    <w:p w:rsidR="009B616D" w:rsidRDefault="009B616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3C08">
      <w:rPr>
        <w:rStyle w:val="PageNumber"/>
        <w:noProof/>
      </w:rPr>
      <w:t>3</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9E9B40" wp14:editId="20B6A8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1C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6D" w:rsidRDefault="009B616D" w:rsidP="00B62597">
      <w:pPr>
        <w:spacing w:after="0" w:line="240" w:lineRule="auto"/>
      </w:pPr>
      <w:r>
        <w:separator/>
      </w:r>
    </w:p>
  </w:footnote>
  <w:footnote w:type="continuationSeparator" w:id="0">
    <w:p w:rsidR="009B616D" w:rsidRDefault="009B616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88F291" wp14:editId="2ECE959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8F291"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23036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64DB7CB" wp14:editId="2E90BCD7">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37E2421"/>
    <w:multiLevelType w:val="hybridMultilevel"/>
    <w:tmpl w:val="78689704"/>
    <w:lvl w:ilvl="0" w:tplc="EBD6071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0395BF3"/>
    <w:multiLevelType w:val="hybridMultilevel"/>
    <w:tmpl w:val="E0C813C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3"/>
  </w:num>
  <w:num w:numId="18">
    <w:abstractNumId w:val="3"/>
  </w:num>
  <w:num w:numId="19">
    <w:abstractNumId w:val="3"/>
  </w:num>
  <w:num w:numId="20">
    <w:abstractNumId w:val="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7A44"/>
    <w:rsid w:val="00045A3A"/>
    <w:rsid w:val="000561B6"/>
    <w:rsid w:val="000A5ADD"/>
    <w:rsid w:val="000B61DB"/>
    <w:rsid w:val="000B679B"/>
    <w:rsid w:val="000D48E8"/>
    <w:rsid w:val="000E132C"/>
    <w:rsid w:val="000F0B33"/>
    <w:rsid w:val="00105F62"/>
    <w:rsid w:val="00113042"/>
    <w:rsid w:val="00140844"/>
    <w:rsid w:val="00197C8C"/>
    <w:rsid w:val="001A0DED"/>
    <w:rsid w:val="001A6C8B"/>
    <w:rsid w:val="001B177C"/>
    <w:rsid w:val="001B2242"/>
    <w:rsid w:val="001D3B68"/>
    <w:rsid w:val="001E0E68"/>
    <w:rsid w:val="0023036D"/>
    <w:rsid w:val="002500F8"/>
    <w:rsid w:val="00253631"/>
    <w:rsid w:val="002951E8"/>
    <w:rsid w:val="002B2F98"/>
    <w:rsid w:val="002B3266"/>
    <w:rsid w:val="002C1B2F"/>
    <w:rsid w:val="002D495E"/>
    <w:rsid w:val="00305238"/>
    <w:rsid w:val="00306394"/>
    <w:rsid w:val="00337321"/>
    <w:rsid w:val="00351124"/>
    <w:rsid w:val="00384757"/>
    <w:rsid w:val="003A1269"/>
    <w:rsid w:val="003B55E1"/>
    <w:rsid w:val="003C5AD9"/>
    <w:rsid w:val="003D7E5C"/>
    <w:rsid w:val="003E7A73"/>
    <w:rsid w:val="00416F58"/>
    <w:rsid w:val="0046237A"/>
    <w:rsid w:val="00467547"/>
    <w:rsid w:val="00491490"/>
    <w:rsid w:val="00491A3A"/>
    <w:rsid w:val="004969FA"/>
    <w:rsid w:val="004B66C5"/>
    <w:rsid w:val="004D5331"/>
    <w:rsid w:val="004D7CAA"/>
    <w:rsid w:val="004F0781"/>
    <w:rsid w:val="00550F55"/>
    <w:rsid w:val="00557B6C"/>
    <w:rsid w:val="00564DEE"/>
    <w:rsid w:val="00573D56"/>
    <w:rsid w:val="0057441E"/>
    <w:rsid w:val="005B4E3F"/>
    <w:rsid w:val="005B5862"/>
    <w:rsid w:val="005C2EF1"/>
    <w:rsid w:val="005D4FBA"/>
    <w:rsid w:val="005D6D05"/>
    <w:rsid w:val="005F106F"/>
    <w:rsid w:val="00602967"/>
    <w:rsid w:val="006051AF"/>
    <w:rsid w:val="00606C3C"/>
    <w:rsid w:val="006240EB"/>
    <w:rsid w:val="00632525"/>
    <w:rsid w:val="00635BF9"/>
    <w:rsid w:val="006450B8"/>
    <w:rsid w:val="006710C2"/>
    <w:rsid w:val="006B14D0"/>
    <w:rsid w:val="006B2601"/>
    <w:rsid w:val="006C472C"/>
    <w:rsid w:val="006E52F5"/>
    <w:rsid w:val="006E55A1"/>
    <w:rsid w:val="006E7D5D"/>
    <w:rsid w:val="006F74C2"/>
    <w:rsid w:val="00712CAA"/>
    <w:rsid w:val="00716A8B"/>
    <w:rsid w:val="00722D0F"/>
    <w:rsid w:val="00726E89"/>
    <w:rsid w:val="007436B1"/>
    <w:rsid w:val="00747567"/>
    <w:rsid w:val="00751A04"/>
    <w:rsid w:val="00754C6D"/>
    <w:rsid w:val="00755096"/>
    <w:rsid w:val="007674B5"/>
    <w:rsid w:val="007A34A3"/>
    <w:rsid w:val="007C75FF"/>
    <w:rsid w:val="007C7662"/>
    <w:rsid w:val="007F1961"/>
    <w:rsid w:val="008068A4"/>
    <w:rsid w:val="00806A40"/>
    <w:rsid w:val="00806B68"/>
    <w:rsid w:val="008229B3"/>
    <w:rsid w:val="0083261C"/>
    <w:rsid w:val="00837B12"/>
    <w:rsid w:val="0085498B"/>
    <w:rsid w:val="00882652"/>
    <w:rsid w:val="0088561C"/>
    <w:rsid w:val="008924E2"/>
    <w:rsid w:val="00895F08"/>
    <w:rsid w:val="008E0110"/>
    <w:rsid w:val="0091217F"/>
    <w:rsid w:val="00917386"/>
    <w:rsid w:val="009346EB"/>
    <w:rsid w:val="009A3327"/>
    <w:rsid w:val="009A5430"/>
    <w:rsid w:val="009B616D"/>
    <w:rsid w:val="009C5F06"/>
    <w:rsid w:val="009D3C08"/>
    <w:rsid w:val="009E0D03"/>
    <w:rsid w:val="009F1A60"/>
    <w:rsid w:val="009F52D5"/>
    <w:rsid w:val="00A05391"/>
    <w:rsid w:val="00A11AB7"/>
    <w:rsid w:val="00A24DCB"/>
    <w:rsid w:val="00A317A9"/>
    <w:rsid w:val="00A45334"/>
    <w:rsid w:val="00A61FFA"/>
    <w:rsid w:val="00A638C2"/>
    <w:rsid w:val="00A6515C"/>
    <w:rsid w:val="00A66BF6"/>
    <w:rsid w:val="00A93B09"/>
    <w:rsid w:val="00AC1D37"/>
    <w:rsid w:val="00AC2123"/>
    <w:rsid w:val="00AD5006"/>
    <w:rsid w:val="00B022A8"/>
    <w:rsid w:val="00B16D95"/>
    <w:rsid w:val="00B16F74"/>
    <w:rsid w:val="00B20316"/>
    <w:rsid w:val="00B34E3C"/>
    <w:rsid w:val="00B62597"/>
    <w:rsid w:val="00BA3AD4"/>
    <w:rsid w:val="00BA52DB"/>
    <w:rsid w:val="00BA6146"/>
    <w:rsid w:val="00BA6D75"/>
    <w:rsid w:val="00BB4B1E"/>
    <w:rsid w:val="00BB531B"/>
    <w:rsid w:val="00BE3EB8"/>
    <w:rsid w:val="00BF331B"/>
    <w:rsid w:val="00C02A84"/>
    <w:rsid w:val="00C210B4"/>
    <w:rsid w:val="00C439EC"/>
    <w:rsid w:val="00C50E58"/>
    <w:rsid w:val="00C54D7A"/>
    <w:rsid w:val="00C72168"/>
    <w:rsid w:val="00C740C4"/>
    <w:rsid w:val="00CA49B9"/>
    <w:rsid w:val="00CC1B47"/>
    <w:rsid w:val="00CD32C1"/>
    <w:rsid w:val="00CD76C4"/>
    <w:rsid w:val="00D12691"/>
    <w:rsid w:val="00D136EA"/>
    <w:rsid w:val="00D17BC3"/>
    <w:rsid w:val="00D251ED"/>
    <w:rsid w:val="00D71807"/>
    <w:rsid w:val="00D95949"/>
    <w:rsid w:val="00DB29E9"/>
    <w:rsid w:val="00DB2F76"/>
    <w:rsid w:val="00DE34CF"/>
    <w:rsid w:val="00E1605D"/>
    <w:rsid w:val="00E33BE7"/>
    <w:rsid w:val="00E51786"/>
    <w:rsid w:val="00E522E1"/>
    <w:rsid w:val="00E64EB2"/>
    <w:rsid w:val="00E848D5"/>
    <w:rsid w:val="00E96E8D"/>
    <w:rsid w:val="00EB68B0"/>
    <w:rsid w:val="00EC7E55"/>
    <w:rsid w:val="00F148E8"/>
    <w:rsid w:val="00F15DE2"/>
    <w:rsid w:val="00F20544"/>
    <w:rsid w:val="00F2114D"/>
    <w:rsid w:val="00F4190F"/>
    <w:rsid w:val="00FA4E7E"/>
    <w:rsid w:val="00FC2B9A"/>
    <w:rsid w:val="00FC2CA5"/>
    <w:rsid w:val="00FD0509"/>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096D9"/>
  <w15:docId w15:val="{ED400814-6350-4C10-B29E-68EEC4D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032@pjm.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jm.com/planning/services-requests/planning-modeling-submission-mod-032.aspx" TargetMode="Externa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Mooney, Molly</cp:lastModifiedBy>
  <cp:revision>2</cp:revision>
  <cp:lastPrinted>2020-01-28T19:09:00Z</cp:lastPrinted>
  <dcterms:created xsi:type="dcterms:W3CDTF">2020-01-31T21:11:00Z</dcterms:created>
  <dcterms:modified xsi:type="dcterms:W3CDTF">2020-01-31T21:11:00Z</dcterms:modified>
</cp:coreProperties>
</file>