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3A" w:rsidRPr="008B1479" w:rsidRDefault="005F6123">
      <w:pPr>
        <w:pStyle w:val="AgndaTitle"/>
        <w:rPr>
          <w:sz w:val="32"/>
          <w:szCs w:val="24"/>
          <w:u w:val="single"/>
        </w:rPr>
      </w:pPr>
      <w:bookmarkStart w:id="0" w:name="_GoBack"/>
      <w:bookmarkEnd w:id="0"/>
      <w:r w:rsidRPr="008B1479">
        <w:rPr>
          <w:sz w:val="32"/>
          <w:szCs w:val="24"/>
          <w:u w:val="single"/>
        </w:rPr>
        <w:t>A</w:t>
      </w:r>
      <w:r w:rsidR="00685D86" w:rsidRPr="008B1479">
        <w:rPr>
          <w:sz w:val="32"/>
          <w:szCs w:val="24"/>
          <w:u w:val="single"/>
        </w:rPr>
        <w:t>G</w:t>
      </w:r>
      <w:r w:rsidR="0065523A" w:rsidRPr="008B1479">
        <w:rPr>
          <w:sz w:val="32"/>
          <w:szCs w:val="24"/>
          <w:u w:val="single"/>
        </w:rPr>
        <w:t>ENDA</w:t>
      </w:r>
    </w:p>
    <w:p w:rsidR="0065523A" w:rsidRPr="008B1479" w:rsidRDefault="0065523A">
      <w:pPr>
        <w:pStyle w:val="AgndaTitle"/>
        <w:rPr>
          <w:sz w:val="32"/>
          <w:szCs w:val="24"/>
          <w:u w:val="single"/>
        </w:rPr>
      </w:pPr>
      <w:r w:rsidRPr="008B1479">
        <w:rPr>
          <w:sz w:val="32"/>
          <w:szCs w:val="24"/>
          <w:u w:val="single"/>
        </w:rPr>
        <w:t>PJM Interconnection</w:t>
      </w:r>
    </w:p>
    <w:p w:rsidR="0065523A" w:rsidRPr="008B1479" w:rsidRDefault="0065523A">
      <w:pPr>
        <w:pStyle w:val="AgndaTitle"/>
        <w:rPr>
          <w:sz w:val="32"/>
          <w:szCs w:val="24"/>
          <w:u w:val="single"/>
        </w:rPr>
      </w:pPr>
      <w:r w:rsidRPr="008B1479">
        <w:rPr>
          <w:sz w:val="32"/>
          <w:szCs w:val="24"/>
          <w:u w:val="single"/>
        </w:rPr>
        <w:t>Planning Committee</w:t>
      </w:r>
    </w:p>
    <w:p w:rsidR="0065523A" w:rsidRPr="008B1479" w:rsidRDefault="0065523A">
      <w:pPr>
        <w:pStyle w:val="AgndaTitle"/>
        <w:rPr>
          <w:sz w:val="32"/>
          <w:szCs w:val="24"/>
          <w:u w:val="single"/>
        </w:rPr>
      </w:pPr>
      <w:r w:rsidRPr="008B1479">
        <w:rPr>
          <w:sz w:val="32"/>
          <w:szCs w:val="24"/>
          <w:u w:val="single"/>
        </w:rPr>
        <w:t>PJM Conference and Training Center</w:t>
      </w:r>
    </w:p>
    <w:p w:rsidR="0065523A" w:rsidRPr="008B1479" w:rsidRDefault="0065523A">
      <w:pPr>
        <w:pStyle w:val="AgndaTitle"/>
        <w:rPr>
          <w:sz w:val="32"/>
          <w:szCs w:val="24"/>
          <w:u w:val="single"/>
        </w:rPr>
      </w:pPr>
      <w:r w:rsidRPr="008B1479">
        <w:rPr>
          <w:sz w:val="32"/>
          <w:szCs w:val="24"/>
          <w:u w:val="single"/>
        </w:rPr>
        <w:t>PJM Campus, Valley Forge, PA</w:t>
      </w:r>
    </w:p>
    <w:p w:rsidR="0065523A" w:rsidRPr="008B1479" w:rsidRDefault="000A7D41">
      <w:pPr>
        <w:pStyle w:val="AgndaTitle"/>
        <w:rPr>
          <w:sz w:val="32"/>
          <w:szCs w:val="24"/>
          <w:u w:val="single"/>
        </w:rPr>
      </w:pPr>
      <w:r w:rsidRPr="008B1479">
        <w:rPr>
          <w:sz w:val="32"/>
          <w:szCs w:val="24"/>
          <w:u w:val="single"/>
        </w:rPr>
        <w:t>T</w:t>
      </w:r>
      <w:r w:rsidR="00592E95">
        <w:rPr>
          <w:sz w:val="32"/>
          <w:szCs w:val="24"/>
          <w:u w:val="single"/>
        </w:rPr>
        <w:t>hursday</w:t>
      </w:r>
      <w:r w:rsidR="00EE61F2" w:rsidRPr="008B1479">
        <w:rPr>
          <w:sz w:val="32"/>
          <w:szCs w:val="24"/>
          <w:u w:val="single"/>
        </w:rPr>
        <w:t xml:space="preserve">, </w:t>
      </w:r>
      <w:r w:rsidR="00592E95">
        <w:rPr>
          <w:sz w:val="32"/>
          <w:szCs w:val="24"/>
          <w:u w:val="single"/>
        </w:rPr>
        <w:t>October</w:t>
      </w:r>
      <w:r w:rsidR="00774F5C" w:rsidRPr="008B1479">
        <w:rPr>
          <w:sz w:val="32"/>
          <w:szCs w:val="24"/>
          <w:u w:val="single"/>
        </w:rPr>
        <w:t xml:space="preserve"> </w:t>
      </w:r>
      <w:r w:rsidR="00592E95">
        <w:rPr>
          <w:sz w:val="32"/>
          <w:szCs w:val="24"/>
          <w:u w:val="single"/>
        </w:rPr>
        <w:t>9</w:t>
      </w:r>
      <w:r w:rsidR="00891467">
        <w:rPr>
          <w:sz w:val="32"/>
          <w:szCs w:val="24"/>
          <w:u w:val="single"/>
        </w:rPr>
        <w:t>th</w:t>
      </w:r>
      <w:r w:rsidR="0065523A" w:rsidRPr="008B1479">
        <w:rPr>
          <w:sz w:val="32"/>
          <w:szCs w:val="24"/>
          <w:u w:val="single"/>
        </w:rPr>
        <w:t>, 201</w:t>
      </w:r>
      <w:r w:rsidRPr="008B1479">
        <w:rPr>
          <w:sz w:val="32"/>
          <w:szCs w:val="24"/>
          <w:u w:val="single"/>
        </w:rPr>
        <w:t>4</w:t>
      </w:r>
    </w:p>
    <w:p w:rsidR="0065523A" w:rsidRPr="008B1479" w:rsidRDefault="000A7D41">
      <w:pPr>
        <w:pStyle w:val="AgndaTitle"/>
        <w:rPr>
          <w:sz w:val="32"/>
          <w:szCs w:val="24"/>
          <w:u w:val="single"/>
        </w:rPr>
      </w:pPr>
      <w:r w:rsidRPr="008B1479">
        <w:rPr>
          <w:sz w:val="32"/>
          <w:szCs w:val="24"/>
          <w:u w:val="single"/>
        </w:rPr>
        <w:t>9:30 AM – 1</w:t>
      </w:r>
      <w:r w:rsidR="002D629F" w:rsidRPr="008B1479">
        <w:rPr>
          <w:sz w:val="32"/>
          <w:szCs w:val="24"/>
          <w:u w:val="single"/>
        </w:rPr>
        <w:t>1</w:t>
      </w:r>
      <w:r w:rsidR="0065523A" w:rsidRPr="008B1479">
        <w:rPr>
          <w:sz w:val="32"/>
          <w:szCs w:val="24"/>
          <w:u w:val="single"/>
        </w:rPr>
        <w:t xml:space="preserve">:00 </w:t>
      </w:r>
      <w:r w:rsidR="002D629F" w:rsidRPr="008B1479">
        <w:rPr>
          <w:sz w:val="32"/>
          <w:szCs w:val="24"/>
          <w:u w:val="single"/>
        </w:rPr>
        <w:t>A</w:t>
      </w:r>
      <w:r w:rsidR="0065523A" w:rsidRPr="008B1479">
        <w:rPr>
          <w:sz w:val="32"/>
          <w:szCs w:val="24"/>
          <w:u w:val="single"/>
        </w:rPr>
        <w:t>M</w:t>
      </w:r>
    </w:p>
    <w:p w:rsidR="0065523A" w:rsidRPr="008B1479" w:rsidRDefault="0065523A">
      <w:pPr>
        <w:pStyle w:val="IndTextS"/>
        <w:ind w:left="0"/>
        <w:jc w:val="center"/>
      </w:pPr>
      <w:r w:rsidRPr="008B1479">
        <w:t>* Items for endorsement</w:t>
      </w:r>
    </w:p>
    <w:p w:rsidR="0065523A" w:rsidRPr="008B1479" w:rsidRDefault="0065523A">
      <w:pPr>
        <w:pStyle w:val="StyleHeading1Underline"/>
        <w:numPr>
          <w:ilvl w:val="0"/>
          <w:numId w:val="3"/>
        </w:numPr>
        <w:rPr>
          <w:szCs w:val="24"/>
        </w:rPr>
      </w:pPr>
      <w:r w:rsidRPr="008B1479">
        <w:rPr>
          <w:szCs w:val="24"/>
        </w:rPr>
        <w:t xml:space="preserve">Administration (9:30 – </w:t>
      </w:r>
      <w:r w:rsidR="008B1479" w:rsidRPr="008B1479">
        <w:rPr>
          <w:szCs w:val="24"/>
          <w:lang w:val="en-US"/>
        </w:rPr>
        <w:t>9</w:t>
      </w:r>
      <w:r w:rsidRPr="008B1479">
        <w:rPr>
          <w:szCs w:val="24"/>
        </w:rPr>
        <w:t>:</w:t>
      </w:r>
      <w:r w:rsidR="008B1479" w:rsidRPr="008B1479">
        <w:rPr>
          <w:szCs w:val="24"/>
          <w:lang w:val="en-US"/>
        </w:rPr>
        <w:t>50</w:t>
      </w:r>
      <w:r w:rsidRPr="008B1479">
        <w:rPr>
          <w:szCs w:val="24"/>
        </w:rPr>
        <w:t>)</w:t>
      </w:r>
    </w:p>
    <w:p w:rsidR="00FB28FD" w:rsidRPr="008B1479" w:rsidRDefault="00FB28FD" w:rsidP="00FB28FD">
      <w:pPr>
        <w:pStyle w:val="IndTextSChar"/>
        <w:numPr>
          <w:ilvl w:val="0"/>
          <w:numId w:val="10"/>
        </w:numPr>
        <w:rPr>
          <w:szCs w:val="24"/>
        </w:rPr>
      </w:pPr>
      <w:r w:rsidRPr="008B1479">
        <w:rPr>
          <w:szCs w:val="24"/>
        </w:rPr>
        <w:t xml:space="preserve">Call to order, roll call, and request for additional agenda items.  </w:t>
      </w:r>
    </w:p>
    <w:p w:rsidR="00FB28FD" w:rsidRPr="008B1479" w:rsidRDefault="00FB28FD" w:rsidP="00FB28FD">
      <w:pPr>
        <w:pStyle w:val="IndTextSChar"/>
        <w:numPr>
          <w:ilvl w:val="0"/>
          <w:numId w:val="10"/>
        </w:numPr>
        <w:rPr>
          <w:szCs w:val="24"/>
          <w:lang w:val="en-US"/>
        </w:rPr>
      </w:pPr>
      <w:r w:rsidRPr="008B1479">
        <w:rPr>
          <w:szCs w:val="24"/>
        </w:rPr>
        <w:t xml:space="preserve">The Planning Committee will review and approve the draft minutes from the </w:t>
      </w:r>
      <w:r w:rsidR="00592E95">
        <w:rPr>
          <w:szCs w:val="24"/>
          <w:lang w:val="en-US"/>
        </w:rPr>
        <w:t>September</w:t>
      </w:r>
      <w:r w:rsidR="00AB55EE" w:rsidRPr="008B1479">
        <w:rPr>
          <w:szCs w:val="24"/>
          <w:lang w:val="en-US"/>
        </w:rPr>
        <w:t xml:space="preserve"> </w:t>
      </w:r>
      <w:r w:rsidR="00592E95">
        <w:rPr>
          <w:szCs w:val="24"/>
          <w:lang w:val="en-US"/>
        </w:rPr>
        <w:t>2</w:t>
      </w:r>
      <w:r w:rsidR="00592E95" w:rsidRPr="00592E95">
        <w:rPr>
          <w:szCs w:val="24"/>
          <w:vertAlign w:val="superscript"/>
          <w:lang w:val="en-US"/>
        </w:rPr>
        <w:t>nd</w:t>
      </w:r>
      <w:r w:rsidRPr="008B1479">
        <w:rPr>
          <w:szCs w:val="24"/>
        </w:rPr>
        <w:t>, 201</w:t>
      </w:r>
      <w:r w:rsidRPr="008B1479">
        <w:rPr>
          <w:szCs w:val="24"/>
          <w:lang w:val="en-US"/>
        </w:rPr>
        <w:t>4</w:t>
      </w:r>
      <w:r w:rsidRPr="008B1479">
        <w:rPr>
          <w:szCs w:val="24"/>
        </w:rPr>
        <w:t xml:space="preserve"> Planning Committee meeting.</w:t>
      </w:r>
    </w:p>
    <w:p w:rsidR="00592E95" w:rsidRPr="00592E95" w:rsidRDefault="00592E95" w:rsidP="00AB55EE">
      <w:pPr>
        <w:numPr>
          <w:ilvl w:val="0"/>
          <w:numId w:val="10"/>
        </w:numPr>
        <w:rPr>
          <w:rFonts w:ascii="Arial Narrow" w:hAnsi="Arial Narrow"/>
          <w:sz w:val="24"/>
          <w:szCs w:val="24"/>
          <w:lang w:val="x-none" w:eastAsia="x-none" w:bidi="ar-SA"/>
        </w:rPr>
      </w:pPr>
      <w:r>
        <w:rPr>
          <w:rFonts w:ascii="Arial Narrow" w:hAnsi="Arial Narrow"/>
          <w:sz w:val="24"/>
          <w:szCs w:val="24"/>
          <w:lang w:eastAsia="x-none" w:bidi="ar-SA"/>
        </w:rPr>
        <w:t>Directional Carrier Blocking Charge Statement</w:t>
      </w:r>
    </w:p>
    <w:p w:rsidR="00AB55EE" w:rsidRPr="00B700BD" w:rsidRDefault="00592E95" w:rsidP="00AB55EE">
      <w:pPr>
        <w:numPr>
          <w:ilvl w:val="0"/>
          <w:numId w:val="10"/>
        </w:numPr>
        <w:rPr>
          <w:rFonts w:ascii="Arial Narrow" w:hAnsi="Arial Narrow"/>
          <w:sz w:val="24"/>
          <w:szCs w:val="24"/>
          <w:lang w:val="x-none" w:eastAsia="x-none" w:bidi="ar-SA"/>
        </w:rPr>
      </w:pPr>
      <w:r>
        <w:rPr>
          <w:rFonts w:ascii="Arial Narrow" w:hAnsi="Arial Narrow"/>
          <w:sz w:val="24"/>
          <w:szCs w:val="24"/>
          <w:lang w:eastAsia="x-none" w:bidi="ar-SA"/>
        </w:rPr>
        <w:t>Eastern Transfer Interface Definition Change</w:t>
      </w:r>
    </w:p>
    <w:p w:rsidR="00B700BD" w:rsidRPr="008B1479" w:rsidRDefault="00B700BD" w:rsidP="00AB55EE">
      <w:pPr>
        <w:numPr>
          <w:ilvl w:val="0"/>
          <w:numId w:val="10"/>
        </w:numPr>
        <w:rPr>
          <w:rFonts w:ascii="Arial Narrow" w:hAnsi="Arial Narrow"/>
          <w:sz w:val="24"/>
          <w:szCs w:val="24"/>
          <w:lang w:val="x-none" w:eastAsia="x-none" w:bidi="ar-SA"/>
        </w:rPr>
      </w:pPr>
      <w:r>
        <w:rPr>
          <w:rFonts w:ascii="Arial Narrow" w:hAnsi="Arial Narrow"/>
          <w:sz w:val="24"/>
          <w:szCs w:val="24"/>
          <w:lang w:eastAsia="x-none" w:bidi="ar-SA"/>
        </w:rPr>
        <w:t>PJM Manual 03 Update</w:t>
      </w:r>
    </w:p>
    <w:p w:rsidR="00C96A7C" w:rsidRPr="008B1479" w:rsidRDefault="00C96A7C" w:rsidP="00C96A7C">
      <w:pPr>
        <w:pStyle w:val="StyleHeading1Underline"/>
        <w:numPr>
          <w:ilvl w:val="0"/>
          <w:numId w:val="3"/>
        </w:numPr>
        <w:rPr>
          <w:szCs w:val="24"/>
        </w:rPr>
      </w:pPr>
      <w:r w:rsidRPr="008B1479">
        <w:rPr>
          <w:lang w:val="en-US"/>
        </w:rPr>
        <w:t>NERC/RRO Update (</w:t>
      </w:r>
      <w:r w:rsidR="008B1479" w:rsidRPr="008B1479">
        <w:rPr>
          <w:lang w:val="en-US"/>
        </w:rPr>
        <w:t>9:50</w:t>
      </w:r>
      <w:r w:rsidRPr="008B1479">
        <w:rPr>
          <w:lang w:val="en-US"/>
        </w:rPr>
        <w:t xml:space="preserve"> – 10:</w:t>
      </w:r>
      <w:r w:rsidR="00C34D0A">
        <w:rPr>
          <w:lang w:val="en-US"/>
        </w:rPr>
        <w:t>00</w:t>
      </w:r>
      <w:r w:rsidR="008B3172" w:rsidRPr="008B1479">
        <w:rPr>
          <w:lang w:val="en-US"/>
        </w:rPr>
        <w:t>)</w:t>
      </w:r>
    </w:p>
    <w:p w:rsidR="00C96A7C" w:rsidRPr="008B1479" w:rsidRDefault="00C96A7C" w:rsidP="00C96A7C">
      <w:pPr>
        <w:ind w:left="720"/>
        <w:rPr>
          <w:rFonts w:ascii="Arial Narrow" w:hAnsi="Arial Narrow"/>
          <w:sz w:val="24"/>
          <w:szCs w:val="24"/>
          <w:lang w:bidi="ar-SA"/>
        </w:rPr>
      </w:pPr>
      <w:r w:rsidRPr="008B1479">
        <w:rPr>
          <w:rFonts w:ascii="Arial Narrow" w:hAnsi="Arial Narrow"/>
          <w:sz w:val="24"/>
          <w:szCs w:val="24"/>
          <w:lang w:bidi="ar-SA"/>
        </w:rPr>
        <w:t>M</w:t>
      </w:r>
      <w:r w:rsidR="00F029B7">
        <w:rPr>
          <w:rFonts w:ascii="Arial Narrow" w:hAnsi="Arial Narrow"/>
          <w:sz w:val="24"/>
          <w:szCs w:val="24"/>
          <w:lang w:bidi="ar-SA"/>
        </w:rPr>
        <w:t>s</w:t>
      </w:r>
      <w:r w:rsidRPr="008B1479">
        <w:rPr>
          <w:rFonts w:ascii="Arial Narrow" w:hAnsi="Arial Narrow"/>
          <w:sz w:val="24"/>
          <w:szCs w:val="24"/>
          <w:lang w:bidi="ar-SA"/>
        </w:rPr>
        <w:t xml:space="preserve">. </w:t>
      </w:r>
      <w:r w:rsidR="00F029B7">
        <w:rPr>
          <w:rFonts w:ascii="Arial Narrow" w:hAnsi="Arial Narrow"/>
          <w:sz w:val="24"/>
          <w:szCs w:val="24"/>
          <w:lang w:bidi="ar-SA"/>
        </w:rPr>
        <w:t>Wesley</w:t>
      </w:r>
      <w:r w:rsidRPr="008B1479">
        <w:rPr>
          <w:rFonts w:ascii="Arial Narrow" w:hAnsi="Arial Narrow"/>
          <w:sz w:val="24"/>
          <w:szCs w:val="24"/>
          <w:lang w:bidi="ar-SA"/>
        </w:rPr>
        <w:t xml:space="preserve"> will provide an update to the membership on the activities, issues and items of interest at NERC, SERC, and RFC</w:t>
      </w:r>
    </w:p>
    <w:p w:rsidR="00F029B7" w:rsidRPr="008412D3" w:rsidRDefault="00F029B7" w:rsidP="00F029B7">
      <w:pPr>
        <w:pStyle w:val="StyleHeading1Underline"/>
        <w:numPr>
          <w:ilvl w:val="0"/>
          <w:numId w:val="3"/>
        </w:numPr>
      </w:pPr>
      <w:r>
        <w:rPr>
          <w:lang w:val="en-US"/>
        </w:rPr>
        <w:t>TO/TOP Matrix (10:00-10:10) *</w:t>
      </w:r>
    </w:p>
    <w:p w:rsidR="00F029B7" w:rsidRPr="00F029B7" w:rsidRDefault="00F029B7" w:rsidP="00F029B7">
      <w:pPr>
        <w:pStyle w:val="StyleHeading1Underline"/>
        <w:tabs>
          <w:tab w:val="clear" w:pos="720"/>
        </w:tabs>
        <w:ind w:firstLine="0"/>
        <w:rPr>
          <w:b w:val="0"/>
          <w:bCs w:val="0"/>
          <w:caps w:val="0"/>
          <w:kern w:val="0"/>
          <w:szCs w:val="24"/>
          <w:u w:val="none"/>
          <w:lang w:val="en-US" w:eastAsia="en-US"/>
        </w:rPr>
      </w:pPr>
      <w:r w:rsidRPr="00547E92">
        <w:rPr>
          <w:b w:val="0"/>
          <w:bCs w:val="0"/>
          <w:caps w:val="0"/>
          <w:kern w:val="0"/>
          <w:szCs w:val="24"/>
          <w:u w:val="none"/>
          <w:lang w:val="en-US" w:eastAsia="en-US"/>
        </w:rPr>
        <w:t xml:space="preserve">Ms. Wesley would provide an overview of the Draft Version 8 of the TO/TOP Matrix that the TO/TOP Matrix Subcommittee (TTMS) has developed. </w:t>
      </w:r>
    </w:p>
    <w:p w:rsidR="009A7153" w:rsidRPr="008B1479" w:rsidRDefault="009A7153" w:rsidP="002331D4">
      <w:pPr>
        <w:pStyle w:val="StyleHeading1Underline"/>
        <w:numPr>
          <w:ilvl w:val="0"/>
          <w:numId w:val="3"/>
        </w:numPr>
      </w:pPr>
      <w:r w:rsidRPr="008B1479">
        <w:rPr>
          <w:lang w:val="en-US"/>
        </w:rPr>
        <w:t>SMART INVERTER PROPOSAL PACKAGE</w:t>
      </w:r>
      <w:r w:rsidR="00675D6D" w:rsidRPr="008B1479">
        <w:rPr>
          <w:lang w:val="en-US"/>
        </w:rPr>
        <w:t xml:space="preserve"> (</w:t>
      </w:r>
      <w:r w:rsidR="00F029B7">
        <w:rPr>
          <w:lang w:val="en-US"/>
        </w:rPr>
        <w:t>10:1</w:t>
      </w:r>
      <w:r w:rsidR="00C34D0A">
        <w:rPr>
          <w:lang w:val="en-US"/>
        </w:rPr>
        <w:t>0</w:t>
      </w:r>
      <w:r w:rsidR="008B1479" w:rsidRPr="008B1479">
        <w:rPr>
          <w:lang w:val="en-US"/>
        </w:rPr>
        <w:t xml:space="preserve"> - </w:t>
      </w:r>
      <w:r w:rsidR="00675D6D" w:rsidRPr="008B1479">
        <w:rPr>
          <w:lang w:val="en-US"/>
        </w:rPr>
        <w:t>10:</w:t>
      </w:r>
      <w:r w:rsidR="00F029B7">
        <w:rPr>
          <w:lang w:val="en-US"/>
        </w:rPr>
        <w:t>20</w:t>
      </w:r>
      <w:r w:rsidR="00675D6D" w:rsidRPr="008B1479">
        <w:rPr>
          <w:lang w:val="en-US"/>
        </w:rPr>
        <w:t>)</w:t>
      </w:r>
      <w:r w:rsidR="00592E95">
        <w:rPr>
          <w:lang w:val="en-US"/>
        </w:rPr>
        <w:t xml:space="preserve"> *</w:t>
      </w:r>
    </w:p>
    <w:p w:rsidR="009A7153" w:rsidRPr="008B1479" w:rsidRDefault="009A7153" w:rsidP="009A7153">
      <w:pPr>
        <w:ind w:left="720"/>
        <w:rPr>
          <w:rFonts w:ascii="Arial Narrow" w:hAnsi="Arial Narrow"/>
          <w:sz w:val="24"/>
          <w:szCs w:val="24"/>
          <w:lang w:bidi="ar-SA"/>
        </w:rPr>
      </w:pPr>
      <w:r w:rsidRPr="008B1479">
        <w:rPr>
          <w:rFonts w:ascii="Arial Narrow" w:hAnsi="Arial Narrow"/>
          <w:sz w:val="24"/>
          <w:szCs w:val="24"/>
          <w:lang w:bidi="ar-SA"/>
        </w:rPr>
        <w:t xml:space="preserve">Mrs. Keshavamurthy will </w:t>
      </w:r>
      <w:r w:rsidR="00592E95">
        <w:rPr>
          <w:rFonts w:ascii="Arial Narrow" w:hAnsi="Arial Narrow"/>
          <w:sz w:val="24"/>
          <w:szCs w:val="24"/>
          <w:lang w:bidi="ar-SA"/>
        </w:rPr>
        <w:t xml:space="preserve">seek endorsement </w:t>
      </w:r>
      <w:r w:rsidR="00BC73FD" w:rsidRPr="008B1479">
        <w:rPr>
          <w:rFonts w:ascii="Arial Narrow" w:hAnsi="Arial Narrow"/>
          <w:sz w:val="24"/>
          <w:szCs w:val="24"/>
          <w:lang w:bidi="ar-SA"/>
        </w:rPr>
        <w:t xml:space="preserve">of </w:t>
      </w:r>
      <w:r w:rsidRPr="008B1479">
        <w:rPr>
          <w:rFonts w:ascii="Arial Narrow" w:hAnsi="Arial Narrow"/>
          <w:sz w:val="24"/>
          <w:szCs w:val="24"/>
          <w:lang w:bidi="ar-SA"/>
        </w:rPr>
        <w:t>PJM’s recommended package for enhanced inverters.</w:t>
      </w:r>
    </w:p>
    <w:p w:rsidR="00AB55EE" w:rsidRPr="008B1479" w:rsidRDefault="00AB55EE" w:rsidP="0051328C">
      <w:pPr>
        <w:pStyle w:val="StyleHeading1Underline"/>
        <w:numPr>
          <w:ilvl w:val="0"/>
          <w:numId w:val="3"/>
        </w:numPr>
      </w:pPr>
      <w:r w:rsidRPr="008B1479">
        <w:rPr>
          <w:lang w:val="en-US"/>
        </w:rPr>
        <w:t>MANUAL 14A CHANGES FOR SMALL GENERATOR</w:t>
      </w:r>
      <w:r w:rsidR="008B1479" w:rsidRPr="008B1479">
        <w:rPr>
          <w:lang w:val="en-US"/>
        </w:rPr>
        <w:t xml:space="preserve"> (10:</w:t>
      </w:r>
      <w:r w:rsidR="00F029B7">
        <w:rPr>
          <w:lang w:val="en-US"/>
        </w:rPr>
        <w:t>20</w:t>
      </w:r>
      <w:r w:rsidR="008B1479" w:rsidRPr="008B1479">
        <w:rPr>
          <w:lang w:val="en-US"/>
        </w:rPr>
        <w:t xml:space="preserve"> – 1</w:t>
      </w:r>
      <w:r w:rsidR="00C34D0A">
        <w:rPr>
          <w:lang w:val="en-US"/>
        </w:rPr>
        <w:t>0</w:t>
      </w:r>
      <w:r w:rsidR="008B1479" w:rsidRPr="008B1479">
        <w:rPr>
          <w:lang w:val="en-US"/>
        </w:rPr>
        <w:t>:</w:t>
      </w:r>
      <w:r w:rsidR="00F029B7">
        <w:rPr>
          <w:lang w:val="en-US"/>
        </w:rPr>
        <w:t>30</w:t>
      </w:r>
      <w:r w:rsidR="00675D6D" w:rsidRPr="008B1479">
        <w:rPr>
          <w:lang w:val="en-US"/>
        </w:rPr>
        <w:t>)</w:t>
      </w:r>
      <w:r w:rsidR="00592E95">
        <w:rPr>
          <w:lang w:val="en-US"/>
        </w:rPr>
        <w:t xml:space="preserve"> *</w:t>
      </w:r>
    </w:p>
    <w:p w:rsidR="00AB55EE" w:rsidRPr="008B1479" w:rsidRDefault="00AB55EE" w:rsidP="00AB55EE">
      <w:pPr>
        <w:ind w:left="720"/>
        <w:rPr>
          <w:rFonts w:ascii="Arial Narrow" w:hAnsi="Arial Narrow"/>
          <w:sz w:val="24"/>
          <w:szCs w:val="24"/>
          <w:lang w:bidi="ar-SA"/>
        </w:rPr>
      </w:pPr>
      <w:r w:rsidRPr="008B1479">
        <w:rPr>
          <w:rFonts w:ascii="Arial Narrow" w:hAnsi="Arial Narrow"/>
          <w:sz w:val="24"/>
          <w:szCs w:val="24"/>
          <w:lang w:bidi="ar-SA"/>
        </w:rPr>
        <w:t xml:space="preserve">Mrs. </w:t>
      </w:r>
      <w:proofErr w:type="spellStart"/>
      <w:r w:rsidRPr="008B1479">
        <w:rPr>
          <w:rFonts w:ascii="Arial Narrow" w:hAnsi="Arial Narrow"/>
          <w:sz w:val="24"/>
          <w:szCs w:val="24"/>
          <w:lang w:bidi="ar-SA"/>
        </w:rPr>
        <w:t>Shea</w:t>
      </w:r>
      <w:proofErr w:type="spellEnd"/>
      <w:r w:rsidRPr="008B1479">
        <w:rPr>
          <w:rFonts w:ascii="Arial Narrow" w:hAnsi="Arial Narrow"/>
          <w:sz w:val="24"/>
          <w:szCs w:val="24"/>
          <w:lang w:bidi="ar-SA"/>
        </w:rPr>
        <w:t xml:space="preserve"> will </w:t>
      </w:r>
      <w:r w:rsidR="00592E95">
        <w:rPr>
          <w:rFonts w:ascii="Arial Narrow" w:hAnsi="Arial Narrow"/>
          <w:sz w:val="24"/>
          <w:szCs w:val="24"/>
          <w:lang w:bidi="ar-SA"/>
        </w:rPr>
        <w:t xml:space="preserve">seek endorsement </w:t>
      </w:r>
      <w:r w:rsidRPr="008B1479">
        <w:rPr>
          <w:rFonts w:ascii="Arial Narrow" w:hAnsi="Arial Narrow"/>
          <w:sz w:val="24"/>
          <w:szCs w:val="24"/>
          <w:lang w:bidi="ar-SA"/>
        </w:rPr>
        <w:t xml:space="preserve">of </w:t>
      </w:r>
      <w:r w:rsidR="0079509B" w:rsidRPr="008B1479">
        <w:rPr>
          <w:rFonts w:ascii="Arial Narrow" w:hAnsi="Arial Narrow"/>
          <w:sz w:val="24"/>
          <w:szCs w:val="24"/>
          <w:lang w:bidi="ar-SA"/>
        </w:rPr>
        <w:t>Manual 14A changes regarding Small Generator Interconnection Procedures</w:t>
      </w:r>
      <w:r w:rsidR="00BC73FD" w:rsidRPr="008B1479">
        <w:rPr>
          <w:rFonts w:ascii="Arial Narrow" w:hAnsi="Arial Narrow"/>
          <w:sz w:val="24"/>
          <w:szCs w:val="24"/>
          <w:lang w:bidi="ar-SA"/>
        </w:rPr>
        <w:t xml:space="preserve"> pre-application process</w:t>
      </w:r>
      <w:r w:rsidR="0079509B" w:rsidRPr="008B1479">
        <w:rPr>
          <w:rFonts w:ascii="Arial Narrow" w:hAnsi="Arial Narrow"/>
          <w:sz w:val="24"/>
          <w:szCs w:val="24"/>
          <w:lang w:bidi="ar-SA"/>
        </w:rPr>
        <w:t>.</w:t>
      </w:r>
    </w:p>
    <w:p w:rsidR="003D7AA6" w:rsidRPr="008B1479" w:rsidRDefault="003D7AA6" w:rsidP="003D7AA6">
      <w:pPr>
        <w:pStyle w:val="StyleHeading1Underline"/>
        <w:numPr>
          <w:ilvl w:val="0"/>
          <w:numId w:val="3"/>
        </w:numPr>
        <w:rPr>
          <w:lang w:val="en-US"/>
        </w:rPr>
      </w:pPr>
      <w:r w:rsidRPr="008B1479">
        <w:rPr>
          <w:lang w:val="en-US"/>
        </w:rPr>
        <w:lastRenderedPageBreak/>
        <w:t xml:space="preserve">2014 IRM STUDY RESULTS </w:t>
      </w:r>
      <w:r w:rsidR="00F029B7">
        <w:rPr>
          <w:lang w:val="en-US"/>
        </w:rPr>
        <w:t>(10:30</w:t>
      </w:r>
      <w:r w:rsidR="00C34D0A">
        <w:rPr>
          <w:lang w:val="en-US"/>
        </w:rPr>
        <w:t xml:space="preserve"> – 10</w:t>
      </w:r>
      <w:r w:rsidR="008B1479" w:rsidRPr="008B1479">
        <w:rPr>
          <w:lang w:val="en-US"/>
        </w:rPr>
        <w:t>:</w:t>
      </w:r>
      <w:r w:rsidR="00F029B7">
        <w:rPr>
          <w:lang w:val="en-US"/>
        </w:rPr>
        <w:t>40</w:t>
      </w:r>
      <w:r w:rsidR="008B1479" w:rsidRPr="008B1479">
        <w:rPr>
          <w:lang w:val="en-US"/>
        </w:rPr>
        <w:t>)</w:t>
      </w:r>
      <w:r w:rsidR="00592E95">
        <w:rPr>
          <w:lang w:val="en-US"/>
        </w:rPr>
        <w:t xml:space="preserve"> *</w:t>
      </w:r>
    </w:p>
    <w:p w:rsidR="00C50682" w:rsidRPr="008B1479" w:rsidRDefault="00592E95" w:rsidP="00C50682">
      <w:pPr>
        <w:ind w:left="720"/>
        <w:rPr>
          <w:rFonts w:ascii="Arial Narrow" w:hAnsi="Arial Narrow"/>
          <w:sz w:val="24"/>
          <w:szCs w:val="24"/>
          <w:lang w:bidi="ar-SA"/>
        </w:rPr>
      </w:pPr>
      <w:r>
        <w:rPr>
          <w:rFonts w:ascii="Arial Narrow" w:hAnsi="Arial Narrow"/>
          <w:sz w:val="24"/>
          <w:szCs w:val="24"/>
          <w:lang w:bidi="ar-SA"/>
        </w:rPr>
        <w:t xml:space="preserve">Mr. </w:t>
      </w:r>
      <w:r w:rsidR="00084821">
        <w:rPr>
          <w:rFonts w:ascii="Arial Narrow" w:hAnsi="Arial Narrow"/>
          <w:sz w:val="24"/>
          <w:szCs w:val="24"/>
          <w:lang w:bidi="ar-SA"/>
        </w:rPr>
        <w:t>Rocha</w:t>
      </w:r>
      <w:r>
        <w:rPr>
          <w:rFonts w:ascii="Arial Narrow" w:hAnsi="Arial Narrow"/>
          <w:sz w:val="24"/>
          <w:szCs w:val="24"/>
          <w:lang w:bidi="ar-SA"/>
        </w:rPr>
        <w:t xml:space="preserve"> will seek endorsement of</w:t>
      </w:r>
      <w:r w:rsidR="00C50682" w:rsidRPr="008B1479">
        <w:rPr>
          <w:rFonts w:ascii="Arial Narrow" w:hAnsi="Arial Narrow"/>
          <w:sz w:val="24"/>
          <w:szCs w:val="24"/>
          <w:lang w:bidi="ar-SA"/>
        </w:rPr>
        <w:t xml:space="preserve"> the 2014 IRM Study results.</w:t>
      </w:r>
    </w:p>
    <w:p w:rsidR="00592E95" w:rsidRPr="00592E95" w:rsidRDefault="00592E95" w:rsidP="003A4B3B">
      <w:pPr>
        <w:pStyle w:val="StyleHeading1Underline"/>
        <w:numPr>
          <w:ilvl w:val="0"/>
          <w:numId w:val="3"/>
        </w:numPr>
      </w:pPr>
      <w:r>
        <w:rPr>
          <w:lang w:val="en-US"/>
        </w:rPr>
        <w:t>Securing M03 Section 5 from Unrestricted Public Access</w:t>
      </w:r>
      <w:r w:rsidR="00C34D0A">
        <w:rPr>
          <w:lang w:val="en-US"/>
        </w:rPr>
        <w:t xml:space="preserve"> (10:</w:t>
      </w:r>
      <w:r w:rsidR="00F029B7">
        <w:rPr>
          <w:lang w:val="en-US"/>
        </w:rPr>
        <w:t>40</w:t>
      </w:r>
      <w:r w:rsidR="00C34D0A">
        <w:rPr>
          <w:lang w:val="en-US"/>
        </w:rPr>
        <w:t xml:space="preserve"> – 10:5</w:t>
      </w:r>
      <w:r w:rsidR="008308C4">
        <w:rPr>
          <w:lang w:val="en-US"/>
        </w:rPr>
        <w:t>0</w:t>
      </w:r>
      <w:r w:rsidR="00C34D0A">
        <w:rPr>
          <w:lang w:val="en-US"/>
        </w:rPr>
        <w:t>)</w:t>
      </w:r>
    </w:p>
    <w:p w:rsidR="00592E95" w:rsidRPr="00592E95" w:rsidRDefault="00592E95" w:rsidP="00592E95">
      <w:pPr>
        <w:pStyle w:val="StyleHeading1Underline"/>
        <w:tabs>
          <w:tab w:val="clear" w:pos="720"/>
        </w:tabs>
        <w:ind w:firstLine="0"/>
        <w:rPr>
          <w:b w:val="0"/>
          <w:bCs w:val="0"/>
          <w:caps w:val="0"/>
          <w:kern w:val="0"/>
          <w:szCs w:val="24"/>
          <w:u w:val="none"/>
          <w:lang w:val="en-US" w:eastAsia="en-US"/>
        </w:rPr>
      </w:pPr>
      <w:r w:rsidRPr="00592E95">
        <w:rPr>
          <w:b w:val="0"/>
          <w:bCs w:val="0"/>
          <w:caps w:val="0"/>
          <w:kern w:val="0"/>
          <w:szCs w:val="24"/>
          <w:u w:val="none"/>
          <w:lang w:val="en-US" w:eastAsia="en-US"/>
        </w:rPr>
        <w:t>Mr. Tam</w:t>
      </w:r>
      <w:r>
        <w:rPr>
          <w:b w:val="0"/>
          <w:bCs w:val="0"/>
          <w:caps w:val="0"/>
          <w:kern w:val="0"/>
          <w:szCs w:val="24"/>
          <w:u w:val="none"/>
          <w:lang w:val="en-US" w:eastAsia="en-US"/>
        </w:rPr>
        <w:t xml:space="preserve"> will discuss the recent change to the posting of Manual 3 (Transmission Operations) due to CEII concerns.</w:t>
      </w:r>
    </w:p>
    <w:p w:rsidR="00C34D0A" w:rsidRPr="00C34D0A" w:rsidRDefault="00C34D0A" w:rsidP="003A4B3B">
      <w:pPr>
        <w:pStyle w:val="StyleHeading1Underline"/>
        <w:numPr>
          <w:ilvl w:val="0"/>
          <w:numId w:val="3"/>
        </w:numPr>
      </w:pPr>
      <w:r>
        <w:rPr>
          <w:lang w:val="en-US"/>
        </w:rPr>
        <w:t>PJM Manual 14B Update for PRC-023-3</w:t>
      </w:r>
      <w:r w:rsidR="008308C4">
        <w:rPr>
          <w:lang w:val="en-US"/>
        </w:rPr>
        <w:t xml:space="preserve"> (10:50</w:t>
      </w:r>
      <w:r>
        <w:rPr>
          <w:lang w:val="en-US"/>
        </w:rPr>
        <w:t xml:space="preserve"> – 11:</w:t>
      </w:r>
      <w:r w:rsidR="008308C4">
        <w:rPr>
          <w:lang w:val="en-US"/>
        </w:rPr>
        <w:t>0</w:t>
      </w:r>
      <w:r>
        <w:rPr>
          <w:lang w:val="en-US"/>
        </w:rPr>
        <w:t>0)</w:t>
      </w:r>
    </w:p>
    <w:p w:rsidR="00C34D0A" w:rsidRPr="00C34D0A" w:rsidRDefault="00C34D0A" w:rsidP="00C34D0A">
      <w:pPr>
        <w:pStyle w:val="StyleHeading1Underline"/>
        <w:tabs>
          <w:tab w:val="clear" w:pos="720"/>
        </w:tabs>
        <w:ind w:firstLine="0"/>
        <w:rPr>
          <w:b w:val="0"/>
          <w:bCs w:val="0"/>
          <w:caps w:val="0"/>
          <w:kern w:val="0"/>
          <w:szCs w:val="24"/>
          <w:u w:val="none"/>
          <w:lang w:val="en-US" w:eastAsia="en-US"/>
        </w:rPr>
      </w:pPr>
      <w:r w:rsidRPr="00C34D0A">
        <w:rPr>
          <w:b w:val="0"/>
          <w:bCs w:val="0"/>
          <w:caps w:val="0"/>
          <w:kern w:val="0"/>
          <w:szCs w:val="24"/>
          <w:u w:val="none"/>
          <w:lang w:val="en-US" w:eastAsia="en-US"/>
        </w:rPr>
        <w:t xml:space="preserve">Mr. Habtemichael </w:t>
      </w:r>
      <w:r>
        <w:rPr>
          <w:b w:val="0"/>
          <w:bCs w:val="0"/>
          <w:caps w:val="0"/>
          <w:kern w:val="0"/>
          <w:szCs w:val="24"/>
          <w:u w:val="none"/>
          <w:lang w:val="en-US" w:eastAsia="en-US"/>
        </w:rPr>
        <w:t>will provide a first read of draft changes to PJM Manual 14B for PRC-023-3.</w:t>
      </w:r>
    </w:p>
    <w:p w:rsidR="00C34D0A" w:rsidRPr="00C34D0A" w:rsidRDefault="00C34D0A" w:rsidP="003A4B3B">
      <w:pPr>
        <w:pStyle w:val="StyleHeading1Underline"/>
        <w:numPr>
          <w:ilvl w:val="0"/>
          <w:numId w:val="3"/>
        </w:numPr>
      </w:pPr>
      <w:r>
        <w:rPr>
          <w:lang w:val="en-US"/>
        </w:rPr>
        <w:t>TPL-001-4 R1 and R7 Review (11:</w:t>
      </w:r>
      <w:r w:rsidR="008308C4">
        <w:rPr>
          <w:lang w:val="en-US"/>
        </w:rPr>
        <w:t>0</w:t>
      </w:r>
      <w:r>
        <w:rPr>
          <w:lang w:val="en-US"/>
        </w:rPr>
        <w:t>0 – 11:</w:t>
      </w:r>
      <w:r w:rsidR="008308C4">
        <w:rPr>
          <w:lang w:val="en-US"/>
        </w:rPr>
        <w:t>10</w:t>
      </w:r>
      <w:r>
        <w:rPr>
          <w:lang w:val="en-US"/>
        </w:rPr>
        <w:t>)</w:t>
      </w:r>
    </w:p>
    <w:p w:rsidR="00C34D0A" w:rsidRPr="00C34D0A" w:rsidRDefault="00C34D0A" w:rsidP="00C34D0A">
      <w:pPr>
        <w:pStyle w:val="StyleHeading1Underline"/>
        <w:tabs>
          <w:tab w:val="clear" w:pos="720"/>
        </w:tabs>
        <w:ind w:firstLine="0"/>
        <w:rPr>
          <w:b w:val="0"/>
          <w:bCs w:val="0"/>
          <w:caps w:val="0"/>
          <w:kern w:val="0"/>
          <w:szCs w:val="24"/>
          <w:u w:val="none"/>
          <w:lang w:val="en-US" w:eastAsia="en-US"/>
        </w:rPr>
      </w:pPr>
      <w:r w:rsidRPr="00C34D0A">
        <w:rPr>
          <w:b w:val="0"/>
          <w:bCs w:val="0"/>
          <w:caps w:val="0"/>
          <w:kern w:val="0"/>
          <w:szCs w:val="24"/>
          <w:u w:val="none"/>
          <w:lang w:val="en-US" w:eastAsia="en-US"/>
        </w:rPr>
        <w:t>Mr. Sims</w:t>
      </w:r>
      <w:r>
        <w:rPr>
          <w:b w:val="0"/>
          <w:bCs w:val="0"/>
          <w:caps w:val="0"/>
          <w:kern w:val="0"/>
          <w:szCs w:val="24"/>
          <w:u w:val="none"/>
          <w:lang w:val="en-US" w:eastAsia="en-US"/>
        </w:rPr>
        <w:t xml:space="preserve"> will review M14B language previously approved by the Planning Committee for upcoming TPL-001-4 Requirements R1 and R7.</w:t>
      </w:r>
    </w:p>
    <w:p w:rsidR="00C34D0A" w:rsidRPr="00C34D0A" w:rsidRDefault="00C34D0A" w:rsidP="00C34D0A">
      <w:pPr>
        <w:pStyle w:val="StyleHeading1Underline"/>
        <w:numPr>
          <w:ilvl w:val="0"/>
          <w:numId w:val="3"/>
        </w:numPr>
      </w:pPr>
      <w:r>
        <w:rPr>
          <w:lang w:val="en-US"/>
        </w:rPr>
        <w:t>Review of MOD-032 Process changes (11:</w:t>
      </w:r>
      <w:r w:rsidR="008308C4">
        <w:rPr>
          <w:lang w:val="en-US"/>
        </w:rPr>
        <w:t>10</w:t>
      </w:r>
      <w:r>
        <w:rPr>
          <w:lang w:val="en-US"/>
        </w:rPr>
        <w:t xml:space="preserve"> – 11:</w:t>
      </w:r>
      <w:r w:rsidR="008308C4">
        <w:rPr>
          <w:lang w:val="en-US"/>
        </w:rPr>
        <w:t>2</w:t>
      </w:r>
      <w:r w:rsidR="008412D3">
        <w:rPr>
          <w:lang w:val="en-US"/>
        </w:rPr>
        <w:t>0</w:t>
      </w:r>
      <w:r>
        <w:rPr>
          <w:lang w:val="en-US"/>
        </w:rPr>
        <w:t>)</w:t>
      </w:r>
    </w:p>
    <w:p w:rsidR="00C34D0A" w:rsidRPr="00C34D0A" w:rsidRDefault="00C34D0A" w:rsidP="00C34D0A">
      <w:pPr>
        <w:pStyle w:val="StyleHeading1Underline"/>
        <w:tabs>
          <w:tab w:val="clear" w:pos="720"/>
        </w:tabs>
        <w:ind w:firstLine="0"/>
        <w:rPr>
          <w:b w:val="0"/>
          <w:bCs w:val="0"/>
          <w:caps w:val="0"/>
          <w:kern w:val="0"/>
          <w:szCs w:val="24"/>
          <w:u w:val="none"/>
          <w:lang w:val="en-US" w:eastAsia="en-US"/>
        </w:rPr>
      </w:pPr>
      <w:r w:rsidRPr="00C34D0A">
        <w:rPr>
          <w:b w:val="0"/>
          <w:bCs w:val="0"/>
          <w:caps w:val="0"/>
          <w:kern w:val="0"/>
          <w:szCs w:val="24"/>
          <w:u w:val="none"/>
          <w:lang w:val="en-US" w:eastAsia="en-US"/>
        </w:rPr>
        <w:t>PJM staff</w:t>
      </w:r>
      <w:r>
        <w:rPr>
          <w:b w:val="0"/>
          <w:bCs w:val="0"/>
          <w:caps w:val="0"/>
          <w:kern w:val="0"/>
          <w:szCs w:val="24"/>
          <w:u w:val="none"/>
          <w:lang w:val="en-US" w:eastAsia="en-US"/>
        </w:rPr>
        <w:t xml:space="preserve"> will discuss upcoming changes to planning data requests regarding MOD-032.</w:t>
      </w:r>
    </w:p>
    <w:p w:rsidR="00F4236F" w:rsidRPr="00F4236F" w:rsidRDefault="00F4236F" w:rsidP="003A4B3B">
      <w:pPr>
        <w:pStyle w:val="StyleHeading1Underline"/>
        <w:numPr>
          <w:ilvl w:val="0"/>
          <w:numId w:val="3"/>
        </w:numPr>
      </w:pPr>
      <w:r>
        <w:rPr>
          <w:lang w:val="en-US"/>
        </w:rPr>
        <w:t>PSEG ER&amp;T Problem Statement</w:t>
      </w:r>
      <w:r w:rsidR="00F029B7">
        <w:rPr>
          <w:lang w:val="en-US"/>
        </w:rPr>
        <w:t xml:space="preserve"> (11:2</w:t>
      </w:r>
      <w:r w:rsidR="002B7D09">
        <w:rPr>
          <w:lang w:val="en-US"/>
        </w:rPr>
        <w:t>0-11:</w:t>
      </w:r>
      <w:r w:rsidR="00F029B7">
        <w:rPr>
          <w:lang w:val="en-US"/>
        </w:rPr>
        <w:t>3</w:t>
      </w:r>
      <w:r w:rsidR="002B7D09">
        <w:rPr>
          <w:lang w:val="en-US"/>
        </w:rPr>
        <w:t>0)</w:t>
      </w:r>
    </w:p>
    <w:p w:rsidR="00F4236F" w:rsidRPr="00F4236F" w:rsidRDefault="00F4236F" w:rsidP="00F4236F">
      <w:pPr>
        <w:pStyle w:val="StyleHeading1Underline"/>
        <w:tabs>
          <w:tab w:val="clear" w:pos="720"/>
        </w:tabs>
        <w:ind w:firstLine="0"/>
        <w:rPr>
          <w:b w:val="0"/>
          <w:bCs w:val="0"/>
          <w:caps w:val="0"/>
          <w:kern w:val="0"/>
          <w:szCs w:val="24"/>
          <w:u w:val="none"/>
          <w:lang w:val="en-US" w:eastAsia="en-US"/>
        </w:rPr>
      </w:pPr>
      <w:r w:rsidRPr="00F4236F">
        <w:rPr>
          <w:b w:val="0"/>
          <w:bCs w:val="0"/>
          <w:caps w:val="0"/>
          <w:kern w:val="0"/>
          <w:szCs w:val="24"/>
          <w:u w:val="none"/>
          <w:lang w:val="en-US" w:eastAsia="en-US"/>
        </w:rPr>
        <w:t xml:space="preserve">Mr. </w:t>
      </w:r>
      <w:proofErr w:type="spellStart"/>
      <w:r w:rsidRPr="00F4236F">
        <w:rPr>
          <w:b w:val="0"/>
          <w:bCs w:val="0"/>
          <w:caps w:val="0"/>
          <w:kern w:val="0"/>
          <w:szCs w:val="24"/>
          <w:u w:val="none"/>
          <w:lang w:val="en-US" w:eastAsia="en-US"/>
        </w:rPr>
        <w:t>Carretta</w:t>
      </w:r>
      <w:proofErr w:type="spellEnd"/>
      <w:r>
        <w:rPr>
          <w:b w:val="0"/>
          <w:bCs w:val="0"/>
          <w:caps w:val="0"/>
          <w:kern w:val="0"/>
          <w:szCs w:val="24"/>
          <w:u w:val="none"/>
          <w:lang w:val="en-US" w:eastAsia="en-US"/>
        </w:rPr>
        <w:t xml:space="preserve"> from PSEG will present a first read of the Problem Statement regarding Firm Injection Rights and Firm Withdrawal Rights.</w:t>
      </w:r>
    </w:p>
    <w:p w:rsidR="005E78C2" w:rsidRPr="008B1479" w:rsidRDefault="00217E52" w:rsidP="003A4B3B">
      <w:pPr>
        <w:pStyle w:val="StyleHeading1Underline"/>
        <w:numPr>
          <w:ilvl w:val="0"/>
          <w:numId w:val="3"/>
        </w:numPr>
      </w:pPr>
      <w:r w:rsidRPr="008B1479">
        <w:rPr>
          <w:lang w:val="en-US"/>
        </w:rPr>
        <w:t xml:space="preserve">PROPOSAL WINDOW </w:t>
      </w:r>
      <w:r w:rsidR="005E4862" w:rsidRPr="008B1479">
        <w:rPr>
          <w:lang w:val="en-US"/>
        </w:rPr>
        <w:t>lessons</w:t>
      </w:r>
      <w:r w:rsidR="005E78C2" w:rsidRPr="008B1479">
        <w:rPr>
          <w:lang w:val="en-US"/>
        </w:rPr>
        <w:t xml:space="preserve"> learned</w:t>
      </w:r>
      <w:r w:rsidR="00301A47" w:rsidRPr="008B1479">
        <w:rPr>
          <w:lang w:val="en-US"/>
        </w:rPr>
        <w:t xml:space="preserve"> (1</w:t>
      </w:r>
      <w:r w:rsidR="008B1479" w:rsidRPr="008B1479">
        <w:rPr>
          <w:lang w:val="en-US"/>
        </w:rPr>
        <w:t>1:</w:t>
      </w:r>
      <w:r w:rsidR="00F029B7">
        <w:rPr>
          <w:lang w:val="en-US"/>
        </w:rPr>
        <w:t>3</w:t>
      </w:r>
      <w:r w:rsidR="008412D3">
        <w:rPr>
          <w:lang w:val="en-US"/>
        </w:rPr>
        <w:t>0</w:t>
      </w:r>
      <w:r w:rsidR="008B1479" w:rsidRPr="008B1479">
        <w:rPr>
          <w:lang w:val="en-US"/>
        </w:rPr>
        <w:t xml:space="preserve"> – 1</w:t>
      </w:r>
      <w:r w:rsidR="00F029B7">
        <w:rPr>
          <w:lang w:val="en-US"/>
        </w:rPr>
        <w:t>1</w:t>
      </w:r>
      <w:r w:rsidR="008B1479" w:rsidRPr="008B1479">
        <w:rPr>
          <w:lang w:val="en-US"/>
        </w:rPr>
        <w:t>:</w:t>
      </w:r>
      <w:r w:rsidR="00F029B7">
        <w:rPr>
          <w:lang w:val="en-US"/>
        </w:rPr>
        <w:t>55</w:t>
      </w:r>
      <w:r w:rsidR="008B1479" w:rsidRPr="008B1479">
        <w:rPr>
          <w:lang w:val="en-US"/>
        </w:rPr>
        <w:t>)</w:t>
      </w:r>
    </w:p>
    <w:p w:rsidR="005E78C2" w:rsidRPr="008B1479" w:rsidRDefault="00C4752D" w:rsidP="005E78C2">
      <w:pPr>
        <w:ind w:left="720"/>
        <w:rPr>
          <w:rFonts w:ascii="Arial Narrow" w:hAnsi="Arial Narrow"/>
          <w:sz w:val="24"/>
          <w:szCs w:val="24"/>
          <w:lang w:bidi="ar-SA"/>
        </w:rPr>
      </w:pPr>
      <w:r w:rsidRPr="008B1479">
        <w:rPr>
          <w:rFonts w:ascii="Arial Narrow" w:hAnsi="Arial Narrow"/>
          <w:sz w:val="24"/>
          <w:szCs w:val="24"/>
          <w:lang w:bidi="ar-SA"/>
        </w:rPr>
        <w:t>PJM Staff</w:t>
      </w:r>
      <w:r w:rsidR="005E78C2" w:rsidRPr="008B1479">
        <w:rPr>
          <w:rFonts w:ascii="Arial Narrow" w:hAnsi="Arial Narrow"/>
          <w:sz w:val="24"/>
          <w:szCs w:val="24"/>
          <w:lang w:bidi="ar-SA"/>
        </w:rPr>
        <w:t xml:space="preserve"> will </w:t>
      </w:r>
      <w:r w:rsidRPr="008B1479">
        <w:rPr>
          <w:rFonts w:ascii="Arial Narrow" w:hAnsi="Arial Narrow"/>
          <w:sz w:val="24"/>
          <w:szCs w:val="24"/>
          <w:lang w:bidi="ar-SA"/>
        </w:rPr>
        <w:t xml:space="preserve">continue </w:t>
      </w:r>
      <w:r w:rsidR="005E78C2" w:rsidRPr="008B1479">
        <w:rPr>
          <w:rFonts w:ascii="Arial Narrow" w:hAnsi="Arial Narrow"/>
          <w:sz w:val="24"/>
          <w:szCs w:val="24"/>
          <w:lang w:bidi="ar-SA"/>
        </w:rPr>
        <w:t>discuss</w:t>
      </w:r>
      <w:r w:rsidRPr="008B1479">
        <w:rPr>
          <w:rFonts w:ascii="Arial Narrow" w:hAnsi="Arial Narrow"/>
          <w:sz w:val="24"/>
          <w:szCs w:val="24"/>
          <w:lang w:bidi="ar-SA"/>
        </w:rPr>
        <w:t>ions regarding</w:t>
      </w:r>
      <w:r w:rsidR="005E78C2" w:rsidRPr="008B1479">
        <w:rPr>
          <w:rFonts w:ascii="Arial Narrow" w:hAnsi="Arial Narrow"/>
          <w:sz w:val="24"/>
          <w:szCs w:val="24"/>
          <w:lang w:bidi="ar-SA"/>
        </w:rPr>
        <w:t xml:space="preserve"> lessons learned from the </w:t>
      </w:r>
      <w:r w:rsidR="00217E52" w:rsidRPr="008B1479">
        <w:rPr>
          <w:rFonts w:ascii="Arial Narrow" w:hAnsi="Arial Narrow"/>
          <w:sz w:val="24"/>
          <w:szCs w:val="24"/>
          <w:lang w:bidi="ar-SA"/>
        </w:rPr>
        <w:t xml:space="preserve">recent </w:t>
      </w:r>
      <w:r w:rsidR="005E78C2" w:rsidRPr="008B1479">
        <w:rPr>
          <w:rFonts w:ascii="Arial Narrow" w:hAnsi="Arial Narrow"/>
          <w:sz w:val="24"/>
          <w:szCs w:val="24"/>
          <w:lang w:bidi="ar-SA"/>
        </w:rPr>
        <w:t>Proposal Window</w:t>
      </w:r>
      <w:r w:rsidR="00217E52" w:rsidRPr="008B1479">
        <w:rPr>
          <w:rFonts w:ascii="Arial Narrow" w:hAnsi="Arial Narrow"/>
          <w:sz w:val="24"/>
          <w:szCs w:val="24"/>
          <w:lang w:bidi="ar-SA"/>
        </w:rPr>
        <w:t>s</w:t>
      </w:r>
      <w:r w:rsidR="005E78C2" w:rsidRPr="008B1479">
        <w:rPr>
          <w:rFonts w:ascii="Arial Narrow" w:hAnsi="Arial Narrow"/>
          <w:sz w:val="24"/>
          <w:szCs w:val="24"/>
          <w:lang w:bidi="ar-SA"/>
        </w:rPr>
        <w:t>.</w:t>
      </w:r>
    </w:p>
    <w:p w:rsidR="004F0886" w:rsidRPr="008B1479" w:rsidRDefault="004F0886" w:rsidP="003A4B3B">
      <w:pPr>
        <w:pStyle w:val="StyleHeading1Underline"/>
        <w:numPr>
          <w:ilvl w:val="0"/>
          <w:numId w:val="3"/>
        </w:numPr>
      </w:pPr>
      <w:r w:rsidRPr="008B1479">
        <w:t xml:space="preserve">future agenda items </w:t>
      </w:r>
      <w:r w:rsidR="003C3168" w:rsidRPr="008B1479">
        <w:rPr>
          <w:lang w:val="en-US"/>
        </w:rPr>
        <w:t>(1</w:t>
      </w:r>
      <w:r w:rsidR="00F029B7">
        <w:rPr>
          <w:lang w:val="en-US"/>
        </w:rPr>
        <w:t>1</w:t>
      </w:r>
      <w:r w:rsidR="008B1479" w:rsidRPr="008B1479">
        <w:rPr>
          <w:lang w:val="en-US"/>
        </w:rPr>
        <w:t>:</w:t>
      </w:r>
      <w:r w:rsidR="00F029B7">
        <w:rPr>
          <w:lang w:val="en-US"/>
        </w:rPr>
        <w:t>5</w:t>
      </w:r>
      <w:r w:rsidR="008B1479" w:rsidRPr="008B1479">
        <w:rPr>
          <w:lang w:val="en-US"/>
        </w:rPr>
        <w:t>5</w:t>
      </w:r>
      <w:r w:rsidR="00BD2B09" w:rsidRPr="008B1479">
        <w:rPr>
          <w:lang w:val="en-US"/>
        </w:rPr>
        <w:t xml:space="preserve"> – 1</w:t>
      </w:r>
      <w:r w:rsidR="008B1479" w:rsidRPr="008B1479">
        <w:rPr>
          <w:lang w:val="en-US"/>
        </w:rPr>
        <w:t>2:</w:t>
      </w:r>
      <w:r w:rsidR="00F029B7">
        <w:rPr>
          <w:lang w:val="en-US"/>
        </w:rPr>
        <w:t>0</w:t>
      </w:r>
      <w:r w:rsidR="008308C4">
        <w:rPr>
          <w:lang w:val="en-US"/>
        </w:rPr>
        <w:t>0</w:t>
      </w:r>
      <w:r w:rsidR="00BD2B09" w:rsidRPr="008B1479">
        <w:rPr>
          <w:lang w:val="en-US"/>
        </w:rPr>
        <w:t>)</w:t>
      </w:r>
    </w:p>
    <w:p w:rsidR="004F0886" w:rsidRPr="008B1479" w:rsidRDefault="004F0886" w:rsidP="004F0886">
      <w:pPr>
        <w:ind w:left="720"/>
        <w:rPr>
          <w:rFonts w:ascii="Arial Narrow" w:hAnsi="Arial Narrow"/>
          <w:sz w:val="24"/>
          <w:szCs w:val="24"/>
          <w:lang w:bidi="ar-SA"/>
        </w:rPr>
      </w:pPr>
      <w:r w:rsidRPr="008B1479">
        <w:rPr>
          <w:rFonts w:ascii="Arial Narrow" w:hAnsi="Arial Narrow"/>
          <w:sz w:val="24"/>
          <w:szCs w:val="24"/>
          <w:lang w:bidi="ar-SA"/>
        </w:rPr>
        <w:t xml:space="preserve">Participants will have the opportunity to request the addition of any new item(s) to the agenda of a future meeting. </w:t>
      </w:r>
      <w:r w:rsidR="00C34D0A">
        <w:rPr>
          <w:rFonts w:ascii="Arial Narrow" w:hAnsi="Arial Narrow"/>
          <w:sz w:val="24"/>
          <w:szCs w:val="24"/>
          <w:lang w:bidi="ar-SA"/>
        </w:rPr>
        <w:t>At a future Planning Committee PJM will discuss Energy Efficiency in the load forecast.</w:t>
      </w:r>
    </w:p>
    <w:p w:rsidR="004F0886" w:rsidRPr="008B1479" w:rsidRDefault="004F0886" w:rsidP="003A4B3B">
      <w:pPr>
        <w:pStyle w:val="StyleHeading1Underline"/>
        <w:numPr>
          <w:ilvl w:val="0"/>
          <w:numId w:val="3"/>
        </w:numPr>
      </w:pPr>
      <w:r w:rsidRPr="008B1479">
        <w:t>future meeting dates</w:t>
      </w:r>
      <w:r w:rsidRPr="008B1479">
        <w:rPr>
          <w:lang w:val="en-US"/>
        </w:rPr>
        <w:t xml:space="preserve"> </w:t>
      </w:r>
    </w:p>
    <w:tbl>
      <w:tblPr>
        <w:tblW w:w="8691" w:type="dxa"/>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947"/>
        <w:gridCol w:w="4864"/>
      </w:tblGrid>
      <w:tr w:rsidR="004070A5" w:rsidRPr="008B1479" w:rsidTr="000B75A0">
        <w:trPr>
          <w:trHeight w:val="491"/>
          <w:jc w:val="center"/>
        </w:trPr>
        <w:tc>
          <w:tcPr>
            <w:tcW w:w="2880" w:type="dxa"/>
            <w:vAlign w:val="center"/>
          </w:tcPr>
          <w:p w:rsidR="004070A5" w:rsidRPr="00F770EA" w:rsidRDefault="004070A5" w:rsidP="000B75A0">
            <w:pPr>
              <w:spacing w:after="0" w:line="240" w:lineRule="auto"/>
              <w:rPr>
                <w:rFonts w:ascii="Arial Narrow" w:hAnsi="Arial Narrow" w:cs="Arial"/>
                <w:highlight w:val="yellow"/>
              </w:rPr>
            </w:pPr>
            <w:r w:rsidRPr="00F770EA">
              <w:rPr>
                <w:rFonts w:ascii="Arial Narrow" w:hAnsi="Arial Narrow" w:cs="Arial"/>
                <w:highlight w:val="yellow"/>
              </w:rPr>
              <w:t>Tuesday, November 4, 2014</w:t>
            </w:r>
          </w:p>
        </w:tc>
        <w:tc>
          <w:tcPr>
            <w:tcW w:w="947" w:type="dxa"/>
            <w:vAlign w:val="center"/>
          </w:tcPr>
          <w:p w:rsidR="004070A5" w:rsidRPr="00F770EA" w:rsidRDefault="004070A5" w:rsidP="000B75A0">
            <w:pPr>
              <w:spacing w:after="0" w:line="240" w:lineRule="auto"/>
              <w:rPr>
                <w:rFonts w:ascii="Arial Narrow" w:hAnsi="Arial Narrow" w:cs="Arial"/>
                <w:highlight w:val="yellow"/>
              </w:rPr>
            </w:pPr>
            <w:r w:rsidRPr="00F770EA">
              <w:rPr>
                <w:rFonts w:ascii="Arial Narrow" w:hAnsi="Arial Narrow" w:cs="Arial"/>
                <w:highlight w:val="yellow"/>
              </w:rPr>
              <w:t>9:30 AM</w:t>
            </w:r>
          </w:p>
        </w:tc>
        <w:tc>
          <w:tcPr>
            <w:tcW w:w="4864" w:type="dxa"/>
            <w:vAlign w:val="center"/>
          </w:tcPr>
          <w:p w:rsidR="004070A5" w:rsidRPr="00F770EA" w:rsidRDefault="004070A5" w:rsidP="000B75A0">
            <w:pPr>
              <w:spacing w:after="0" w:line="240" w:lineRule="auto"/>
              <w:rPr>
                <w:rFonts w:ascii="Arial Narrow" w:hAnsi="Arial Narrow" w:cs="Arial"/>
                <w:highlight w:val="yellow"/>
              </w:rPr>
            </w:pPr>
            <w:r w:rsidRPr="00F770EA">
              <w:rPr>
                <w:rFonts w:ascii="Arial Narrow" w:hAnsi="Arial Narrow" w:cs="Arial"/>
                <w:highlight w:val="yellow"/>
              </w:rPr>
              <w:t>PJM Conference and Training Center, Valley Forge, PA</w:t>
            </w:r>
          </w:p>
        </w:tc>
      </w:tr>
      <w:tr w:rsidR="004070A5" w:rsidRPr="008B1479" w:rsidTr="000B75A0">
        <w:trPr>
          <w:trHeight w:val="491"/>
          <w:jc w:val="center"/>
        </w:trPr>
        <w:tc>
          <w:tcPr>
            <w:tcW w:w="2880" w:type="dxa"/>
            <w:vAlign w:val="center"/>
          </w:tcPr>
          <w:p w:rsidR="004070A5" w:rsidRPr="008B1479" w:rsidRDefault="004070A5" w:rsidP="000B75A0">
            <w:pPr>
              <w:spacing w:after="0" w:line="240" w:lineRule="auto"/>
              <w:rPr>
                <w:rFonts w:ascii="Arial Narrow" w:hAnsi="Arial Narrow" w:cs="Arial"/>
              </w:rPr>
            </w:pPr>
            <w:r w:rsidRPr="008B1479">
              <w:rPr>
                <w:rFonts w:ascii="Arial Narrow" w:hAnsi="Arial Narrow" w:cs="Arial"/>
              </w:rPr>
              <w:t>Thursday, December 4, 2014</w:t>
            </w:r>
          </w:p>
        </w:tc>
        <w:tc>
          <w:tcPr>
            <w:tcW w:w="947" w:type="dxa"/>
            <w:vAlign w:val="center"/>
          </w:tcPr>
          <w:p w:rsidR="004070A5" w:rsidRPr="008B1479" w:rsidRDefault="004070A5" w:rsidP="000B75A0">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4070A5" w:rsidRPr="008B1479" w:rsidRDefault="004070A5" w:rsidP="000B75A0">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670472">
        <w:trPr>
          <w:trHeight w:val="491"/>
          <w:jc w:val="center"/>
        </w:trPr>
        <w:tc>
          <w:tcPr>
            <w:tcW w:w="2880" w:type="dxa"/>
            <w:vAlign w:val="center"/>
          </w:tcPr>
          <w:p w:rsidR="00C34D0A" w:rsidRPr="008B1479" w:rsidRDefault="00C34D0A" w:rsidP="00670472">
            <w:pPr>
              <w:spacing w:after="0" w:line="240" w:lineRule="auto"/>
              <w:rPr>
                <w:rFonts w:ascii="Arial Narrow" w:hAnsi="Arial Narrow" w:cs="Arial"/>
              </w:rPr>
            </w:pPr>
            <w:r>
              <w:rPr>
                <w:rFonts w:ascii="Arial Narrow" w:hAnsi="Arial Narrow" w:cs="Arial"/>
              </w:rPr>
              <w:t>Thursday, January 8,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0B75A0">
        <w:trPr>
          <w:trHeight w:val="491"/>
          <w:jc w:val="center"/>
        </w:trPr>
        <w:tc>
          <w:tcPr>
            <w:tcW w:w="2880" w:type="dxa"/>
            <w:vAlign w:val="center"/>
          </w:tcPr>
          <w:p w:rsidR="00C34D0A" w:rsidRPr="008B1479" w:rsidRDefault="00C34D0A" w:rsidP="000B75A0">
            <w:pPr>
              <w:spacing w:after="0" w:line="240" w:lineRule="auto"/>
              <w:rPr>
                <w:rFonts w:ascii="Arial Narrow" w:hAnsi="Arial Narrow" w:cs="Arial"/>
              </w:rPr>
            </w:pPr>
            <w:r>
              <w:rPr>
                <w:rFonts w:ascii="Arial Narrow" w:hAnsi="Arial Narrow" w:cs="Arial"/>
              </w:rPr>
              <w:lastRenderedPageBreak/>
              <w:t>Thursday, February 12,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0B75A0">
        <w:trPr>
          <w:trHeight w:val="491"/>
          <w:jc w:val="center"/>
        </w:trPr>
        <w:tc>
          <w:tcPr>
            <w:tcW w:w="2880" w:type="dxa"/>
            <w:vAlign w:val="center"/>
          </w:tcPr>
          <w:p w:rsidR="00C34D0A" w:rsidRPr="008B1479" w:rsidRDefault="00C34D0A" w:rsidP="00C34D0A">
            <w:pPr>
              <w:spacing w:after="0" w:line="240" w:lineRule="auto"/>
              <w:rPr>
                <w:rFonts w:ascii="Arial Narrow" w:hAnsi="Arial Narrow" w:cs="Arial"/>
              </w:rPr>
            </w:pPr>
            <w:r>
              <w:rPr>
                <w:rFonts w:ascii="Arial Narrow" w:hAnsi="Arial Narrow" w:cs="Arial"/>
              </w:rPr>
              <w:t>Thursday, March 12,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0B75A0">
        <w:trPr>
          <w:trHeight w:val="491"/>
          <w:jc w:val="center"/>
        </w:trPr>
        <w:tc>
          <w:tcPr>
            <w:tcW w:w="2880" w:type="dxa"/>
            <w:vAlign w:val="center"/>
          </w:tcPr>
          <w:p w:rsidR="00C34D0A" w:rsidRPr="008B1479" w:rsidRDefault="00C34D0A" w:rsidP="00C34D0A">
            <w:pPr>
              <w:spacing w:after="0" w:line="240" w:lineRule="auto"/>
              <w:rPr>
                <w:rFonts w:ascii="Arial Narrow" w:hAnsi="Arial Narrow" w:cs="Arial"/>
              </w:rPr>
            </w:pPr>
            <w:r>
              <w:rPr>
                <w:rFonts w:ascii="Arial Narrow" w:hAnsi="Arial Narrow" w:cs="Arial"/>
              </w:rPr>
              <w:t>Thursday, April 9,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0B75A0">
        <w:trPr>
          <w:trHeight w:val="491"/>
          <w:jc w:val="center"/>
        </w:trPr>
        <w:tc>
          <w:tcPr>
            <w:tcW w:w="2880" w:type="dxa"/>
            <w:vAlign w:val="center"/>
          </w:tcPr>
          <w:p w:rsidR="00C34D0A" w:rsidRPr="008B1479" w:rsidRDefault="00C34D0A" w:rsidP="00C34D0A">
            <w:pPr>
              <w:spacing w:after="0" w:line="240" w:lineRule="auto"/>
              <w:rPr>
                <w:rFonts w:ascii="Arial Narrow" w:hAnsi="Arial Narrow" w:cs="Arial"/>
              </w:rPr>
            </w:pPr>
            <w:r>
              <w:rPr>
                <w:rFonts w:ascii="Arial Narrow" w:hAnsi="Arial Narrow" w:cs="Arial"/>
              </w:rPr>
              <w:t>Thursday, May 7,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0B75A0">
        <w:trPr>
          <w:trHeight w:val="491"/>
          <w:jc w:val="center"/>
        </w:trPr>
        <w:tc>
          <w:tcPr>
            <w:tcW w:w="2880" w:type="dxa"/>
            <w:vAlign w:val="center"/>
          </w:tcPr>
          <w:p w:rsidR="00C34D0A" w:rsidRPr="008B1479" w:rsidRDefault="00C34D0A" w:rsidP="00C34D0A">
            <w:pPr>
              <w:spacing w:after="0" w:line="240" w:lineRule="auto"/>
              <w:rPr>
                <w:rFonts w:ascii="Arial Narrow" w:hAnsi="Arial Narrow" w:cs="Arial"/>
              </w:rPr>
            </w:pPr>
            <w:r>
              <w:rPr>
                <w:rFonts w:ascii="Arial Narrow" w:hAnsi="Arial Narrow" w:cs="Arial"/>
              </w:rPr>
              <w:t>Thursday, June 11,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0B75A0">
        <w:trPr>
          <w:trHeight w:val="491"/>
          <w:jc w:val="center"/>
        </w:trPr>
        <w:tc>
          <w:tcPr>
            <w:tcW w:w="2880" w:type="dxa"/>
            <w:vAlign w:val="center"/>
          </w:tcPr>
          <w:p w:rsidR="00C34D0A" w:rsidRPr="008B1479" w:rsidRDefault="00C34D0A" w:rsidP="00C34D0A">
            <w:pPr>
              <w:spacing w:after="0" w:line="240" w:lineRule="auto"/>
              <w:rPr>
                <w:rFonts w:ascii="Arial Narrow" w:hAnsi="Arial Narrow" w:cs="Arial"/>
              </w:rPr>
            </w:pPr>
            <w:r>
              <w:rPr>
                <w:rFonts w:ascii="Arial Narrow" w:hAnsi="Arial Narrow" w:cs="Arial"/>
              </w:rPr>
              <w:t>Thursday, July 9,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0B75A0">
        <w:trPr>
          <w:trHeight w:val="491"/>
          <w:jc w:val="center"/>
        </w:trPr>
        <w:tc>
          <w:tcPr>
            <w:tcW w:w="2880" w:type="dxa"/>
            <w:vAlign w:val="center"/>
          </w:tcPr>
          <w:p w:rsidR="00C34D0A" w:rsidRPr="008B1479" w:rsidRDefault="00C34D0A" w:rsidP="00C34D0A">
            <w:pPr>
              <w:spacing w:after="0" w:line="240" w:lineRule="auto"/>
              <w:rPr>
                <w:rFonts w:ascii="Arial Narrow" w:hAnsi="Arial Narrow" w:cs="Arial"/>
              </w:rPr>
            </w:pPr>
            <w:r>
              <w:rPr>
                <w:rFonts w:ascii="Arial Narrow" w:hAnsi="Arial Narrow" w:cs="Arial"/>
              </w:rPr>
              <w:t>Thursday, August 13,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0B75A0">
        <w:trPr>
          <w:trHeight w:val="491"/>
          <w:jc w:val="center"/>
        </w:trPr>
        <w:tc>
          <w:tcPr>
            <w:tcW w:w="2880" w:type="dxa"/>
            <w:vAlign w:val="center"/>
          </w:tcPr>
          <w:p w:rsidR="00C34D0A" w:rsidRPr="008B1479" w:rsidRDefault="00C34D0A" w:rsidP="00C34D0A">
            <w:pPr>
              <w:spacing w:after="0" w:line="240" w:lineRule="auto"/>
              <w:rPr>
                <w:rFonts w:ascii="Arial Narrow" w:hAnsi="Arial Narrow" w:cs="Arial"/>
              </w:rPr>
            </w:pPr>
            <w:r>
              <w:rPr>
                <w:rFonts w:ascii="Arial Narrow" w:hAnsi="Arial Narrow" w:cs="Arial"/>
              </w:rPr>
              <w:t>Thursday, September 10,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0B75A0">
        <w:trPr>
          <w:trHeight w:val="491"/>
          <w:jc w:val="center"/>
        </w:trPr>
        <w:tc>
          <w:tcPr>
            <w:tcW w:w="2880" w:type="dxa"/>
            <w:vAlign w:val="center"/>
          </w:tcPr>
          <w:p w:rsidR="00C34D0A" w:rsidRPr="008B1479" w:rsidRDefault="00C34D0A" w:rsidP="00C34D0A">
            <w:pPr>
              <w:spacing w:after="0" w:line="240" w:lineRule="auto"/>
              <w:rPr>
                <w:rFonts w:ascii="Arial Narrow" w:hAnsi="Arial Narrow" w:cs="Arial"/>
              </w:rPr>
            </w:pPr>
            <w:r>
              <w:rPr>
                <w:rFonts w:ascii="Arial Narrow" w:hAnsi="Arial Narrow" w:cs="Arial"/>
              </w:rPr>
              <w:t>Thursday, October 8,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0B75A0">
        <w:trPr>
          <w:trHeight w:val="491"/>
          <w:jc w:val="center"/>
        </w:trPr>
        <w:tc>
          <w:tcPr>
            <w:tcW w:w="2880" w:type="dxa"/>
            <w:vAlign w:val="center"/>
          </w:tcPr>
          <w:p w:rsidR="00C34D0A" w:rsidRPr="008B1479" w:rsidRDefault="00C34D0A" w:rsidP="00C34D0A">
            <w:pPr>
              <w:spacing w:after="0" w:line="240" w:lineRule="auto"/>
              <w:rPr>
                <w:rFonts w:ascii="Arial Narrow" w:hAnsi="Arial Narrow" w:cs="Arial"/>
              </w:rPr>
            </w:pPr>
            <w:r>
              <w:rPr>
                <w:rFonts w:ascii="Arial Narrow" w:hAnsi="Arial Narrow" w:cs="Arial"/>
              </w:rPr>
              <w:t>Thursday, November 5,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r w:rsidR="00C34D0A" w:rsidRPr="008B1479" w:rsidTr="000B75A0">
        <w:trPr>
          <w:trHeight w:val="491"/>
          <w:jc w:val="center"/>
        </w:trPr>
        <w:tc>
          <w:tcPr>
            <w:tcW w:w="2880" w:type="dxa"/>
            <w:vAlign w:val="center"/>
          </w:tcPr>
          <w:p w:rsidR="00C34D0A" w:rsidRPr="008B1479" w:rsidRDefault="009B3492" w:rsidP="009B3492">
            <w:pPr>
              <w:spacing w:after="0" w:line="240" w:lineRule="auto"/>
              <w:rPr>
                <w:rFonts w:ascii="Arial Narrow" w:hAnsi="Arial Narrow" w:cs="Arial"/>
              </w:rPr>
            </w:pPr>
            <w:r>
              <w:rPr>
                <w:rFonts w:ascii="Arial Narrow" w:hAnsi="Arial Narrow" w:cs="Arial"/>
              </w:rPr>
              <w:t>Thursday, December 3, 2015</w:t>
            </w:r>
          </w:p>
        </w:tc>
        <w:tc>
          <w:tcPr>
            <w:tcW w:w="947"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9:30 AM</w:t>
            </w:r>
          </w:p>
        </w:tc>
        <w:tc>
          <w:tcPr>
            <w:tcW w:w="4864" w:type="dxa"/>
            <w:vAlign w:val="center"/>
          </w:tcPr>
          <w:p w:rsidR="00C34D0A" w:rsidRPr="008B1479" w:rsidRDefault="00C34D0A" w:rsidP="006F33D2">
            <w:pPr>
              <w:spacing w:after="0" w:line="240" w:lineRule="auto"/>
              <w:rPr>
                <w:rFonts w:ascii="Arial Narrow" w:hAnsi="Arial Narrow" w:cs="Arial"/>
              </w:rPr>
            </w:pPr>
            <w:r w:rsidRPr="008B1479">
              <w:rPr>
                <w:rFonts w:ascii="Arial Narrow" w:hAnsi="Arial Narrow" w:cs="Arial"/>
              </w:rPr>
              <w:t>PJM Conference and Training Center, Valley Forge, PA</w:t>
            </w:r>
          </w:p>
        </w:tc>
      </w:tr>
    </w:tbl>
    <w:p w:rsidR="004F0886" w:rsidRPr="008B1479" w:rsidRDefault="004F0886" w:rsidP="004F0886">
      <w:pPr>
        <w:autoSpaceDE w:val="0"/>
        <w:autoSpaceDN w:val="0"/>
        <w:adjustRightInd w:val="0"/>
        <w:rPr>
          <w:rFonts w:ascii="Arial Narrow" w:hAnsi="Arial Narrow" w:cs="Arial Narrow"/>
          <w:b/>
          <w:bCs/>
          <w:caps/>
          <w:color w:val="000000"/>
          <w:sz w:val="28"/>
          <w:szCs w:val="28"/>
          <w:u w:val="single"/>
        </w:rPr>
      </w:pPr>
    </w:p>
    <w:p w:rsidR="004F0886" w:rsidRPr="008B1479" w:rsidRDefault="004F0886" w:rsidP="004F0886">
      <w:pPr>
        <w:autoSpaceDE w:val="0"/>
        <w:autoSpaceDN w:val="0"/>
        <w:adjustRightInd w:val="0"/>
        <w:rPr>
          <w:rFonts w:ascii="Arial Narrow" w:hAnsi="Arial Narrow" w:cs="Arial Narrow"/>
          <w:color w:val="000000"/>
          <w:szCs w:val="24"/>
        </w:rPr>
      </w:pPr>
      <w:r w:rsidRPr="008B1479">
        <w:rPr>
          <w:rFonts w:ascii="Arial Narrow" w:hAnsi="Arial Narrow" w:cs="Arial Narrow"/>
          <w:b/>
          <w:bCs/>
          <w:caps/>
          <w:color w:val="000000"/>
          <w:sz w:val="28"/>
          <w:szCs w:val="28"/>
          <w:u w:val="single"/>
        </w:rPr>
        <w:t>Conclusion of PC MEETING</w:t>
      </w:r>
      <w:r w:rsidRPr="008B1479">
        <w:rPr>
          <w:rFonts w:ascii="Arial Narrow" w:hAnsi="Arial Narrow" w:cs="Arial Narrow"/>
          <w:b/>
          <w:bCs/>
          <w:color w:val="000000"/>
          <w:szCs w:val="24"/>
        </w:rPr>
        <w:t xml:space="preserve"> - </w:t>
      </w:r>
      <w:r w:rsidRPr="008B1479">
        <w:rPr>
          <w:rFonts w:ascii="Arial Narrow" w:hAnsi="Arial Narrow" w:cs="Arial Narrow"/>
          <w:color w:val="000000"/>
          <w:szCs w:val="24"/>
        </w:rPr>
        <w:t xml:space="preserve">At this point in the agenda, the Planning Committee will officially end. </w:t>
      </w:r>
    </w:p>
    <w:p w:rsidR="00153A5F" w:rsidRPr="008B1479" w:rsidRDefault="00153A5F" w:rsidP="004F0886">
      <w:pPr>
        <w:autoSpaceDE w:val="0"/>
        <w:autoSpaceDN w:val="0"/>
        <w:adjustRightInd w:val="0"/>
        <w:rPr>
          <w:rFonts w:ascii="Arial Narrow" w:hAnsi="Arial Narrow" w:cs="Arial Narrow"/>
          <w:b/>
          <w:bCs/>
          <w:caps/>
          <w:color w:val="000000"/>
          <w:sz w:val="28"/>
          <w:szCs w:val="28"/>
          <w:u w:val="single"/>
        </w:rPr>
      </w:pPr>
    </w:p>
    <w:p w:rsidR="004F0886" w:rsidRPr="008B1479" w:rsidRDefault="004F0886" w:rsidP="004F0886">
      <w:pPr>
        <w:autoSpaceDE w:val="0"/>
        <w:autoSpaceDN w:val="0"/>
        <w:adjustRightInd w:val="0"/>
        <w:rPr>
          <w:rFonts w:ascii="Arial Narrow" w:hAnsi="Arial Narrow" w:cs="Arial Narrow"/>
          <w:color w:val="000000"/>
          <w:szCs w:val="24"/>
        </w:rPr>
      </w:pPr>
      <w:r w:rsidRPr="008B1479">
        <w:rPr>
          <w:rFonts w:ascii="Arial Narrow" w:hAnsi="Arial Narrow" w:cs="Arial Narrow"/>
          <w:b/>
          <w:bCs/>
          <w:caps/>
          <w:color w:val="000000"/>
          <w:sz w:val="28"/>
          <w:szCs w:val="28"/>
          <w:u w:val="single"/>
        </w:rPr>
        <w:t xml:space="preserve">11:00 </w:t>
      </w:r>
      <w:proofErr w:type="gramStart"/>
      <w:r w:rsidRPr="008B1479">
        <w:rPr>
          <w:rFonts w:ascii="Arial Narrow" w:hAnsi="Arial Narrow" w:cs="Arial Narrow"/>
          <w:b/>
          <w:bCs/>
          <w:caps/>
          <w:color w:val="000000"/>
          <w:sz w:val="28"/>
          <w:szCs w:val="28"/>
          <w:u w:val="single"/>
        </w:rPr>
        <w:t>AM  –</w:t>
      </w:r>
      <w:proofErr w:type="gramEnd"/>
      <w:r w:rsidRPr="008B1479">
        <w:rPr>
          <w:rFonts w:ascii="Arial Narrow" w:hAnsi="Arial Narrow" w:cs="Arial Narrow"/>
          <w:b/>
          <w:bCs/>
          <w:caps/>
          <w:color w:val="000000"/>
          <w:sz w:val="28"/>
          <w:szCs w:val="28"/>
          <w:u w:val="single"/>
        </w:rPr>
        <w:t xml:space="preserve"> Start of the TEAC Meeting</w:t>
      </w:r>
      <w:r w:rsidRPr="008B1479">
        <w:rPr>
          <w:rFonts w:ascii="Arial Narrow" w:hAnsi="Arial Narrow" w:cs="Arial Narrow"/>
          <w:color w:val="000000"/>
          <w:szCs w:val="24"/>
        </w:rPr>
        <w:t>.  All who are planning to call in for the TEAC meeting should call at 11:00 AM.  If the Planning Committee is still in session, an update will be given regarding the approximate start time of the TEAC.</w:t>
      </w:r>
    </w:p>
    <w:p w:rsidR="004F0886" w:rsidRPr="008B1479" w:rsidRDefault="004F0886" w:rsidP="004F0886">
      <w:pPr>
        <w:rPr>
          <w:rFonts w:ascii="Arial Narrow" w:hAnsi="Arial Narrow"/>
        </w:rPr>
      </w:pPr>
      <w:r w:rsidRPr="008B1479">
        <w:rPr>
          <w:rFonts w:ascii="Arial Narrow" w:hAnsi="Arial Narrow" w:cs="Arial Narrow"/>
          <w:color w:val="000000"/>
          <w:szCs w:val="24"/>
        </w:rPr>
        <w:t>TEAC Agenda:</w:t>
      </w:r>
    </w:p>
    <w:p w:rsidR="004F0886" w:rsidRPr="008B1479" w:rsidRDefault="004F0886" w:rsidP="004F0886">
      <w:pPr>
        <w:numPr>
          <w:ilvl w:val="0"/>
          <w:numId w:val="11"/>
        </w:numPr>
        <w:spacing w:after="0" w:line="240" w:lineRule="auto"/>
        <w:ind w:left="360"/>
        <w:rPr>
          <w:rFonts w:ascii="Arial Narrow" w:hAnsi="Arial Narrow"/>
        </w:rPr>
      </w:pPr>
      <w:r w:rsidRPr="008B1479">
        <w:rPr>
          <w:rFonts w:ascii="Arial Narrow" w:hAnsi="Arial Narrow"/>
        </w:rPr>
        <w:t>Reliability Analysis Update</w:t>
      </w:r>
    </w:p>
    <w:p w:rsidR="009358AC" w:rsidRPr="008B1479" w:rsidRDefault="009358AC" w:rsidP="004F0886">
      <w:pPr>
        <w:numPr>
          <w:ilvl w:val="0"/>
          <w:numId w:val="11"/>
        </w:numPr>
        <w:spacing w:after="0" w:line="240" w:lineRule="auto"/>
        <w:ind w:left="360"/>
        <w:rPr>
          <w:rFonts w:ascii="Arial Narrow" w:hAnsi="Arial Narrow"/>
        </w:rPr>
      </w:pPr>
      <w:r w:rsidRPr="008B1479">
        <w:rPr>
          <w:rFonts w:ascii="Arial Narrow" w:hAnsi="Arial Narrow"/>
        </w:rPr>
        <w:t>Market Efficiency Update</w:t>
      </w:r>
    </w:p>
    <w:p w:rsidR="004F0886" w:rsidRPr="008B1479" w:rsidRDefault="004F0886" w:rsidP="004F0886">
      <w:pPr>
        <w:spacing w:after="0" w:line="240" w:lineRule="auto"/>
        <w:ind w:left="360"/>
        <w:rPr>
          <w:rFonts w:ascii="Arial Narrow" w:hAnsi="Arial Narrow"/>
        </w:rPr>
      </w:pPr>
    </w:p>
    <w:p w:rsidR="004F0886" w:rsidRPr="008B1479" w:rsidRDefault="009B3492" w:rsidP="004F0886">
      <w:pPr>
        <w:pStyle w:val="prepinfo"/>
        <w:rPr>
          <w:sz w:val="16"/>
          <w:szCs w:val="16"/>
        </w:rPr>
      </w:pPr>
      <w:r>
        <w:rPr>
          <w:sz w:val="16"/>
          <w:szCs w:val="16"/>
        </w:rPr>
        <w:t>Author:</w:t>
      </w:r>
      <w:r>
        <w:rPr>
          <w:sz w:val="16"/>
          <w:szCs w:val="16"/>
        </w:rPr>
        <w:tab/>
        <w:t>Michael Herman</w:t>
      </w:r>
    </w:p>
    <w:p w:rsidR="004F0886" w:rsidRPr="008B1479" w:rsidRDefault="0056211F" w:rsidP="004F0886">
      <w:pPr>
        <w:pStyle w:val="prepinfo"/>
      </w:pPr>
      <w:r>
        <w:rPr>
          <w:sz w:val="16"/>
          <w:szCs w:val="16"/>
        </w:rPr>
        <w:t>CERA</w:t>
      </w:r>
      <w:r w:rsidR="00885181" w:rsidRPr="008B1479">
        <w:rPr>
          <w:sz w:val="16"/>
          <w:szCs w:val="16"/>
        </w:rPr>
        <w:t xml:space="preserve"> Document Number:</w:t>
      </w:r>
      <w:r w:rsidR="00885181" w:rsidRPr="008B1479">
        <w:rPr>
          <w:sz w:val="16"/>
          <w:szCs w:val="16"/>
        </w:rPr>
        <w:tab/>
      </w:r>
      <w:r w:rsidR="00F05DD2" w:rsidRPr="008B1479">
        <w:rPr>
          <w:rFonts w:ascii="Tahoma" w:hAnsi="Tahoma" w:cs="Tahoma"/>
          <w:sz w:val="17"/>
          <w:szCs w:val="17"/>
        </w:rPr>
        <w:t>3</w:t>
      </w:r>
      <w:r w:rsidR="009B3492">
        <w:rPr>
          <w:rFonts w:ascii="Tahoma" w:hAnsi="Tahoma" w:cs="Tahoma"/>
          <w:sz w:val="17"/>
          <w:szCs w:val="17"/>
        </w:rPr>
        <w:t>665098</w:t>
      </w:r>
    </w:p>
    <w:p w:rsidR="004F0886" w:rsidRPr="008B1479" w:rsidRDefault="004F0886" w:rsidP="004F0886">
      <w:pPr>
        <w:pStyle w:val="disclaimer"/>
      </w:pPr>
    </w:p>
    <w:p w:rsidR="004F0886" w:rsidRPr="008B1479" w:rsidRDefault="004F0886" w:rsidP="004F0886">
      <w:pPr>
        <w:pStyle w:val="disclaimer"/>
      </w:pPr>
      <w:r w:rsidRPr="008B1479">
        <w:t>Anti-trust:</w:t>
      </w:r>
    </w:p>
    <w:p w:rsidR="004F0886" w:rsidRPr="008B1479" w:rsidRDefault="004F0886" w:rsidP="004F0886">
      <w:pPr>
        <w:pStyle w:val="disclaimer"/>
      </w:pPr>
      <w:r w:rsidRPr="008B1479">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4F0886" w:rsidRPr="008B1479" w:rsidRDefault="004F0886" w:rsidP="004F0886">
      <w:pPr>
        <w:pStyle w:val="disclaimer"/>
      </w:pPr>
    </w:p>
    <w:p w:rsidR="004F0886" w:rsidRPr="008B1479" w:rsidRDefault="004F0886" w:rsidP="004F0886">
      <w:pPr>
        <w:pStyle w:val="disclaimer"/>
      </w:pPr>
      <w:r w:rsidRPr="008B1479">
        <w:t>Code of Conduct:</w:t>
      </w:r>
    </w:p>
    <w:p w:rsidR="004F0886" w:rsidRPr="008B1479" w:rsidRDefault="004F0886" w:rsidP="004F0886">
      <w:pPr>
        <w:pStyle w:val="disclaimer"/>
      </w:pPr>
      <w:r w:rsidRPr="008B1479">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F0886" w:rsidRPr="008B1479" w:rsidRDefault="004F0886" w:rsidP="004F0886">
      <w:pPr>
        <w:pStyle w:val="disclaimer"/>
      </w:pPr>
    </w:p>
    <w:p w:rsidR="004F0886" w:rsidRPr="008B1479" w:rsidRDefault="004F0886" w:rsidP="004F0886">
      <w:pPr>
        <w:pStyle w:val="disclaimer"/>
      </w:pPr>
      <w:r w:rsidRPr="008B1479">
        <w:t xml:space="preserve">Public Meetings/Media Participation: </w:t>
      </w:r>
    </w:p>
    <w:p w:rsidR="004F0886" w:rsidRDefault="004F0886" w:rsidP="004F0886">
      <w:pPr>
        <w:rPr>
          <w:rFonts w:ascii="Arial Narrow" w:hAnsi="Arial Narrow"/>
        </w:rPr>
      </w:pPr>
      <w:r w:rsidRPr="008B1479">
        <w:rPr>
          <w:rFonts w:ascii="Arial Narrow" w:hAnsi="Arial Narrow"/>
          <w:sz w:val="18"/>
          <w:szCs w:val="18"/>
          <w:lang w:bidi="ar-SA"/>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PJM Members are also not allowed to create audio, video or online recordings of PJM meetings.</w:t>
      </w:r>
    </w:p>
    <w:p w:rsidR="004F0886" w:rsidRPr="004F0886" w:rsidRDefault="004F0886" w:rsidP="00E666FC">
      <w:pPr>
        <w:ind w:left="720"/>
        <w:rPr>
          <w:rFonts w:ascii="Arial Narrow" w:hAnsi="Arial Narrow"/>
          <w:sz w:val="24"/>
          <w:szCs w:val="24"/>
          <w:lang w:val="x-none" w:eastAsia="x-none" w:bidi="ar-SA"/>
        </w:rPr>
      </w:pPr>
    </w:p>
    <w:sectPr w:rsidR="004F0886" w:rsidRPr="004F0886">
      <w:headerReference w:type="default" r:id="rId9"/>
      <w:footerReference w:type="default" r:id="rId10"/>
      <w:type w:val="continuous"/>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97E" w:rsidRDefault="005E597E">
      <w:pPr>
        <w:spacing w:after="0" w:line="240" w:lineRule="auto"/>
      </w:pPr>
      <w:r>
        <w:separator/>
      </w:r>
    </w:p>
  </w:endnote>
  <w:endnote w:type="continuationSeparator" w:id="0">
    <w:p w:rsidR="005E597E" w:rsidRDefault="005E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23A" w:rsidRDefault="0065523A">
    <w:pPr>
      <w:pStyle w:val="Footer"/>
      <w:rPr>
        <w:rFonts w:ascii="Arial Narrow" w:hAnsi="Arial Narrow"/>
        <w:sz w:val="8"/>
      </w:rPr>
    </w:pPr>
  </w:p>
  <w:tbl>
    <w:tblPr>
      <w:tblW w:w="0" w:type="auto"/>
      <w:tblBorders>
        <w:top w:val="single" w:sz="4" w:space="0" w:color="auto"/>
      </w:tblBorders>
      <w:tblLook w:val="04A0" w:firstRow="1" w:lastRow="0" w:firstColumn="1" w:lastColumn="0" w:noHBand="0" w:noVBand="1"/>
    </w:tblPr>
    <w:tblGrid>
      <w:gridCol w:w="5148"/>
      <w:gridCol w:w="5148"/>
    </w:tblGrid>
    <w:tr w:rsidR="0065523A">
      <w:tc>
        <w:tcPr>
          <w:tcW w:w="5148" w:type="dxa"/>
        </w:tcPr>
        <w:p w:rsidR="0065523A" w:rsidRDefault="0065523A" w:rsidP="00EA34E0">
          <w:pPr>
            <w:pStyle w:val="Footer"/>
            <w:rPr>
              <w:rFonts w:ascii="Arial Narrow" w:hAnsi="Arial Narrow"/>
            </w:rPr>
          </w:pPr>
          <w:r>
            <w:rPr>
              <w:rFonts w:ascii="Arial Narrow" w:hAnsi="Arial Narrow"/>
            </w:rPr>
            <w:t>PJM © 201</w:t>
          </w:r>
          <w:r w:rsidR="00EA34E0">
            <w:rPr>
              <w:rFonts w:ascii="Arial Narrow" w:hAnsi="Arial Narrow"/>
            </w:rPr>
            <w:t>4</w:t>
          </w:r>
        </w:p>
      </w:tc>
      <w:tc>
        <w:tcPr>
          <w:tcW w:w="5148" w:type="dxa"/>
        </w:tcPr>
        <w:p w:rsidR="0065523A" w:rsidRDefault="0065523A">
          <w:pPr>
            <w:jc w:val="right"/>
            <w:rPr>
              <w:rFonts w:ascii="Arial Narrow" w:hAnsi="Arial Narrow"/>
            </w:rPr>
          </w:pPr>
          <w:r>
            <w:rPr>
              <w:rFonts w:ascii="Arial Narrow" w:hAnsi="Arial Narrow"/>
            </w:rPr>
            <w:t xml:space="preserve">Page </w:t>
          </w: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sidR="00C56230">
            <w:rPr>
              <w:rFonts w:ascii="Arial Narrow" w:hAnsi="Arial Narrow"/>
              <w:noProof/>
            </w:rPr>
            <w:t>1</w:t>
          </w:r>
          <w:r>
            <w:rPr>
              <w:rFonts w:ascii="Arial Narrow" w:hAnsi="Arial Narrow"/>
            </w:rPr>
            <w:fldChar w:fldCharType="end"/>
          </w:r>
          <w:r>
            <w:rPr>
              <w:rFonts w:ascii="Arial Narrow" w:hAnsi="Arial Narrow"/>
            </w:rPr>
            <w:t xml:space="preserve"> of </w:t>
          </w:r>
          <w:r>
            <w:rPr>
              <w:rFonts w:ascii="Arial Narrow" w:hAnsi="Arial Narrow"/>
            </w:rPr>
            <w:fldChar w:fldCharType="begin"/>
          </w:r>
          <w:r>
            <w:rPr>
              <w:rFonts w:ascii="Arial Narrow" w:hAnsi="Arial Narrow"/>
            </w:rPr>
            <w:instrText xml:space="preserve"> NUMPAGES  </w:instrText>
          </w:r>
          <w:r>
            <w:rPr>
              <w:rFonts w:ascii="Arial Narrow" w:hAnsi="Arial Narrow"/>
            </w:rPr>
            <w:fldChar w:fldCharType="separate"/>
          </w:r>
          <w:r w:rsidR="00C56230">
            <w:rPr>
              <w:rFonts w:ascii="Arial Narrow" w:hAnsi="Arial Narrow"/>
              <w:noProof/>
            </w:rPr>
            <w:t>4</w:t>
          </w:r>
          <w:r>
            <w:rPr>
              <w:rFonts w:ascii="Arial Narrow" w:hAnsi="Arial Narrow"/>
            </w:rPr>
            <w:fldChar w:fldCharType="end"/>
          </w:r>
        </w:p>
        <w:p w:rsidR="0065523A" w:rsidRDefault="0065523A">
          <w:pPr>
            <w:pStyle w:val="Footer"/>
            <w:jc w:val="right"/>
            <w:rPr>
              <w:rFonts w:ascii="Arial Narrow" w:hAnsi="Arial Narrow"/>
            </w:rPr>
          </w:pPr>
        </w:p>
      </w:tc>
    </w:tr>
  </w:tbl>
  <w:p w:rsidR="0065523A" w:rsidRDefault="0065523A">
    <w:pPr>
      <w:pStyle w:val="Footer"/>
      <w:rPr>
        <w:rFonts w:ascii="Arial Narrow" w:hAnsi="Arial Narrow"/>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97E" w:rsidRDefault="005E597E">
      <w:pPr>
        <w:spacing w:after="0" w:line="240" w:lineRule="auto"/>
      </w:pPr>
      <w:r>
        <w:separator/>
      </w:r>
    </w:p>
  </w:footnote>
  <w:footnote w:type="continuationSeparator" w:id="0">
    <w:p w:rsidR="005E597E" w:rsidRDefault="005E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48"/>
      <w:gridCol w:w="5148"/>
    </w:tblGrid>
    <w:tr w:rsidR="0065523A">
      <w:tc>
        <w:tcPr>
          <w:tcW w:w="5148" w:type="dxa"/>
        </w:tcPr>
        <w:p w:rsidR="0065523A" w:rsidRDefault="00774F5C">
          <w:pPr>
            <w:pStyle w:val="Header"/>
            <w:rPr>
              <w:rFonts w:ascii="Arial Narrow" w:hAnsi="Arial Narrow"/>
            </w:rPr>
          </w:pPr>
          <w:r>
            <w:rPr>
              <w:rFonts w:ascii="Arial Narrow" w:hAnsi="Arial Narrow"/>
              <w:noProof/>
              <w:sz w:val="16"/>
              <w:lang w:bidi="ar-SA"/>
            </w:rPr>
            <w:drawing>
              <wp:inline distT="0" distB="0" distL="0" distR="0">
                <wp:extent cx="885825" cy="314325"/>
                <wp:effectExtent l="0" t="0" r="9525" b="9525"/>
                <wp:docPr id="1" name="Picture 1" descr="pjm-logo2c with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jm-logo2c with 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14325"/>
                        </a:xfrm>
                        <a:prstGeom prst="rect">
                          <a:avLst/>
                        </a:prstGeom>
                        <a:noFill/>
                        <a:ln>
                          <a:noFill/>
                        </a:ln>
                      </pic:spPr>
                    </pic:pic>
                  </a:graphicData>
                </a:graphic>
              </wp:inline>
            </w:drawing>
          </w:r>
        </w:p>
      </w:tc>
      <w:tc>
        <w:tcPr>
          <w:tcW w:w="5148" w:type="dxa"/>
        </w:tcPr>
        <w:p w:rsidR="0065523A" w:rsidRDefault="0065523A">
          <w:pPr>
            <w:pStyle w:val="Header"/>
            <w:jc w:val="right"/>
            <w:rPr>
              <w:rFonts w:ascii="Arial Narrow" w:hAnsi="Arial Narrow"/>
              <w:sz w:val="40"/>
              <w:szCs w:val="48"/>
            </w:rPr>
          </w:pPr>
        </w:p>
      </w:tc>
    </w:tr>
  </w:tbl>
  <w:p w:rsidR="0065523A" w:rsidRDefault="0065523A">
    <w:pPr>
      <w:pStyle w:val="Header"/>
      <w:rPr>
        <w:rFonts w:ascii="Arial Narrow" w:hAnsi="Arial Narrow"/>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03F"/>
    <w:multiLevelType w:val="hybridMultilevel"/>
    <w:tmpl w:val="428423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9F3E05"/>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556A54"/>
    <w:multiLevelType w:val="hybridMultilevel"/>
    <w:tmpl w:val="BD96A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43AF0"/>
    <w:multiLevelType w:val="hybridMultilevel"/>
    <w:tmpl w:val="9850BC92"/>
    <w:lvl w:ilvl="0" w:tplc="8C869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AC22C8"/>
    <w:multiLevelType w:val="hybridMultilevel"/>
    <w:tmpl w:val="C366B676"/>
    <w:lvl w:ilvl="0" w:tplc="1DF22B48">
      <w:start w:val="1"/>
      <w:numFmt w:val="decimal"/>
      <w:lvlText w:val="%1."/>
      <w:lvlJc w:val="left"/>
      <w:pPr>
        <w:ind w:left="720" w:hanging="360"/>
      </w:pPr>
    </w:lvl>
    <w:lvl w:ilvl="1" w:tplc="B2E23C20" w:tentative="1">
      <w:start w:val="1"/>
      <w:numFmt w:val="lowerLetter"/>
      <w:lvlText w:val="%2."/>
      <w:lvlJc w:val="left"/>
      <w:pPr>
        <w:ind w:left="1440" w:hanging="360"/>
      </w:pPr>
    </w:lvl>
    <w:lvl w:ilvl="2" w:tplc="16FC1436" w:tentative="1">
      <w:start w:val="1"/>
      <w:numFmt w:val="lowerRoman"/>
      <w:lvlText w:val="%3."/>
      <w:lvlJc w:val="right"/>
      <w:pPr>
        <w:ind w:left="2160" w:hanging="180"/>
      </w:pPr>
    </w:lvl>
    <w:lvl w:ilvl="3" w:tplc="D99CDF5A" w:tentative="1">
      <w:start w:val="1"/>
      <w:numFmt w:val="decimal"/>
      <w:lvlText w:val="%4."/>
      <w:lvlJc w:val="left"/>
      <w:pPr>
        <w:ind w:left="2880" w:hanging="360"/>
      </w:pPr>
    </w:lvl>
    <w:lvl w:ilvl="4" w:tplc="3E442016" w:tentative="1">
      <w:start w:val="1"/>
      <w:numFmt w:val="lowerLetter"/>
      <w:lvlText w:val="%5."/>
      <w:lvlJc w:val="left"/>
      <w:pPr>
        <w:ind w:left="3600" w:hanging="360"/>
      </w:pPr>
    </w:lvl>
    <w:lvl w:ilvl="5" w:tplc="5D6A48CC" w:tentative="1">
      <w:start w:val="1"/>
      <w:numFmt w:val="lowerRoman"/>
      <w:lvlText w:val="%6."/>
      <w:lvlJc w:val="right"/>
      <w:pPr>
        <w:ind w:left="4320" w:hanging="180"/>
      </w:pPr>
    </w:lvl>
    <w:lvl w:ilvl="6" w:tplc="37E0D9D6" w:tentative="1">
      <w:start w:val="1"/>
      <w:numFmt w:val="decimal"/>
      <w:lvlText w:val="%7."/>
      <w:lvlJc w:val="left"/>
      <w:pPr>
        <w:ind w:left="5040" w:hanging="360"/>
      </w:pPr>
    </w:lvl>
    <w:lvl w:ilvl="7" w:tplc="88CCA016" w:tentative="1">
      <w:start w:val="1"/>
      <w:numFmt w:val="lowerLetter"/>
      <w:lvlText w:val="%8."/>
      <w:lvlJc w:val="left"/>
      <w:pPr>
        <w:ind w:left="5760" w:hanging="360"/>
      </w:pPr>
    </w:lvl>
    <w:lvl w:ilvl="8" w:tplc="E88CDAC4" w:tentative="1">
      <w:start w:val="1"/>
      <w:numFmt w:val="lowerRoman"/>
      <w:lvlText w:val="%9."/>
      <w:lvlJc w:val="right"/>
      <w:pPr>
        <w:ind w:left="6480" w:hanging="180"/>
      </w:pPr>
    </w:lvl>
  </w:abstractNum>
  <w:abstractNum w:abstractNumId="5">
    <w:nsid w:val="16032D5F"/>
    <w:multiLevelType w:val="hybridMultilevel"/>
    <w:tmpl w:val="3AE4BA6C"/>
    <w:lvl w:ilvl="0" w:tplc="35707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4C0BA8"/>
    <w:multiLevelType w:val="hybridMultilevel"/>
    <w:tmpl w:val="D0BC70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567F29"/>
    <w:multiLevelType w:val="hybridMultilevel"/>
    <w:tmpl w:val="765E97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62ABA"/>
    <w:multiLevelType w:val="hybridMultilevel"/>
    <w:tmpl w:val="32B0F85C"/>
    <w:lvl w:ilvl="0" w:tplc="45EA79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16C96"/>
    <w:multiLevelType w:val="hybridMultilevel"/>
    <w:tmpl w:val="7166F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151004"/>
    <w:multiLevelType w:val="hybridMultilevel"/>
    <w:tmpl w:val="4624419C"/>
    <w:lvl w:ilvl="0" w:tplc="37261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9E4D25"/>
    <w:multiLevelType w:val="hybridMultilevel"/>
    <w:tmpl w:val="736A4ED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B458FB"/>
    <w:multiLevelType w:val="hybridMultilevel"/>
    <w:tmpl w:val="5AD4E588"/>
    <w:lvl w:ilvl="0" w:tplc="7FDCB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A57691"/>
    <w:multiLevelType w:val="hybridMultilevel"/>
    <w:tmpl w:val="B3A2D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E8591F"/>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E17516"/>
    <w:multiLevelType w:val="hybridMultilevel"/>
    <w:tmpl w:val="6E4484FA"/>
    <w:lvl w:ilvl="0" w:tplc="11DEA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F74EB9"/>
    <w:multiLevelType w:val="hybridMultilevel"/>
    <w:tmpl w:val="75A471C2"/>
    <w:lvl w:ilvl="0" w:tplc="AB8A82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3D2B38"/>
    <w:multiLevelType w:val="hybridMultilevel"/>
    <w:tmpl w:val="E40E73CA"/>
    <w:lvl w:ilvl="0" w:tplc="AEE6248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AF3790"/>
    <w:multiLevelType w:val="hybridMultilevel"/>
    <w:tmpl w:val="869EF84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97761"/>
    <w:multiLevelType w:val="hybridMultilevel"/>
    <w:tmpl w:val="21DEB4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57E5A"/>
    <w:multiLevelType w:val="hybridMultilevel"/>
    <w:tmpl w:val="77764F54"/>
    <w:lvl w:ilvl="0" w:tplc="E64212F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1B019A"/>
    <w:multiLevelType w:val="hybridMultilevel"/>
    <w:tmpl w:val="96ACBE06"/>
    <w:lvl w:ilvl="0" w:tplc="6FF45F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79750E"/>
    <w:multiLevelType w:val="hybridMultilevel"/>
    <w:tmpl w:val="0F92ABC0"/>
    <w:lvl w:ilvl="0" w:tplc="8904ECFC">
      <w:start w:val="1"/>
      <w:numFmt w:val="upperLetter"/>
      <w:lvlText w:val="%1."/>
      <w:lvlJc w:val="left"/>
      <w:pPr>
        <w:ind w:left="1080" w:hanging="360"/>
      </w:pPr>
      <w:rPr>
        <w:rFonts w:ascii="Arial Narrow" w:eastAsia="Times New Roman" w:hAnsi="Arial Narrow"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9240AD"/>
    <w:multiLevelType w:val="multilevel"/>
    <w:tmpl w:val="07188166"/>
    <w:lvl w:ilvl="0">
      <w:start w:val="1"/>
      <w:numFmt w:val="upperLetter"/>
      <w:pStyle w:val="Numbering"/>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C12022"/>
    <w:multiLevelType w:val="hybridMultilevel"/>
    <w:tmpl w:val="6E9E3A2E"/>
    <w:lvl w:ilvl="0" w:tplc="04090001">
      <w:start w:val="1"/>
      <w:numFmt w:val="bullet"/>
      <w:lvlText w:val=""/>
      <w:lvlJc w:val="left"/>
      <w:pPr>
        <w:ind w:left="1440" w:hanging="360"/>
      </w:pPr>
      <w:rPr>
        <w:rFonts w:ascii="Symbol" w:hAnsi="Symbol" w:hint="default"/>
      </w:rPr>
    </w:lvl>
    <w:lvl w:ilvl="1" w:tplc="856C1BFE" w:tentative="1">
      <w:start w:val="1"/>
      <w:numFmt w:val="lowerLetter"/>
      <w:lvlText w:val="%2."/>
      <w:lvlJc w:val="left"/>
      <w:pPr>
        <w:ind w:left="2160" w:hanging="360"/>
      </w:pPr>
    </w:lvl>
    <w:lvl w:ilvl="2" w:tplc="42A40278" w:tentative="1">
      <w:start w:val="1"/>
      <w:numFmt w:val="lowerRoman"/>
      <w:lvlText w:val="%3."/>
      <w:lvlJc w:val="right"/>
      <w:pPr>
        <w:ind w:left="2880" w:hanging="180"/>
      </w:pPr>
    </w:lvl>
    <w:lvl w:ilvl="3" w:tplc="27CC44A4" w:tentative="1">
      <w:start w:val="1"/>
      <w:numFmt w:val="decimal"/>
      <w:lvlText w:val="%4."/>
      <w:lvlJc w:val="left"/>
      <w:pPr>
        <w:ind w:left="3600" w:hanging="360"/>
      </w:pPr>
    </w:lvl>
    <w:lvl w:ilvl="4" w:tplc="A0207E72" w:tentative="1">
      <w:start w:val="1"/>
      <w:numFmt w:val="lowerLetter"/>
      <w:lvlText w:val="%5."/>
      <w:lvlJc w:val="left"/>
      <w:pPr>
        <w:ind w:left="4320" w:hanging="360"/>
      </w:pPr>
    </w:lvl>
    <w:lvl w:ilvl="5" w:tplc="7EECB7EE" w:tentative="1">
      <w:start w:val="1"/>
      <w:numFmt w:val="lowerRoman"/>
      <w:lvlText w:val="%6."/>
      <w:lvlJc w:val="right"/>
      <w:pPr>
        <w:ind w:left="5040" w:hanging="180"/>
      </w:pPr>
    </w:lvl>
    <w:lvl w:ilvl="6" w:tplc="BDF61D42" w:tentative="1">
      <w:start w:val="1"/>
      <w:numFmt w:val="decimal"/>
      <w:lvlText w:val="%7."/>
      <w:lvlJc w:val="left"/>
      <w:pPr>
        <w:ind w:left="5760" w:hanging="360"/>
      </w:pPr>
    </w:lvl>
    <w:lvl w:ilvl="7" w:tplc="E814D9C6" w:tentative="1">
      <w:start w:val="1"/>
      <w:numFmt w:val="lowerLetter"/>
      <w:lvlText w:val="%8."/>
      <w:lvlJc w:val="left"/>
      <w:pPr>
        <w:ind w:left="6480" w:hanging="360"/>
      </w:pPr>
    </w:lvl>
    <w:lvl w:ilvl="8" w:tplc="37065D30" w:tentative="1">
      <w:start w:val="1"/>
      <w:numFmt w:val="lowerRoman"/>
      <w:lvlText w:val="%9."/>
      <w:lvlJc w:val="right"/>
      <w:pPr>
        <w:ind w:left="7200" w:hanging="180"/>
      </w:pPr>
    </w:lvl>
  </w:abstractNum>
  <w:abstractNum w:abstractNumId="25">
    <w:nsid w:val="59EB483B"/>
    <w:multiLevelType w:val="hybridMultilevel"/>
    <w:tmpl w:val="A84E5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2A6595"/>
    <w:multiLevelType w:val="hybridMultilevel"/>
    <w:tmpl w:val="C450B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C7AC7"/>
    <w:multiLevelType w:val="hybridMultilevel"/>
    <w:tmpl w:val="EF982E60"/>
    <w:lvl w:ilvl="0" w:tplc="2D1C12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7563B5"/>
    <w:multiLevelType w:val="hybridMultilevel"/>
    <w:tmpl w:val="8424D122"/>
    <w:lvl w:ilvl="0" w:tplc="0409000F">
      <w:start w:val="1"/>
      <w:numFmt w:val="decimal"/>
      <w:lvlText w:val="%1."/>
      <w:lvlJc w:val="left"/>
      <w:pPr>
        <w:ind w:left="720" w:hanging="360"/>
      </w:pPr>
      <w:rPr>
        <w:rFonts w:hint="default"/>
        <w:b/>
        <w:sz w:val="24"/>
        <w:szCs w:val="24"/>
      </w:rPr>
    </w:lvl>
    <w:lvl w:ilvl="1" w:tplc="D69C9F58">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FAF2F97"/>
    <w:multiLevelType w:val="hybridMultilevel"/>
    <w:tmpl w:val="69F8B0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7"/>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num>
  <w:num w:numId="12">
    <w:abstractNumId w:val="15"/>
  </w:num>
  <w:num w:numId="13">
    <w:abstractNumId w:val="11"/>
  </w:num>
  <w:num w:numId="14">
    <w:abstractNumId w:val="29"/>
  </w:num>
  <w:num w:numId="15">
    <w:abstractNumId w:val="21"/>
  </w:num>
  <w:num w:numId="16">
    <w:abstractNumId w:val="20"/>
  </w:num>
  <w:num w:numId="17">
    <w:abstractNumId w:val="6"/>
  </w:num>
  <w:num w:numId="18">
    <w:abstractNumId w:val="27"/>
  </w:num>
  <w:num w:numId="19">
    <w:abstractNumId w:val="12"/>
  </w:num>
  <w:num w:numId="20">
    <w:abstractNumId w:val="14"/>
  </w:num>
  <w:num w:numId="21">
    <w:abstractNumId w:val="3"/>
  </w:num>
  <w:num w:numId="22">
    <w:abstractNumId w:val="0"/>
  </w:num>
  <w:num w:numId="23">
    <w:abstractNumId w:val="13"/>
  </w:num>
  <w:num w:numId="24">
    <w:abstractNumId w:val="25"/>
  </w:num>
  <w:num w:numId="25">
    <w:abstractNumId w:val="5"/>
  </w:num>
  <w:num w:numId="26">
    <w:abstractNumId w:val="22"/>
  </w:num>
  <w:num w:numId="27">
    <w:abstractNumId w:val="18"/>
  </w:num>
  <w:num w:numId="28">
    <w:abstractNumId w:val="10"/>
  </w:num>
  <w:num w:numId="29">
    <w:abstractNumId w:val="8"/>
  </w:num>
  <w:num w:numId="30">
    <w:abstractNumId w:val="16"/>
  </w:num>
  <w:num w:numId="31">
    <w:abstractNumId w:val="17"/>
  </w:num>
  <w:num w:numId="32">
    <w:abstractNumId w:val="1"/>
    <w:lvlOverride w:ilvl="0">
      <w:startOverride w:val="1"/>
    </w:lvlOverride>
    <w:lvlOverride w:ilvl="1"/>
    <w:lvlOverride w:ilvl="2"/>
    <w:lvlOverride w:ilvl="3"/>
    <w:lvlOverride w:ilvl="4"/>
    <w:lvlOverride w:ilvl="5"/>
    <w:lvlOverride w:ilvl="6"/>
    <w:lvlOverride w:ilvl="7"/>
    <w:lvlOverride w:ilv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A3"/>
    <w:rsid w:val="00000FAB"/>
    <w:rsid w:val="00006490"/>
    <w:rsid w:val="00031D51"/>
    <w:rsid w:val="00032EB6"/>
    <w:rsid w:val="00034CFA"/>
    <w:rsid w:val="000451C7"/>
    <w:rsid w:val="000465AC"/>
    <w:rsid w:val="000623F0"/>
    <w:rsid w:val="00063597"/>
    <w:rsid w:val="00066E49"/>
    <w:rsid w:val="00084821"/>
    <w:rsid w:val="00095AE7"/>
    <w:rsid w:val="000A1F62"/>
    <w:rsid w:val="000A63AE"/>
    <w:rsid w:val="000A780F"/>
    <w:rsid w:val="000A7D41"/>
    <w:rsid w:val="000B75A0"/>
    <w:rsid w:val="000E0AB3"/>
    <w:rsid w:val="000E19E1"/>
    <w:rsid w:val="000F10B3"/>
    <w:rsid w:val="000F627E"/>
    <w:rsid w:val="00103594"/>
    <w:rsid w:val="00120CA5"/>
    <w:rsid w:val="00132795"/>
    <w:rsid w:val="00137E48"/>
    <w:rsid w:val="00153A5F"/>
    <w:rsid w:val="0016721C"/>
    <w:rsid w:val="0017055E"/>
    <w:rsid w:val="0017281A"/>
    <w:rsid w:val="00180368"/>
    <w:rsid w:val="001940F3"/>
    <w:rsid w:val="001B25F4"/>
    <w:rsid w:val="001B4FEC"/>
    <w:rsid w:val="001C052C"/>
    <w:rsid w:val="001C29A0"/>
    <w:rsid w:val="001C5F43"/>
    <w:rsid w:val="001D2745"/>
    <w:rsid w:val="001D6B2C"/>
    <w:rsid w:val="001E6832"/>
    <w:rsid w:val="001F15CF"/>
    <w:rsid w:val="001F66AA"/>
    <w:rsid w:val="00205DE4"/>
    <w:rsid w:val="002145EA"/>
    <w:rsid w:val="00217E52"/>
    <w:rsid w:val="00222D05"/>
    <w:rsid w:val="00222DAD"/>
    <w:rsid w:val="00226FDD"/>
    <w:rsid w:val="0022739E"/>
    <w:rsid w:val="002319FC"/>
    <w:rsid w:val="002331D4"/>
    <w:rsid w:val="00233D1D"/>
    <w:rsid w:val="00236822"/>
    <w:rsid w:val="002660FC"/>
    <w:rsid w:val="00266632"/>
    <w:rsid w:val="00297F57"/>
    <w:rsid w:val="002A5CAA"/>
    <w:rsid w:val="002B7D09"/>
    <w:rsid w:val="002C39C4"/>
    <w:rsid w:val="002D0605"/>
    <w:rsid w:val="002D629F"/>
    <w:rsid w:val="002D7C24"/>
    <w:rsid w:val="002E6E46"/>
    <w:rsid w:val="00301A47"/>
    <w:rsid w:val="0031759F"/>
    <w:rsid w:val="00321634"/>
    <w:rsid w:val="003218EF"/>
    <w:rsid w:val="003323B4"/>
    <w:rsid w:val="00341E05"/>
    <w:rsid w:val="00346D7A"/>
    <w:rsid w:val="00350902"/>
    <w:rsid w:val="00360C18"/>
    <w:rsid w:val="003630FB"/>
    <w:rsid w:val="00364C5F"/>
    <w:rsid w:val="00365F8D"/>
    <w:rsid w:val="00375DD7"/>
    <w:rsid w:val="0038156E"/>
    <w:rsid w:val="00390E28"/>
    <w:rsid w:val="00394ABA"/>
    <w:rsid w:val="003A11B6"/>
    <w:rsid w:val="003A4B3B"/>
    <w:rsid w:val="003A5978"/>
    <w:rsid w:val="003A7E1C"/>
    <w:rsid w:val="003B0BDA"/>
    <w:rsid w:val="003B19F4"/>
    <w:rsid w:val="003B46AE"/>
    <w:rsid w:val="003B4CCF"/>
    <w:rsid w:val="003C15A8"/>
    <w:rsid w:val="003C3168"/>
    <w:rsid w:val="003C6639"/>
    <w:rsid w:val="003D7AA6"/>
    <w:rsid w:val="003E081D"/>
    <w:rsid w:val="003E6D16"/>
    <w:rsid w:val="003F1DB5"/>
    <w:rsid w:val="003F6329"/>
    <w:rsid w:val="00401B78"/>
    <w:rsid w:val="004070A5"/>
    <w:rsid w:val="00410C10"/>
    <w:rsid w:val="004343E8"/>
    <w:rsid w:val="00437584"/>
    <w:rsid w:val="00444CAC"/>
    <w:rsid w:val="004467D1"/>
    <w:rsid w:val="00453226"/>
    <w:rsid w:val="0045751F"/>
    <w:rsid w:val="00475E9F"/>
    <w:rsid w:val="0048298A"/>
    <w:rsid w:val="0049081E"/>
    <w:rsid w:val="004A2DF8"/>
    <w:rsid w:val="004A3298"/>
    <w:rsid w:val="004B334E"/>
    <w:rsid w:val="004D6F78"/>
    <w:rsid w:val="004F0886"/>
    <w:rsid w:val="004F27D3"/>
    <w:rsid w:val="004F4949"/>
    <w:rsid w:val="00510E9D"/>
    <w:rsid w:val="00512459"/>
    <w:rsid w:val="0051328C"/>
    <w:rsid w:val="00517D6C"/>
    <w:rsid w:val="0052292E"/>
    <w:rsid w:val="00524202"/>
    <w:rsid w:val="00533EFE"/>
    <w:rsid w:val="005359B0"/>
    <w:rsid w:val="005443F5"/>
    <w:rsid w:val="00544856"/>
    <w:rsid w:val="00547E92"/>
    <w:rsid w:val="00552365"/>
    <w:rsid w:val="00552EE4"/>
    <w:rsid w:val="0056211F"/>
    <w:rsid w:val="0056696B"/>
    <w:rsid w:val="00571ABB"/>
    <w:rsid w:val="00580AFD"/>
    <w:rsid w:val="00581B0B"/>
    <w:rsid w:val="00592E95"/>
    <w:rsid w:val="005A1049"/>
    <w:rsid w:val="005A1853"/>
    <w:rsid w:val="005B53DD"/>
    <w:rsid w:val="005D4AFE"/>
    <w:rsid w:val="005E07D3"/>
    <w:rsid w:val="005E1B50"/>
    <w:rsid w:val="005E4862"/>
    <w:rsid w:val="005E597E"/>
    <w:rsid w:val="005E7096"/>
    <w:rsid w:val="005E78C2"/>
    <w:rsid w:val="005F34A1"/>
    <w:rsid w:val="005F6123"/>
    <w:rsid w:val="00600995"/>
    <w:rsid w:val="0060203A"/>
    <w:rsid w:val="00602662"/>
    <w:rsid w:val="00611564"/>
    <w:rsid w:val="00611ED9"/>
    <w:rsid w:val="00620AB4"/>
    <w:rsid w:val="00620D60"/>
    <w:rsid w:val="00635BF0"/>
    <w:rsid w:val="006418E2"/>
    <w:rsid w:val="0065523A"/>
    <w:rsid w:val="00655916"/>
    <w:rsid w:val="00675D6D"/>
    <w:rsid w:val="00685D86"/>
    <w:rsid w:val="00694B04"/>
    <w:rsid w:val="00696742"/>
    <w:rsid w:val="00696F8F"/>
    <w:rsid w:val="006A27B3"/>
    <w:rsid w:val="006B3CE4"/>
    <w:rsid w:val="006C4105"/>
    <w:rsid w:val="006C775F"/>
    <w:rsid w:val="006E3A4B"/>
    <w:rsid w:val="006E52E5"/>
    <w:rsid w:val="00717969"/>
    <w:rsid w:val="00724BB8"/>
    <w:rsid w:val="0072507B"/>
    <w:rsid w:val="00736232"/>
    <w:rsid w:val="00741334"/>
    <w:rsid w:val="00751232"/>
    <w:rsid w:val="00764230"/>
    <w:rsid w:val="007647FF"/>
    <w:rsid w:val="00766057"/>
    <w:rsid w:val="00774F5C"/>
    <w:rsid w:val="0079509B"/>
    <w:rsid w:val="00797157"/>
    <w:rsid w:val="007A4F31"/>
    <w:rsid w:val="007D13CF"/>
    <w:rsid w:val="007F227F"/>
    <w:rsid w:val="00801D1A"/>
    <w:rsid w:val="0080593E"/>
    <w:rsid w:val="0080741F"/>
    <w:rsid w:val="00807EB0"/>
    <w:rsid w:val="00813D0E"/>
    <w:rsid w:val="00815F17"/>
    <w:rsid w:val="008263D9"/>
    <w:rsid w:val="008308C4"/>
    <w:rsid w:val="008412D3"/>
    <w:rsid w:val="00850C4F"/>
    <w:rsid w:val="00856DB6"/>
    <w:rsid w:val="00865EAF"/>
    <w:rsid w:val="00872C17"/>
    <w:rsid w:val="0087579C"/>
    <w:rsid w:val="00885181"/>
    <w:rsid w:val="00890BA0"/>
    <w:rsid w:val="00891467"/>
    <w:rsid w:val="008B1479"/>
    <w:rsid w:val="008B3172"/>
    <w:rsid w:val="008B3ED4"/>
    <w:rsid w:val="008D5D40"/>
    <w:rsid w:val="008F1624"/>
    <w:rsid w:val="008F1D00"/>
    <w:rsid w:val="008F1D80"/>
    <w:rsid w:val="00901ADF"/>
    <w:rsid w:val="00901C74"/>
    <w:rsid w:val="0091374B"/>
    <w:rsid w:val="00923747"/>
    <w:rsid w:val="009254A0"/>
    <w:rsid w:val="00933506"/>
    <w:rsid w:val="009358AC"/>
    <w:rsid w:val="00954F05"/>
    <w:rsid w:val="009714D6"/>
    <w:rsid w:val="00985D29"/>
    <w:rsid w:val="00996D97"/>
    <w:rsid w:val="009A0BA2"/>
    <w:rsid w:val="009A3B24"/>
    <w:rsid w:val="009A7153"/>
    <w:rsid w:val="009B3492"/>
    <w:rsid w:val="009C0286"/>
    <w:rsid w:val="009E1D58"/>
    <w:rsid w:val="009E223B"/>
    <w:rsid w:val="009E2B1A"/>
    <w:rsid w:val="009E3CC1"/>
    <w:rsid w:val="009E5486"/>
    <w:rsid w:val="009F1F01"/>
    <w:rsid w:val="00A00E96"/>
    <w:rsid w:val="00A10A48"/>
    <w:rsid w:val="00A13CB8"/>
    <w:rsid w:val="00A16907"/>
    <w:rsid w:val="00A316A8"/>
    <w:rsid w:val="00A5426B"/>
    <w:rsid w:val="00A634B3"/>
    <w:rsid w:val="00A70002"/>
    <w:rsid w:val="00A8062C"/>
    <w:rsid w:val="00AA7A5E"/>
    <w:rsid w:val="00AB292B"/>
    <w:rsid w:val="00AB55EE"/>
    <w:rsid w:val="00AB62FE"/>
    <w:rsid w:val="00AD083C"/>
    <w:rsid w:val="00AD691E"/>
    <w:rsid w:val="00AE2F9D"/>
    <w:rsid w:val="00AE7FBD"/>
    <w:rsid w:val="00AF1030"/>
    <w:rsid w:val="00B05350"/>
    <w:rsid w:val="00B05857"/>
    <w:rsid w:val="00B11A77"/>
    <w:rsid w:val="00B257E9"/>
    <w:rsid w:val="00B367B9"/>
    <w:rsid w:val="00B42A67"/>
    <w:rsid w:val="00B430C1"/>
    <w:rsid w:val="00B51045"/>
    <w:rsid w:val="00B51BB5"/>
    <w:rsid w:val="00B56A33"/>
    <w:rsid w:val="00B61DFB"/>
    <w:rsid w:val="00B700BD"/>
    <w:rsid w:val="00B7113C"/>
    <w:rsid w:val="00B7625F"/>
    <w:rsid w:val="00B830C7"/>
    <w:rsid w:val="00B95070"/>
    <w:rsid w:val="00BA0B58"/>
    <w:rsid w:val="00BA45AA"/>
    <w:rsid w:val="00BB06FC"/>
    <w:rsid w:val="00BB1820"/>
    <w:rsid w:val="00BC73FD"/>
    <w:rsid w:val="00BD0582"/>
    <w:rsid w:val="00BD2B09"/>
    <w:rsid w:val="00BD3956"/>
    <w:rsid w:val="00BE25E5"/>
    <w:rsid w:val="00BE6722"/>
    <w:rsid w:val="00BE6F72"/>
    <w:rsid w:val="00C15659"/>
    <w:rsid w:val="00C224A4"/>
    <w:rsid w:val="00C255AE"/>
    <w:rsid w:val="00C30AC8"/>
    <w:rsid w:val="00C34059"/>
    <w:rsid w:val="00C34D0A"/>
    <w:rsid w:val="00C366ED"/>
    <w:rsid w:val="00C44D1A"/>
    <w:rsid w:val="00C4752D"/>
    <w:rsid w:val="00C50682"/>
    <w:rsid w:val="00C5175A"/>
    <w:rsid w:val="00C51909"/>
    <w:rsid w:val="00C54159"/>
    <w:rsid w:val="00C54988"/>
    <w:rsid w:val="00C56230"/>
    <w:rsid w:val="00C64B0D"/>
    <w:rsid w:val="00C65CC7"/>
    <w:rsid w:val="00C720A8"/>
    <w:rsid w:val="00C872FE"/>
    <w:rsid w:val="00C96A7C"/>
    <w:rsid w:val="00C96FD5"/>
    <w:rsid w:val="00CA53C7"/>
    <w:rsid w:val="00CA7CCA"/>
    <w:rsid w:val="00CB4151"/>
    <w:rsid w:val="00CB4EE9"/>
    <w:rsid w:val="00CC34A3"/>
    <w:rsid w:val="00CC4796"/>
    <w:rsid w:val="00CC4804"/>
    <w:rsid w:val="00CE549E"/>
    <w:rsid w:val="00D00474"/>
    <w:rsid w:val="00D03DD1"/>
    <w:rsid w:val="00D120CE"/>
    <w:rsid w:val="00D1280F"/>
    <w:rsid w:val="00D142F2"/>
    <w:rsid w:val="00D16CCF"/>
    <w:rsid w:val="00D25A88"/>
    <w:rsid w:val="00D321F6"/>
    <w:rsid w:val="00D32AA6"/>
    <w:rsid w:val="00D34E5B"/>
    <w:rsid w:val="00D46612"/>
    <w:rsid w:val="00D50DEC"/>
    <w:rsid w:val="00D51123"/>
    <w:rsid w:val="00D518A3"/>
    <w:rsid w:val="00D77038"/>
    <w:rsid w:val="00D86597"/>
    <w:rsid w:val="00D927A4"/>
    <w:rsid w:val="00D95928"/>
    <w:rsid w:val="00DA6DE3"/>
    <w:rsid w:val="00DD335B"/>
    <w:rsid w:val="00DD61BC"/>
    <w:rsid w:val="00DD6AF7"/>
    <w:rsid w:val="00DE3DE3"/>
    <w:rsid w:val="00DF1C20"/>
    <w:rsid w:val="00DF67BC"/>
    <w:rsid w:val="00E01F51"/>
    <w:rsid w:val="00E06F16"/>
    <w:rsid w:val="00E12FE5"/>
    <w:rsid w:val="00E178FE"/>
    <w:rsid w:val="00E2712B"/>
    <w:rsid w:val="00E358A1"/>
    <w:rsid w:val="00E666FC"/>
    <w:rsid w:val="00E66876"/>
    <w:rsid w:val="00E80D75"/>
    <w:rsid w:val="00E927E2"/>
    <w:rsid w:val="00EA0D3A"/>
    <w:rsid w:val="00EA34E0"/>
    <w:rsid w:val="00EA64E4"/>
    <w:rsid w:val="00EA77FB"/>
    <w:rsid w:val="00EB00F5"/>
    <w:rsid w:val="00EC13ED"/>
    <w:rsid w:val="00EC2FE8"/>
    <w:rsid w:val="00EC514B"/>
    <w:rsid w:val="00ED3DAE"/>
    <w:rsid w:val="00EE20A4"/>
    <w:rsid w:val="00EE4E05"/>
    <w:rsid w:val="00EE61F2"/>
    <w:rsid w:val="00EF0E9F"/>
    <w:rsid w:val="00EF1F43"/>
    <w:rsid w:val="00F02841"/>
    <w:rsid w:val="00F029B7"/>
    <w:rsid w:val="00F05DD2"/>
    <w:rsid w:val="00F1444F"/>
    <w:rsid w:val="00F26DFD"/>
    <w:rsid w:val="00F32F59"/>
    <w:rsid w:val="00F33B36"/>
    <w:rsid w:val="00F36AB5"/>
    <w:rsid w:val="00F4236F"/>
    <w:rsid w:val="00F457CF"/>
    <w:rsid w:val="00F770EA"/>
    <w:rsid w:val="00F77F69"/>
    <w:rsid w:val="00F8482B"/>
    <w:rsid w:val="00F943BF"/>
    <w:rsid w:val="00FA1EA3"/>
    <w:rsid w:val="00FB28FD"/>
    <w:rsid w:val="00FB2B36"/>
    <w:rsid w:val="00FB5360"/>
    <w:rsid w:val="00FB61EB"/>
    <w:rsid w:val="00FC1E38"/>
    <w:rsid w:val="00FC6646"/>
    <w:rsid w:val="00FD3EF9"/>
    <w:rsid w:val="00FD5111"/>
    <w:rsid w:val="00FD6F55"/>
    <w:rsid w:val="00FE4FDC"/>
    <w:rsid w:val="00FE5637"/>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lang w:val="x-none" w:eastAsia="x-none" w:bidi="ar-SA"/>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lang w:val="x-none" w:eastAsia="x-none" w:bidi="ar-SA"/>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4F81BD"/>
      <w:sz w:val="20"/>
      <w:szCs w:val="20"/>
      <w:lang w:val="x-none" w:eastAsia="x-none" w:bidi="ar-SA"/>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bCs/>
      <w:i/>
      <w:iCs/>
      <w:color w:val="4F81BD"/>
      <w:sz w:val="20"/>
      <w:szCs w:val="20"/>
      <w:lang w:val="x-none" w:eastAsia="x-none" w:bidi="ar-SA"/>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sz w:val="20"/>
      <w:szCs w:val="20"/>
      <w:lang w:val="x-none" w:eastAsia="x-none" w:bidi="ar-SA"/>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sz w:val="20"/>
      <w:szCs w:val="20"/>
      <w:lang w:val="x-none" w:eastAsia="x-none" w:bidi="ar-SA"/>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sz w:val="20"/>
      <w:szCs w:val="20"/>
      <w:lang w:val="x-none" w:eastAsia="x-none" w:bidi="ar-SA"/>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F81BD"/>
      <w:sz w:val="20"/>
      <w:szCs w:val="20"/>
      <w:lang w:val="x-none" w:eastAsia="x-none" w:bidi="ar-SA"/>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Arial" w:hAnsi="Arial" w:cs="Arial"/>
      <w:color w:val="000000"/>
      <w:sz w:val="24"/>
      <w:szCs w:val="24"/>
      <w:lang w:bidi="en-U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Heading5Char">
    <w:name w:val="Heading 5 Char"/>
    <w:link w:val="Heading5"/>
    <w:uiPriority w:val="9"/>
    <w:rPr>
      <w:rFonts w:ascii="Cambria" w:eastAsia="Times New Roman" w:hAnsi="Cambria" w:cs="Times New Roman"/>
      <w:color w:val="243F60"/>
    </w:rPr>
  </w:style>
  <w:style w:type="character" w:customStyle="1" w:styleId="Heading6Char">
    <w:name w:val="Heading 6 Char"/>
    <w:link w:val="Heading6"/>
    <w:uiPriority w:val="9"/>
    <w:rPr>
      <w:rFonts w:ascii="Cambria" w:eastAsia="Times New Roman" w:hAnsi="Cambria" w:cs="Times New Roman"/>
      <w:i/>
      <w:iCs/>
      <w:color w:val="243F60"/>
    </w:rPr>
  </w:style>
  <w:style w:type="character" w:customStyle="1" w:styleId="Heading7Char">
    <w:name w:val="Heading 7 Char"/>
    <w:link w:val="Heading7"/>
    <w:uiPriority w:val="9"/>
    <w:rPr>
      <w:rFonts w:ascii="Cambria" w:eastAsia="Times New Roman" w:hAnsi="Cambria" w:cs="Times New Roman"/>
      <w:i/>
      <w:iCs/>
      <w:color w:val="404040"/>
    </w:rPr>
  </w:style>
  <w:style w:type="character" w:customStyle="1" w:styleId="Heading8Char">
    <w:name w:val="Heading 8 Char"/>
    <w:link w:val="Heading8"/>
    <w:uiPriority w:val="9"/>
    <w:rPr>
      <w:rFonts w:ascii="Cambria" w:eastAsia="Times New Roman" w:hAnsi="Cambria" w:cs="Times New Roman"/>
      <w:color w:val="4F81BD"/>
      <w:sz w:val="20"/>
      <w:szCs w:val="20"/>
    </w:rPr>
  </w:style>
  <w:style w:type="character" w:customStyle="1" w:styleId="Heading9Char">
    <w:name w:val="Heading 9 Char"/>
    <w:link w:val="Heading9"/>
    <w:uiPriority w:val="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lang w:val="x-none" w:eastAsia="x-none" w:bidi="ar-SA"/>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1"/>
    <w:qFormat/>
    <w:rPr>
      <w:sz w:val="22"/>
      <w:szCs w:val="22"/>
      <w:lang w:bidi="en-U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sz w:val="20"/>
      <w:szCs w:val="20"/>
      <w:lang w:val="x-none" w:eastAsia="x-none" w:bidi="ar-SA"/>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sz w:val="20"/>
      <w:szCs w:val="20"/>
      <w:lang w:val="x-none" w:eastAsia="x-none" w:bidi="ar-SA"/>
    </w:rPr>
  </w:style>
  <w:style w:type="character" w:customStyle="1" w:styleId="IntenseQuoteChar">
    <w:name w:val="Intense Quote Char"/>
    <w:link w:val="IntenseQuote"/>
    <w:uiPriority w:val="30"/>
    <w:rPr>
      <w:b/>
      <w:bCs/>
      <w:i/>
      <w:iCs/>
      <w:color w:val="4F81BD"/>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NoSpacingChar">
    <w:name w:val="No Spacing Char"/>
    <w:link w:val="NoSpacing"/>
    <w:uiPriority w:val="1"/>
    <w:rPr>
      <w:sz w:val="22"/>
      <w:szCs w:val="22"/>
      <w:lang w:val="en-US" w:eastAsia="en-US"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lang w:bidi="en-US"/>
    </w:rPr>
  </w:style>
  <w:style w:type="paragraph" w:customStyle="1" w:styleId="IndTextS">
    <w:name w:val="Ind_Text[S]"/>
    <w:basedOn w:val="Normal"/>
    <w:next w:val="Normal"/>
    <w:pPr>
      <w:spacing w:after="240" w:line="240" w:lineRule="auto"/>
      <w:ind w:left="720"/>
    </w:pPr>
    <w:rPr>
      <w:rFonts w:ascii="Arial Narrow" w:hAnsi="Arial Narrow"/>
      <w:szCs w:val="20"/>
      <w:lang w:bidi="ar-SA"/>
    </w:rPr>
  </w:style>
  <w:style w:type="paragraph" w:customStyle="1" w:styleId="AgndaTitle">
    <w:name w:val="Agnda_Title"/>
    <w:basedOn w:val="Normal"/>
    <w:next w:val="Normal"/>
    <w:pPr>
      <w:spacing w:after="0" w:line="240" w:lineRule="auto"/>
      <w:jc w:val="center"/>
    </w:pPr>
    <w:rPr>
      <w:rFonts w:ascii="Arial Narrow" w:hAnsi="Arial Narrow"/>
      <w:b/>
      <w:sz w:val="28"/>
      <w:szCs w:val="20"/>
      <w:lang w:bidi="ar-SA"/>
    </w:rPr>
  </w:style>
  <w:style w:type="paragraph" w:customStyle="1" w:styleId="Numbering">
    <w:name w:val="Numbering"/>
    <w:basedOn w:val="Normal"/>
    <w:pPr>
      <w:numPr>
        <w:numId w:val="1"/>
      </w:numPr>
      <w:tabs>
        <w:tab w:val="left" w:pos="1440"/>
        <w:tab w:val="left" w:pos="1800"/>
      </w:tabs>
      <w:spacing w:after="240" w:line="240" w:lineRule="auto"/>
    </w:pPr>
    <w:rPr>
      <w:rFonts w:ascii="Arial Narrow" w:hAnsi="Arial Narrow"/>
      <w:szCs w:val="20"/>
      <w:lang w:bidi="ar-SA"/>
    </w:rPr>
  </w:style>
  <w:style w:type="paragraph" w:customStyle="1" w:styleId="StyleHeading1Underline">
    <w:name w:val="Style Heading 1 + Underline"/>
    <w:basedOn w:val="Heading1"/>
    <w:pPr>
      <w:keepLines w:val="0"/>
      <w:tabs>
        <w:tab w:val="num" w:pos="720"/>
      </w:tabs>
      <w:spacing w:before="0" w:after="240" w:line="240" w:lineRule="auto"/>
      <w:ind w:left="720" w:hanging="720"/>
    </w:pPr>
    <w:rPr>
      <w:rFonts w:ascii="Arial Narrow" w:hAnsi="Arial Narrow"/>
      <w:caps/>
      <w:color w:val="auto"/>
      <w:kern w:val="28"/>
      <w:sz w:val="24"/>
      <w:szCs w:val="20"/>
      <w:u w:val="single"/>
    </w:rPr>
  </w:style>
  <w:style w:type="paragraph" w:customStyle="1" w:styleId="disclaimer">
    <w:name w:val="disclaimer"/>
    <w:basedOn w:val="Normal"/>
    <w:qFormat/>
    <w:pPr>
      <w:spacing w:after="0" w:line="240" w:lineRule="auto"/>
    </w:pPr>
    <w:rPr>
      <w:rFonts w:ascii="Arial Narrow" w:hAnsi="Arial Narrow"/>
      <w:sz w:val="18"/>
      <w:szCs w:val="18"/>
      <w:lang w:bidi="ar-SA"/>
    </w:rPr>
  </w:style>
  <w:style w:type="paragraph" w:customStyle="1" w:styleId="IndTextSChar">
    <w:name w:val="Ind_Text[S] Char"/>
    <w:basedOn w:val="Normal"/>
    <w:next w:val="Normal"/>
    <w:link w:val="IndTextSCharChar"/>
    <w:pPr>
      <w:spacing w:after="240" w:line="240" w:lineRule="auto"/>
      <w:ind w:left="720"/>
    </w:pPr>
    <w:rPr>
      <w:rFonts w:ascii="Arial Narrow" w:hAnsi="Arial Narrow"/>
      <w:sz w:val="24"/>
      <w:szCs w:val="20"/>
      <w:lang w:val="x-none" w:eastAsia="x-none" w:bidi="ar-SA"/>
    </w:rPr>
  </w:style>
  <w:style w:type="character" w:customStyle="1" w:styleId="IndTextSCharChar">
    <w:name w:val="Ind_Text[S] Char Char"/>
    <w:link w:val="IndTextSChar"/>
    <w:rPr>
      <w:rFonts w:ascii="Arial Narrow" w:hAnsi="Arial Narrow"/>
      <w:sz w:val="24"/>
    </w:rPr>
  </w:style>
  <w:style w:type="paragraph" w:customStyle="1" w:styleId="prepinfo">
    <w:name w:val="prep_info"/>
    <w:basedOn w:val="Normal"/>
    <w:next w:val="Normal"/>
    <w:pPr>
      <w:tabs>
        <w:tab w:val="left" w:pos="2160"/>
      </w:tabs>
      <w:spacing w:after="0" w:line="240" w:lineRule="auto"/>
      <w:ind w:left="2160" w:hanging="2160"/>
    </w:pPr>
    <w:rPr>
      <w:rFonts w:ascii="Arial Narrow" w:hAnsi="Arial Narrow"/>
      <w:sz w:val="18"/>
      <w:szCs w:val="20"/>
      <w:lang w:bidi="ar-SA"/>
    </w:rPr>
  </w:style>
  <w:style w:type="character" w:styleId="Hyperlink">
    <w:name w:val="Hyperlink"/>
    <w:basedOn w:val="DefaultParagraphFont"/>
    <w:uiPriority w:val="99"/>
    <w:unhideWhenUsed/>
    <w:rsid w:val="008F1D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lang w:val="x-none" w:eastAsia="x-none" w:bidi="ar-SA"/>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lang w:val="x-none" w:eastAsia="x-none" w:bidi="ar-SA"/>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4F81BD"/>
      <w:sz w:val="20"/>
      <w:szCs w:val="20"/>
      <w:lang w:val="x-none" w:eastAsia="x-none" w:bidi="ar-SA"/>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bCs/>
      <w:i/>
      <w:iCs/>
      <w:color w:val="4F81BD"/>
      <w:sz w:val="20"/>
      <w:szCs w:val="20"/>
      <w:lang w:val="x-none" w:eastAsia="x-none" w:bidi="ar-SA"/>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sz w:val="20"/>
      <w:szCs w:val="20"/>
      <w:lang w:val="x-none" w:eastAsia="x-none" w:bidi="ar-SA"/>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sz w:val="20"/>
      <w:szCs w:val="20"/>
      <w:lang w:val="x-none" w:eastAsia="x-none" w:bidi="ar-SA"/>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sz w:val="20"/>
      <w:szCs w:val="20"/>
      <w:lang w:val="x-none" w:eastAsia="x-none" w:bidi="ar-SA"/>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F81BD"/>
      <w:sz w:val="20"/>
      <w:szCs w:val="20"/>
      <w:lang w:val="x-none" w:eastAsia="x-none" w:bidi="ar-SA"/>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Arial" w:hAnsi="Arial" w:cs="Arial"/>
      <w:color w:val="000000"/>
      <w:sz w:val="24"/>
      <w:szCs w:val="24"/>
      <w:lang w:bidi="en-U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Heading5Char">
    <w:name w:val="Heading 5 Char"/>
    <w:link w:val="Heading5"/>
    <w:uiPriority w:val="9"/>
    <w:rPr>
      <w:rFonts w:ascii="Cambria" w:eastAsia="Times New Roman" w:hAnsi="Cambria" w:cs="Times New Roman"/>
      <w:color w:val="243F60"/>
    </w:rPr>
  </w:style>
  <w:style w:type="character" w:customStyle="1" w:styleId="Heading6Char">
    <w:name w:val="Heading 6 Char"/>
    <w:link w:val="Heading6"/>
    <w:uiPriority w:val="9"/>
    <w:rPr>
      <w:rFonts w:ascii="Cambria" w:eastAsia="Times New Roman" w:hAnsi="Cambria" w:cs="Times New Roman"/>
      <w:i/>
      <w:iCs/>
      <w:color w:val="243F60"/>
    </w:rPr>
  </w:style>
  <w:style w:type="character" w:customStyle="1" w:styleId="Heading7Char">
    <w:name w:val="Heading 7 Char"/>
    <w:link w:val="Heading7"/>
    <w:uiPriority w:val="9"/>
    <w:rPr>
      <w:rFonts w:ascii="Cambria" w:eastAsia="Times New Roman" w:hAnsi="Cambria" w:cs="Times New Roman"/>
      <w:i/>
      <w:iCs/>
      <w:color w:val="404040"/>
    </w:rPr>
  </w:style>
  <w:style w:type="character" w:customStyle="1" w:styleId="Heading8Char">
    <w:name w:val="Heading 8 Char"/>
    <w:link w:val="Heading8"/>
    <w:uiPriority w:val="9"/>
    <w:rPr>
      <w:rFonts w:ascii="Cambria" w:eastAsia="Times New Roman" w:hAnsi="Cambria" w:cs="Times New Roman"/>
      <w:color w:val="4F81BD"/>
      <w:sz w:val="20"/>
      <w:szCs w:val="20"/>
    </w:rPr>
  </w:style>
  <w:style w:type="character" w:customStyle="1" w:styleId="Heading9Char">
    <w:name w:val="Heading 9 Char"/>
    <w:link w:val="Heading9"/>
    <w:uiPriority w:val="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b/>
      <w:bCs/>
      <w:color w:val="4F81BD"/>
      <w:sz w:val="18"/>
      <w:szCs w:val="1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hAnsi="Cambria"/>
      <w:color w:val="17365D"/>
      <w:spacing w:val="5"/>
      <w:kern w:val="28"/>
      <w:sz w:val="52"/>
      <w:szCs w:val="52"/>
      <w:lang w:val="x-none" w:eastAsia="x-none" w:bidi="ar-SA"/>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lang w:val="x-none" w:eastAsia="x-none" w:bidi="ar-SA"/>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link w:val="NoSpacingChar"/>
    <w:uiPriority w:val="1"/>
    <w:qFormat/>
    <w:rPr>
      <w:sz w:val="22"/>
      <w:szCs w:val="22"/>
      <w:lang w:bidi="en-U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sz w:val="20"/>
      <w:szCs w:val="20"/>
      <w:lang w:val="x-none" w:eastAsia="x-none" w:bidi="ar-SA"/>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sz w:val="20"/>
      <w:szCs w:val="20"/>
      <w:lang w:val="x-none" w:eastAsia="x-none" w:bidi="ar-SA"/>
    </w:rPr>
  </w:style>
  <w:style w:type="character" w:customStyle="1" w:styleId="IntenseQuoteChar">
    <w:name w:val="Intense Quote Char"/>
    <w:link w:val="IntenseQuote"/>
    <w:uiPriority w:val="30"/>
    <w:rPr>
      <w:b/>
      <w:bCs/>
      <w:i/>
      <w:iCs/>
      <w:color w:val="4F81BD"/>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NoSpacingChar">
    <w:name w:val="No Spacing Char"/>
    <w:link w:val="NoSpacing"/>
    <w:uiPriority w:val="1"/>
    <w:rPr>
      <w:sz w:val="22"/>
      <w:szCs w:val="22"/>
      <w:lang w:val="en-US" w:eastAsia="en-US" w:bidi="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lang w:bidi="en-US"/>
    </w:rPr>
  </w:style>
  <w:style w:type="paragraph" w:customStyle="1" w:styleId="IndTextS">
    <w:name w:val="Ind_Text[S]"/>
    <w:basedOn w:val="Normal"/>
    <w:next w:val="Normal"/>
    <w:pPr>
      <w:spacing w:after="240" w:line="240" w:lineRule="auto"/>
      <w:ind w:left="720"/>
    </w:pPr>
    <w:rPr>
      <w:rFonts w:ascii="Arial Narrow" w:hAnsi="Arial Narrow"/>
      <w:szCs w:val="20"/>
      <w:lang w:bidi="ar-SA"/>
    </w:rPr>
  </w:style>
  <w:style w:type="paragraph" w:customStyle="1" w:styleId="AgndaTitle">
    <w:name w:val="Agnda_Title"/>
    <w:basedOn w:val="Normal"/>
    <w:next w:val="Normal"/>
    <w:pPr>
      <w:spacing w:after="0" w:line="240" w:lineRule="auto"/>
      <w:jc w:val="center"/>
    </w:pPr>
    <w:rPr>
      <w:rFonts w:ascii="Arial Narrow" w:hAnsi="Arial Narrow"/>
      <w:b/>
      <w:sz w:val="28"/>
      <w:szCs w:val="20"/>
      <w:lang w:bidi="ar-SA"/>
    </w:rPr>
  </w:style>
  <w:style w:type="paragraph" w:customStyle="1" w:styleId="Numbering">
    <w:name w:val="Numbering"/>
    <w:basedOn w:val="Normal"/>
    <w:pPr>
      <w:numPr>
        <w:numId w:val="1"/>
      </w:numPr>
      <w:tabs>
        <w:tab w:val="left" w:pos="1440"/>
        <w:tab w:val="left" w:pos="1800"/>
      </w:tabs>
      <w:spacing w:after="240" w:line="240" w:lineRule="auto"/>
    </w:pPr>
    <w:rPr>
      <w:rFonts w:ascii="Arial Narrow" w:hAnsi="Arial Narrow"/>
      <w:szCs w:val="20"/>
      <w:lang w:bidi="ar-SA"/>
    </w:rPr>
  </w:style>
  <w:style w:type="paragraph" w:customStyle="1" w:styleId="StyleHeading1Underline">
    <w:name w:val="Style Heading 1 + Underline"/>
    <w:basedOn w:val="Heading1"/>
    <w:pPr>
      <w:keepLines w:val="0"/>
      <w:tabs>
        <w:tab w:val="num" w:pos="720"/>
      </w:tabs>
      <w:spacing w:before="0" w:after="240" w:line="240" w:lineRule="auto"/>
      <w:ind w:left="720" w:hanging="720"/>
    </w:pPr>
    <w:rPr>
      <w:rFonts w:ascii="Arial Narrow" w:hAnsi="Arial Narrow"/>
      <w:caps/>
      <w:color w:val="auto"/>
      <w:kern w:val="28"/>
      <w:sz w:val="24"/>
      <w:szCs w:val="20"/>
      <w:u w:val="single"/>
    </w:rPr>
  </w:style>
  <w:style w:type="paragraph" w:customStyle="1" w:styleId="disclaimer">
    <w:name w:val="disclaimer"/>
    <w:basedOn w:val="Normal"/>
    <w:qFormat/>
    <w:pPr>
      <w:spacing w:after="0" w:line="240" w:lineRule="auto"/>
    </w:pPr>
    <w:rPr>
      <w:rFonts w:ascii="Arial Narrow" w:hAnsi="Arial Narrow"/>
      <w:sz w:val="18"/>
      <w:szCs w:val="18"/>
      <w:lang w:bidi="ar-SA"/>
    </w:rPr>
  </w:style>
  <w:style w:type="paragraph" w:customStyle="1" w:styleId="IndTextSChar">
    <w:name w:val="Ind_Text[S] Char"/>
    <w:basedOn w:val="Normal"/>
    <w:next w:val="Normal"/>
    <w:link w:val="IndTextSCharChar"/>
    <w:pPr>
      <w:spacing w:after="240" w:line="240" w:lineRule="auto"/>
      <w:ind w:left="720"/>
    </w:pPr>
    <w:rPr>
      <w:rFonts w:ascii="Arial Narrow" w:hAnsi="Arial Narrow"/>
      <w:sz w:val="24"/>
      <w:szCs w:val="20"/>
      <w:lang w:val="x-none" w:eastAsia="x-none" w:bidi="ar-SA"/>
    </w:rPr>
  </w:style>
  <w:style w:type="character" w:customStyle="1" w:styleId="IndTextSCharChar">
    <w:name w:val="Ind_Text[S] Char Char"/>
    <w:link w:val="IndTextSChar"/>
    <w:rPr>
      <w:rFonts w:ascii="Arial Narrow" w:hAnsi="Arial Narrow"/>
      <w:sz w:val="24"/>
    </w:rPr>
  </w:style>
  <w:style w:type="paragraph" w:customStyle="1" w:styleId="prepinfo">
    <w:name w:val="prep_info"/>
    <w:basedOn w:val="Normal"/>
    <w:next w:val="Normal"/>
    <w:pPr>
      <w:tabs>
        <w:tab w:val="left" w:pos="2160"/>
      </w:tabs>
      <w:spacing w:after="0" w:line="240" w:lineRule="auto"/>
      <w:ind w:left="2160" w:hanging="2160"/>
    </w:pPr>
    <w:rPr>
      <w:rFonts w:ascii="Arial Narrow" w:hAnsi="Arial Narrow"/>
      <w:sz w:val="18"/>
      <w:szCs w:val="20"/>
      <w:lang w:bidi="ar-SA"/>
    </w:rPr>
  </w:style>
  <w:style w:type="character" w:styleId="Hyperlink">
    <w:name w:val="Hyperlink"/>
    <w:basedOn w:val="DefaultParagraphFont"/>
    <w:uiPriority w:val="99"/>
    <w:unhideWhenUsed/>
    <w:rsid w:val="008F1D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6496">
      <w:bodyDiv w:val="1"/>
      <w:marLeft w:val="0"/>
      <w:marRight w:val="0"/>
      <w:marTop w:val="0"/>
      <w:marBottom w:val="0"/>
      <w:divBdr>
        <w:top w:val="none" w:sz="0" w:space="0" w:color="auto"/>
        <w:left w:val="none" w:sz="0" w:space="0" w:color="auto"/>
        <w:bottom w:val="none" w:sz="0" w:space="0" w:color="auto"/>
        <w:right w:val="none" w:sz="0" w:space="0" w:color="auto"/>
      </w:divBdr>
    </w:div>
    <w:div w:id="299111422">
      <w:bodyDiv w:val="1"/>
      <w:marLeft w:val="0"/>
      <w:marRight w:val="0"/>
      <w:marTop w:val="0"/>
      <w:marBottom w:val="0"/>
      <w:divBdr>
        <w:top w:val="none" w:sz="0" w:space="0" w:color="auto"/>
        <w:left w:val="none" w:sz="0" w:space="0" w:color="auto"/>
        <w:bottom w:val="none" w:sz="0" w:space="0" w:color="auto"/>
        <w:right w:val="none" w:sz="0" w:space="0" w:color="auto"/>
      </w:divBdr>
    </w:div>
    <w:div w:id="353532251">
      <w:bodyDiv w:val="1"/>
      <w:marLeft w:val="0"/>
      <w:marRight w:val="0"/>
      <w:marTop w:val="0"/>
      <w:marBottom w:val="0"/>
      <w:divBdr>
        <w:top w:val="none" w:sz="0" w:space="0" w:color="auto"/>
        <w:left w:val="none" w:sz="0" w:space="0" w:color="auto"/>
        <w:bottom w:val="none" w:sz="0" w:space="0" w:color="auto"/>
        <w:right w:val="none" w:sz="0" w:space="0" w:color="auto"/>
      </w:divBdr>
    </w:div>
    <w:div w:id="365566212">
      <w:bodyDiv w:val="1"/>
      <w:marLeft w:val="0"/>
      <w:marRight w:val="0"/>
      <w:marTop w:val="0"/>
      <w:marBottom w:val="0"/>
      <w:divBdr>
        <w:top w:val="none" w:sz="0" w:space="0" w:color="auto"/>
        <w:left w:val="none" w:sz="0" w:space="0" w:color="auto"/>
        <w:bottom w:val="none" w:sz="0" w:space="0" w:color="auto"/>
        <w:right w:val="none" w:sz="0" w:space="0" w:color="auto"/>
      </w:divBdr>
    </w:div>
    <w:div w:id="654458262">
      <w:bodyDiv w:val="1"/>
      <w:marLeft w:val="0"/>
      <w:marRight w:val="0"/>
      <w:marTop w:val="0"/>
      <w:marBottom w:val="0"/>
      <w:divBdr>
        <w:top w:val="none" w:sz="0" w:space="0" w:color="auto"/>
        <w:left w:val="none" w:sz="0" w:space="0" w:color="auto"/>
        <w:bottom w:val="none" w:sz="0" w:space="0" w:color="auto"/>
        <w:right w:val="none" w:sz="0" w:space="0" w:color="auto"/>
      </w:divBdr>
    </w:div>
    <w:div w:id="887690693">
      <w:bodyDiv w:val="1"/>
      <w:marLeft w:val="0"/>
      <w:marRight w:val="0"/>
      <w:marTop w:val="0"/>
      <w:marBottom w:val="0"/>
      <w:divBdr>
        <w:top w:val="none" w:sz="0" w:space="0" w:color="auto"/>
        <w:left w:val="none" w:sz="0" w:space="0" w:color="auto"/>
        <w:bottom w:val="none" w:sz="0" w:space="0" w:color="auto"/>
        <w:right w:val="none" w:sz="0" w:space="0" w:color="auto"/>
      </w:divBdr>
    </w:div>
    <w:div w:id="910237938">
      <w:bodyDiv w:val="1"/>
      <w:marLeft w:val="0"/>
      <w:marRight w:val="0"/>
      <w:marTop w:val="0"/>
      <w:marBottom w:val="0"/>
      <w:divBdr>
        <w:top w:val="none" w:sz="0" w:space="0" w:color="auto"/>
        <w:left w:val="none" w:sz="0" w:space="0" w:color="auto"/>
        <w:bottom w:val="none" w:sz="0" w:space="0" w:color="auto"/>
        <w:right w:val="none" w:sz="0" w:space="0" w:color="auto"/>
      </w:divBdr>
    </w:div>
    <w:div w:id="1076128957">
      <w:bodyDiv w:val="1"/>
      <w:marLeft w:val="0"/>
      <w:marRight w:val="0"/>
      <w:marTop w:val="0"/>
      <w:marBottom w:val="0"/>
      <w:divBdr>
        <w:top w:val="none" w:sz="0" w:space="0" w:color="auto"/>
        <w:left w:val="none" w:sz="0" w:space="0" w:color="auto"/>
        <w:bottom w:val="none" w:sz="0" w:space="0" w:color="auto"/>
        <w:right w:val="none" w:sz="0" w:space="0" w:color="auto"/>
      </w:divBdr>
    </w:div>
    <w:div w:id="1148129767">
      <w:bodyDiv w:val="1"/>
      <w:marLeft w:val="0"/>
      <w:marRight w:val="0"/>
      <w:marTop w:val="0"/>
      <w:marBottom w:val="0"/>
      <w:divBdr>
        <w:top w:val="none" w:sz="0" w:space="0" w:color="auto"/>
        <w:left w:val="none" w:sz="0" w:space="0" w:color="auto"/>
        <w:bottom w:val="none" w:sz="0" w:space="0" w:color="auto"/>
        <w:right w:val="none" w:sz="0" w:space="0" w:color="auto"/>
      </w:divBdr>
    </w:div>
    <w:div w:id="1148546886">
      <w:bodyDiv w:val="1"/>
      <w:marLeft w:val="0"/>
      <w:marRight w:val="0"/>
      <w:marTop w:val="0"/>
      <w:marBottom w:val="0"/>
      <w:divBdr>
        <w:top w:val="none" w:sz="0" w:space="0" w:color="auto"/>
        <w:left w:val="none" w:sz="0" w:space="0" w:color="auto"/>
        <w:bottom w:val="none" w:sz="0" w:space="0" w:color="auto"/>
        <w:right w:val="none" w:sz="0" w:space="0" w:color="auto"/>
      </w:divBdr>
    </w:div>
    <w:div w:id="1152604495">
      <w:bodyDiv w:val="1"/>
      <w:marLeft w:val="0"/>
      <w:marRight w:val="0"/>
      <w:marTop w:val="0"/>
      <w:marBottom w:val="0"/>
      <w:divBdr>
        <w:top w:val="none" w:sz="0" w:space="0" w:color="auto"/>
        <w:left w:val="none" w:sz="0" w:space="0" w:color="auto"/>
        <w:bottom w:val="none" w:sz="0" w:space="0" w:color="auto"/>
        <w:right w:val="none" w:sz="0" w:space="0" w:color="auto"/>
      </w:divBdr>
    </w:div>
    <w:div w:id="1337029615">
      <w:bodyDiv w:val="1"/>
      <w:marLeft w:val="0"/>
      <w:marRight w:val="0"/>
      <w:marTop w:val="0"/>
      <w:marBottom w:val="0"/>
      <w:divBdr>
        <w:top w:val="none" w:sz="0" w:space="0" w:color="auto"/>
        <w:left w:val="none" w:sz="0" w:space="0" w:color="auto"/>
        <w:bottom w:val="none" w:sz="0" w:space="0" w:color="auto"/>
        <w:right w:val="none" w:sz="0" w:space="0" w:color="auto"/>
      </w:divBdr>
    </w:div>
    <w:div w:id="1470901502">
      <w:bodyDiv w:val="1"/>
      <w:marLeft w:val="0"/>
      <w:marRight w:val="0"/>
      <w:marTop w:val="0"/>
      <w:marBottom w:val="0"/>
      <w:divBdr>
        <w:top w:val="none" w:sz="0" w:space="0" w:color="auto"/>
        <w:left w:val="none" w:sz="0" w:space="0" w:color="auto"/>
        <w:bottom w:val="none" w:sz="0" w:space="0" w:color="auto"/>
        <w:right w:val="none" w:sz="0" w:space="0" w:color="auto"/>
      </w:divBdr>
    </w:div>
    <w:div w:id="1543905600">
      <w:bodyDiv w:val="1"/>
      <w:marLeft w:val="0"/>
      <w:marRight w:val="0"/>
      <w:marTop w:val="0"/>
      <w:marBottom w:val="0"/>
      <w:divBdr>
        <w:top w:val="none" w:sz="0" w:space="0" w:color="auto"/>
        <w:left w:val="none" w:sz="0" w:space="0" w:color="auto"/>
        <w:bottom w:val="none" w:sz="0" w:space="0" w:color="auto"/>
        <w:right w:val="none" w:sz="0" w:space="0" w:color="auto"/>
      </w:divBdr>
    </w:div>
    <w:div w:id="1596861561">
      <w:bodyDiv w:val="1"/>
      <w:marLeft w:val="0"/>
      <w:marRight w:val="0"/>
      <w:marTop w:val="0"/>
      <w:marBottom w:val="0"/>
      <w:divBdr>
        <w:top w:val="none" w:sz="0" w:space="0" w:color="auto"/>
        <w:left w:val="none" w:sz="0" w:space="0" w:color="auto"/>
        <w:bottom w:val="none" w:sz="0" w:space="0" w:color="auto"/>
        <w:right w:val="none" w:sz="0" w:space="0" w:color="auto"/>
      </w:divBdr>
    </w:div>
    <w:div w:id="1694187872">
      <w:bodyDiv w:val="1"/>
      <w:marLeft w:val="0"/>
      <w:marRight w:val="0"/>
      <w:marTop w:val="0"/>
      <w:marBottom w:val="0"/>
      <w:divBdr>
        <w:top w:val="none" w:sz="0" w:space="0" w:color="auto"/>
        <w:left w:val="none" w:sz="0" w:space="0" w:color="auto"/>
        <w:bottom w:val="none" w:sz="0" w:space="0" w:color="auto"/>
        <w:right w:val="none" w:sz="0" w:space="0" w:color="auto"/>
      </w:divBdr>
    </w:div>
    <w:div w:id="1911190911">
      <w:bodyDiv w:val="1"/>
      <w:marLeft w:val="0"/>
      <w:marRight w:val="0"/>
      <w:marTop w:val="0"/>
      <w:marBottom w:val="0"/>
      <w:divBdr>
        <w:top w:val="none" w:sz="0" w:space="0" w:color="auto"/>
        <w:left w:val="none" w:sz="0" w:space="0" w:color="auto"/>
        <w:bottom w:val="none" w:sz="0" w:space="0" w:color="auto"/>
        <w:right w:val="none" w:sz="0" w:space="0" w:color="auto"/>
      </w:divBdr>
    </w:div>
    <w:div w:id="2086799022">
      <w:bodyDiv w:val="1"/>
      <w:marLeft w:val="0"/>
      <w:marRight w:val="0"/>
      <w:marTop w:val="0"/>
      <w:marBottom w:val="0"/>
      <w:divBdr>
        <w:top w:val="none" w:sz="0" w:space="0" w:color="auto"/>
        <w:left w:val="none" w:sz="0" w:space="0" w:color="auto"/>
        <w:bottom w:val="none" w:sz="0" w:space="0" w:color="auto"/>
        <w:right w:val="none" w:sz="0" w:space="0" w:color="auto"/>
      </w:divBdr>
    </w:div>
    <w:div w:id="2092192868">
      <w:bodyDiv w:val="1"/>
      <w:marLeft w:val="0"/>
      <w:marRight w:val="0"/>
      <w:marTop w:val="0"/>
      <w:marBottom w:val="0"/>
      <w:divBdr>
        <w:top w:val="none" w:sz="0" w:space="0" w:color="auto"/>
        <w:left w:val="none" w:sz="0" w:space="0" w:color="auto"/>
        <w:bottom w:val="none" w:sz="0" w:space="0" w:color="auto"/>
        <w:right w:val="none" w:sz="0" w:space="0" w:color="auto"/>
      </w:divBdr>
    </w:div>
    <w:div w:id="20948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C0B0-7FD6-4B23-AAD8-F156155F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PJM</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Alesius</dc:creator>
  <cp:lastModifiedBy>Gloistein, Crystal</cp:lastModifiedBy>
  <cp:revision>2</cp:revision>
  <cp:lastPrinted>2014-10-06T13:14:00Z</cp:lastPrinted>
  <dcterms:created xsi:type="dcterms:W3CDTF">2017-12-11T21:52:00Z</dcterms:created>
  <dcterms:modified xsi:type="dcterms:W3CDTF">2017-12-11T21:52:00Z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ABAAVOAfoSrQoywPObp9C8BWqjx/gvf+ss7ieSVlh/qKZaZjGFu1rGUMawp3Kz5Ct9VD</vt:lpwstr>
  </property>
  <property fmtid="{D5CDD505-2E9C-101B-9397-08002B2CF9AE}" pid="3" name="RESPONSE_SENDER_NAME">
    <vt:lpwstr>gAAAdya76B99d4hLGUR1rQ+8TxTv0GGEPdix</vt:lpwstr>
  </property>
  <property fmtid="{D5CDD505-2E9C-101B-9397-08002B2CF9AE}" pid="4" name="EMAIL_OWNER_ADDRESS">
    <vt:lpwstr>4AAAUmLmXdMZevSX5cRKcjT20/sAlMl8UJqN62oIXk5Z4LiYq0yd0VZiVw==</vt:lpwstr>
  </property>
</Properties>
</file>