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6B8AB3DA" w14:textId="172EC425">
      <w:pPr>
        <w:pStyle w:val="MeetingDetails"/>
      </w:pPr>
      <w:r>
        <w:t>Operating Committee</w:t>
      </w:r>
      <w:r w:rsidR="00981798">
        <w:t xml:space="preserve"> Special Session: </w:t>
      </w:r>
      <w:r w:rsidR="00DE3CB5">
        <w:t>Order 881 Compliance</w:t>
      </w:r>
      <w:bookmarkStart w:id="0" w:name="_GoBack"/>
      <w:bookmarkEnd w:id="0"/>
    </w:p>
    <w:p w:rsidR="00B62597" w:rsidRPr="00B62597" w:rsidP="00755096" w14:paraId="43229D0B" w14:textId="77777777">
      <w:pPr>
        <w:pStyle w:val="MeetingDetails"/>
      </w:pPr>
      <w:r>
        <w:t>WebEx</w:t>
      </w:r>
      <w:r w:rsidR="007A0640">
        <w:t xml:space="preserve"> Only</w:t>
      </w:r>
    </w:p>
    <w:p w:rsidR="00B62597" w:rsidRPr="00B62597" w:rsidP="00755096" w14:paraId="21EF89BD" w14:textId="2CC1EC1B">
      <w:pPr>
        <w:pStyle w:val="MeetingDetails"/>
      </w:pPr>
      <w:r>
        <w:t xml:space="preserve">April </w:t>
      </w:r>
      <w:r w:rsidR="00557A5F">
        <w:t>29</w:t>
      </w:r>
      <w:r w:rsidR="001163A6">
        <w:t>, 2022</w:t>
      </w:r>
    </w:p>
    <w:p w:rsidR="00B62597" w:rsidRPr="00B62597" w:rsidP="00755096" w14:paraId="7D83C9DC" w14:textId="55B4AF94">
      <w:pPr>
        <w:pStyle w:val="MeetingDetails"/>
        <w:rPr>
          <w:sz w:val="28"/>
          <w:u w:val="single"/>
        </w:rPr>
      </w:pPr>
      <w:r>
        <w:t>1</w:t>
      </w:r>
      <w:r w:rsidR="002B2F98">
        <w:t xml:space="preserve">:00 </w:t>
      </w:r>
      <w:r w:rsidR="000469F5">
        <w:t>p</w:t>
      </w:r>
      <w:r w:rsidR="002B2F98">
        <w:t xml:space="preserve">.m. – </w:t>
      </w:r>
      <w:r>
        <w:t>3</w:t>
      </w:r>
      <w:r w:rsidR="00003054">
        <w:t>:</w:t>
      </w:r>
      <w:r w:rsidR="00DF2EFC">
        <w:t>00</w:t>
      </w:r>
      <w:r w:rsidR="00375161">
        <w:t xml:space="preserve"> </w:t>
      </w:r>
      <w:r w:rsidR="00C41253">
        <w:t>p</w:t>
      </w:r>
      <w:r w:rsidRPr="000A4255" w:rsidR="007A0640">
        <w:t>.m.</w:t>
      </w:r>
      <w:r w:rsidR="00BE233A">
        <w:t xml:space="preserve"> E</w:t>
      </w:r>
      <w:r w:rsidR="00DE3CB5">
        <w:t>D</w:t>
      </w:r>
      <w:r w:rsidRPr="000A4255" w:rsidR="00010057">
        <w:t>T</w:t>
      </w:r>
    </w:p>
    <w:p w:rsidR="00B62597" w:rsidRPr="00B62597" w:rsidP="00B62597" w14:paraId="43E3F196" w14:textId="77777777">
      <w:pPr>
        <w:rPr>
          <w:rFonts w:ascii="Arial Narrow" w:eastAsia="Times New Roman" w:hAnsi="Arial Narrow" w:cs="Times New Roman"/>
          <w:sz w:val="24"/>
          <w:szCs w:val="20"/>
        </w:rPr>
      </w:pPr>
    </w:p>
    <w:p w:rsidR="00B62597" w:rsidRPr="00B62597" w:rsidP="007C2954" w14:paraId="1AB7DA4A" w14:textId="568A39B6">
      <w:pPr>
        <w:pStyle w:val="PrimaryHeading"/>
        <w:rPr>
          <w:caps/>
        </w:rPr>
      </w:pPr>
      <w:bookmarkStart w:id="1" w:name="OLE_LINK5"/>
      <w:bookmarkStart w:id="2" w:name="OLE_LINK3"/>
      <w:r w:rsidRPr="00527104">
        <w:t>Adm</w:t>
      </w:r>
      <w:r w:rsidRPr="007C2954">
        <w:t>inistrati</w:t>
      </w:r>
      <w:r w:rsidR="00D758E4">
        <w:t>on (</w:t>
      </w:r>
      <w:r w:rsidR="00557A5F">
        <w:t>1</w:t>
      </w:r>
      <w:r w:rsidR="007A0640">
        <w:t>:00-</w:t>
      </w:r>
      <w:r w:rsidR="00557A5F">
        <w:t>1</w:t>
      </w:r>
      <w:r w:rsidR="007A0640">
        <w:t>:</w:t>
      </w:r>
      <w:r w:rsidR="00E86F04">
        <w:t>1</w:t>
      </w:r>
      <w:r w:rsidR="00D758E4">
        <w:t>5</w:t>
      </w:r>
      <w:r w:rsidRPr="00527104">
        <w:t>)</w:t>
      </w:r>
    </w:p>
    <w:bookmarkEnd w:id="1"/>
    <w:bookmarkEnd w:id="2"/>
    <w:p w:rsidR="00854575" w:rsidP="00D758E4" w14:paraId="02D89734" w14:textId="34D8FB67">
      <w:pPr>
        <w:pStyle w:val="SecondaryHeading-Numbered"/>
        <w:ind w:left="360"/>
        <w:rPr>
          <w:b w:val="0"/>
        </w:rPr>
      </w:pPr>
      <w:r>
        <w:rPr>
          <w:b w:val="0"/>
        </w:rPr>
        <w:t>Michele Greening</w:t>
      </w:r>
      <w:r w:rsidRPr="007A0640" w:rsidR="007A0640">
        <w:rPr>
          <w:b w:val="0"/>
        </w:rPr>
        <w:t>, PJM, will provide announcements; review the Antitrust, Code of Conduct, Public Meetings/Media Participation, and the WebEx Participant Identification Requirement.</w:t>
      </w:r>
    </w:p>
    <w:p w:rsidR="008E1E29" w:rsidRPr="00D758E4" w:rsidP="00D758E4" w14:paraId="03317F9B" w14:textId="144AF623">
      <w:pPr>
        <w:pStyle w:val="SecondaryHeading-Numbered"/>
        <w:ind w:left="360"/>
        <w:rPr>
          <w:b w:val="0"/>
        </w:rPr>
      </w:pPr>
      <w:r>
        <w:rPr>
          <w:b w:val="0"/>
        </w:rPr>
        <w:t>Michele Greening, PJM, will provide a review of the Work Plan.</w:t>
      </w:r>
    </w:p>
    <w:p w:rsidR="007E726D" w:rsidRPr="00A92D4B" w:rsidP="00A92D4B" w14:paraId="7A164D63" w14:textId="777E70B6">
      <w:pPr>
        <w:pStyle w:val="PrimaryHeading"/>
      </w:pPr>
      <w:r>
        <w:t>Education</w:t>
      </w:r>
      <w:r w:rsidR="003F69AC">
        <w:t xml:space="preserve"> </w:t>
      </w:r>
      <w:r w:rsidR="00247F53">
        <w:t>(</w:t>
      </w:r>
      <w:r w:rsidR="00557A5F">
        <w:t>1</w:t>
      </w:r>
      <w:r w:rsidR="00247F53">
        <w:t>:</w:t>
      </w:r>
      <w:r w:rsidR="00E86F04">
        <w:t>1</w:t>
      </w:r>
      <w:r w:rsidR="00D758E4">
        <w:t>5</w:t>
      </w:r>
      <w:r w:rsidR="006775F2">
        <w:t>-</w:t>
      </w:r>
      <w:r w:rsidR="00557A5F">
        <w:t>2</w:t>
      </w:r>
      <w:r w:rsidR="006775F2">
        <w:t>:</w:t>
      </w:r>
      <w:r w:rsidR="00784A0E">
        <w:t>05</w:t>
      </w:r>
      <w:r w:rsidR="006775F2">
        <w:t>)</w:t>
      </w:r>
    </w:p>
    <w:p w:rsidR="001158F9" w:rsidP="001158F9" w14:paraId="24A0106A" w14:textId="1E7338F1">
      <w:pPr>
        <w:pStyle w:val="ListSubhead1"/>
        <w:rPr>
          <w:b w:val="0"/>
        </w:rPr>
      </w:pPr>
      <w:r>
        <w:rPr>
          <w:b w:val="0"/>
        </w:rPr>
        <w:t>Dave Hislop, PJM, will provide a high level summary of Order 881.</w:t>
      </w:r>
    </w:p>
    <w:p w:rsidR="00E32D84" w:rsidP="00E95B91" w14:paraId="64412E8B" w14:textId="2266B090">
      <w:pPr>
        <w:pStyle w:val="ListSubhead1"/>
        <w:rPr>
          <w:b w:val="0"/>
        </w:rPr>
      </w:pPr>
      <w:r>
        <w:rPr>
          <w:b w:val="0"/>
        </w:rPr>
        <w:t>Dave Hislop, PJM, will review PJM FERC Order 881 Survey results.</w:t>
      </w:r>
    </w:p>
    <w:p w:rsidR="00784A0E" w:rsidP="00784A0E" w14:paraId="58903F94" w14:textId="3AC7C64B">
      <w:pPr>
        <w:pStyle w:val="PrimaryHeading"/>
      </w:pPr>
      <w:r>
        <w:t>Discussion Topics (2:05-2:55)</w:t>
      </w:r>
    </w:p>
    <w:p w:rsidR="00784A0E" w:rsidP="00784A0E" w14:paraId="54533542" w14:textId="3F7A9C7F">
      <w:pPr>
        <w:pStyle w:val="ListSubhead1"/>
      </w:pPr>
      <w:r w:rsidRPr="00784A0E">
        <w:rPr>
          <w:b w:val="0"/>
        </w:rPr>
        <w:t>Transmission Line Rating &amp; AAR Applicability (paragraphs 44 thru 46, 83, &amp; Attachment M</w:t>
      </w:r>
      <w:r>
        <w:t xml:space="preserve"> </w:t>
      </w:r>
      <w:r w:rsidRPr="00784A0E">
        <w:rPr>
          <w:b w:val="0"/>
        </w:rPr>
        <w:t>of</w:t>
      </w:r>
      <w:r>
        <w:t xml:space="preserve"> </w:t>
      </w:r>
      <w:hyperlink r:id="rId5" w:history="1">
        <w:r w:rsidRPr="005A03CC">
          <w:rPr>
            <w:rStyle w:val="Hyperlink"/>
            <w:b w:val="0"/>
          </w:rPr>
          <w:t>Order 881</w:t>
        </w:r>
      </w:hyperlink>
      <w:r>
        <w:rPr>
          <w:b w:val="0"/>
        </w:rPr>
        <w:t>)</w:t>
      </w:r>
      <w:r>
        <w:t>.</w:t>
      </w:r>
    </w:p>
    <w:p w:rsidR="00784A0E" w:rsidRPr="00E95B91" w:rsidP="00784A0E" w14:paraId="333C4F21" w14:textId="7AC28070">
      <w:pPr>
        <w:pStyle w:val="ListSubhead1"/>
      </w:pPr>
      <w:r w:rsidRPr="00784A0E">
        <w:rPr>
          <w:b w:val="0"/>
        </w:rPr>
        <w:t>Exceptions (paragraphs 45, 140, 180, 227 thru 234, &amp; Attachment M of</w:t>
      </w:r>
      <w:r>
        <w:t xml:space="preserve"> </w:t>
      </w:r>
      <w:hyperlink r:id="rId5" w:history="1">
        <w:r w:rsidRPr="005A03CC">
          <w:rPr>
            <w:rStyle w:val="Hyperlink"/>
            <w:b w:val="0"/>
          </w:rPr>
          <w:t>Order 881</w:t>
        </w:r>
      </w:hyperlink>
      <w:r>
        <w:t>).</w:t>
      </w:r>
    </w:p>
    <w:p w:rsidR="00120EA6" w:rsidP="00484A3B" w14:paraId="4821F4B4" w14:textId="16C89A39">
      <w:pPr>
        <w:pStyle w:val="PrimaryHeading"/>
      </w:pPr>
      <w:r>
        <w:t>Future Agenda Items (</w:t>
      </w:r>
      <w:r w:rsidR="00557A5F">
        <w:t>2</w:t>
      </w:r>
      <w:r w:rsidR="00366EDC">
        <w:t>:5</w:t>
      </w:r>
      <w:r w:rsidR="00784A0E">
        <w:t>5</w:t>
      </w:r>
      <w:r w:rsidR="00366EDC">
        <w:t>-</w:t>
      </w:r>
      <w:r w:rsidR="00557A5F">
        <w:t>3</w:t>
      </w:r>
      <w:r w:rsidR="00366EDC">
        <w:t>:00)</w:t>
      </w:r>
    </w:p>
    <w:p w:rsidR="00012395" w:rsidP="001174ED" w14:paraId="6A28F382" w14:textId="6943E103">
      <w:pPr>
        <w:pStyle w:val="ListSubhead1"/>
        <w:numPr>
          <w:ilvl w:val="0"/>
          <w:numId w:val="37"/>
        </w:numPr>
        <w:ind w:left="360"/>
        <w:rPr>
          <w:b w:val="0"/>
        </w:rPr>
      </w:pPr>
      <w:r>
        <w:rPr>
          <w:b w:val="0"/>
        </w:rPr>
        <w:t xml:space="preserve">TLR &amp; Methodology Transparency (paragraphs 39, 330 thru 343, &amp; Attachment M of </w:t>
      </w:r>
      <w:hyperlink r:id="rId5" w:history="1">
        <w:r w:rsidRPr="005A03CC">
          <w:rPr>
            <w:rStyle w:val="Hyperlink"/>
            <w:b w:val="0"/>
          </w:rPr>
          <w:t>Order 881</w:t>
        </w:r>
      </w:hyperlink>
      <w:r>
        <w:rPr>
          <w:b w:val="0"/>
        </w:rPr>
        <w:t>).</w:t>
      </w:r>
    </w:p>
    <w:p w:rsidR="007C5201" w:rsidP="001174ED" w14:paraId="201F5EA8" w14:textId="5B27AD4A">
      <w:pPr>
        <w:pStyle w:val="ListSubhead1"/>
        <w:numPr>
          <w:ilvl w:val="0"/>
          <w:numId w:val="37"/>
        </w:numPr>
        <w:ind w:left="360"/>
        <w:rPr>
          <w:b w:val="0"/>
        </w:rPr>
      </w:pPr>
      <w:r w:rsidRPr="00012395">
        <w:rPr>
          <w:b w:val="0"/>
        </w:rPr>
        <w:t>Seasonal Ratings</w:t>
      </w:r>
      <w:r w:rsidR="000E604E">
        <w:rPr>
          <w:b w:val="0"/>
        </w:rPr>
        <w:t xml:space="preserve"> (paragraphs 5, 185, 211 thru 216, 227 &amp; Attachment M of </w:t>
      </w:r>
      <w:hyperlink r:id="rId5" w:history="1">
        <w:r w:rsidRPr="005A03CC" w:rsidR="000E604E">
          <w:rPr>
            <w:rStyle w:val="Hyperlink"/>
            <w:b w:val="0"/>
          </w:rPr>
          <w:t>Order 881</w:t>
        </w:r>
      </w:hyperlink>
      <w:r w:rsidR="000E604E">
        <w:rPr>
          <w:b w:val="0"/>
        </w:rPr>
        <w:t>).</w:t>
      </w:r>
    </w:p>
    <w:p w:rsidR="009C6311" w:rsidP="001174ED" w14:paraId="40FE7129" w14:textId="14A786BB">
      <w:pPr>
        <w:pStyle w:val="ListSubhead1"/>
        <w:numPr>
          <w:ilvl w:val="0"/>
          <w:numId w:val="37"/>
        </w:numPr>
        <w:ind w:left="360"/>
        <w:rPr>
          <w:b w:val="0"/>
        </w:rPr>
      </w:pPr>
      <w:r>
        <w:rPr>
          <w:b w:val="0"/>
        </w:rPr>
        <w:t>(A</w:t>
      </w:r>
      <w:r>
        <w:rPr>
          <w:b w:val="0"/>
        </w:rPr>
        <w:t>mbient</w:t>
      </w:r>
      <w:r>
        <w:rPr>
          <w:b w:val="0"/>
        </w:rPr>
        <w:t xml:space="preserve">) Rating set use (paragraphs 140 thru 143, 185 thru 188, &amp; Attachment M of </w:t>
      </w:r>
      <w:hyperlink r:id="rId5" w:history="1">
        <w:r w:rsidRPr="005A03CC">
          <w:rPr>
            <w:rStyle w:val="Hyperlink"/>
            <w:b w:val="0"/>
          </w:rPr>
          <w:t>Order 881</w:t>
        </w:r>
      </w:hyperlink>
      <w:r>
        <w:rPr>
          <w:b w:val="0"/>
        </w:rPr>
        <w:t>).</w:t>
      </w:r>
    </w:p>
    <w:p w:rsidR="0050318E" w:rsidP="001174ED" w14:paraId="16CC1905" w14:textId="32AD14D5">
      <w:pPr>
        <w:pStyle w:val="ListSubhead1"/>
        <w:numPr>
          <w:ilvl w:val="0"/>
          <w:numId w:val="37"/>
        </w:numPr>
        <w:ind w:left="360"/>
        <w:rPr>
          <w:b w:val="0"/>
        </w:rPr>
      </w:pPr>
      <w:r>
        <w:rPr>
          <w:b w:val="0"/>
        </w:rPr>
        <w:t>Electronic Update of Ratings</w:t>
      </w:r>
      <w:r w:rsidR="004F52ED">
        <w:rPr>
          <w:b w:val="0"/>
        </w:rPr>
        <w:t xml:space="preserve"> (paragraphs</w:t>
      </w:r>
      <w:r w:rsidR="006404E8">
        <w:rPr>
          <w:b w:val="0"/>
        </w:rPr>
        <w:t xml:space="preserve"> 179 thru 182,</w:t>
      </w:r>
      <w:r w:rsidR="004F52ED">
        <w:rPr>
          <w:b w:val="0"/>
        </w:rPr>
        <w:t xml:space="preserve"> 252 thru 255 &amp; Attachment M of </w:t>
      </w:r>
      <w:hyperlink r:id="rId5" w:history="1">
        <w:r w:rsidRPr="005A03CC" w:rsidR="004F52ED">
          <w:rPr>
            <w:rStyle w:val="Hyperlink"/>
            <w:b w:val="0"/>
          </w:rPr>
          <w:t>Order 881</w:t>
        </w:r>
      </w:hyperlink>
      <w:r w:rsidR="004F52ED">
        <w:rPr>
          <w:b w:val="0"/>
        </w:rPr>
        <w:t>).</w:t>
      </w:r>
    </w:p>
    <w:p w:rsidR="00120EA6" w:rsidP="006404E8" w14:paraId="1E96CD83" w14:textId="10B14C44">
      <w:pPr>
        <w:pStyle w:val="ListSubhead1"/>
        <w:numPr>
          <w:ilvl w:val="0"/>
          <w:numId w:val="0"/>
        </w:numPr>
        <w:jc w:val="right"/>
        <w:rPr>
          <w:b w:val="0"/>
        </w:rPr>
      </w:pPr>
    </w:p>
    <w:tbl>
      <w:tblPr>
        <w:tblStyle w:val="GridTable3Accent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933"/>
        <w:gridCol w:w="4585"/>
        <w:gridCol w:w="2074"/>
      </w:tblGrid>
      <w:tr w14:paraId="0D6A90AA" w14:textId="77777777" w:rsidTr="00420E0A">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0"/>
        </w:trPr>
        <w:tc>
          <w:tcPr>
            <w:tcW w:w="75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34E09" w:rsidRPr="003C3320" w:rsidP="00283BE7" w14:paraId="6CEB58F3" w14:textId="77777777">
            <w:pPr>
              <w:pStyle w:val="tableheading"/>
              <w:jc w:val="left"/>
              <w:rPr>
                <w:b/>
                <w:i w:val="0"/>
              </w:rPr>
            </w:pPr>
            <w:r w:rsidRPr="003C3320">
              <w:rPr>
                <w:b/>
                <w:i w:val="0"/>
              </w:rPr>
              <w:t>Future Meeting Dates and Materials</w:t>
            </w:r>
          </w:p>
        </w:tc>
        <w:tc>
          <w:tcPr>
            <w:tcW w:w="207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734E09" w:rsidRPr="00DA23DE" w:rsidP="00283BE7" w14:paraId="3DE821E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CE7186E" w14:textId="77777777" w:rsidTr="00420E0A">
        <w:tblPrEx>
          <w:tblW w:w="9645" w:type="dxa"/>
          <w:tblLook w:val="04A0"/>
        </w:tblPrEx>
        <w:trPr>
          <w:trHeight w:val="328"/>
        </w:trPr>
        <w:tc>
          <w:tcPr>
            <w:tcW w:w="2053" w:type="dxa"/>
            <w:tcBorders>
              <w:top w:val="single" w:sz="4" w:space="0" w:color="auto"/>
              <w:bottom w:val="single" w:sz="6" w:space="0" w:color="FFFFFF" w:themeColor="background1"/>
              <w:right w:val="single" w:sz="4" w:space="0" w:color="auto"/>
            </w:tcBorders>
            <w:shd w:val="clear" w:color="auto" w:fill="000000" w:themeFill="text2"/>
            <w:vAlign w:val="center"/>
          </w:tcPr>
          <w:p w:rsidR="00734E09" w:rsidRPr="00BB6921" w:rsidP="00283BE7" w14:paraId="4C3C7E22" w14:textId="77777777">
            <w:pPr>
              <w:pStyle w:val="DisclaimerHeading"/>
              <w:jc w:val="left"/>
              <w:rPr>
                <w:i w:val="0"/>
                <w:color w:val="auto"/>
                <w:sz w:val="19"/>
                <w:szCs w:val="19"/>
              </w:rPr>
            </w:pPr>
            <w:r w:rsidRPr="00BB6921">
              <w:rPr>
                <w:i w:val="0"/>
                <w:color w:val="auto"/>
                <w:sz w:val="19"/>
                <w:szCs w:val="19"/>
              </w:rPr>
              <w:t>Date</w:t>
            </w:r>
          </w:p>
        </w:tc>
        <w:tc>
          <w:tcPr>
            <w:tcW w:w="93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34E09" w:rsidRPr="00BB6921" w:rsidP="00283BE7" w14:paraId="47BFB6EB" w14:textId="77777777">
            <w:pPr>
              <w:pStyle w:val="DisclaimerHeading"/>
              <w:rPr>
                <w:color w:val="auto"/>
                <w:sz w:val="19"/>
                <w:szCs w:val="19"/>
              </w:rPr>
            </w:pPr>
            <w:r w:rsidRPr="00BB6921">
              <w:rPr>
                <w:color w:val="auto"/>
                <w:sz w:val="19"/>
                <w:szCs w:val="19"/>
              </w:rPr>
              <w:t>Time</w:t>
            </w:r>
          </w:p>
        </w:tc>
        <w:tc>
          <w:tcPr>
            <w:tcW w:w="4585"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34E09" w:rsidRPr="00BB6921" w:rsidP="00283BE7" w14:paraId="20D923AC" w14:textId="77777777">
            <w:pPr>
              <w:pStyle w:val="DisclaimerHeading"/>
              <w:jc w:val="center"/>
              <w:rPr>
                <w:color w:val="auto"/>
                <w:sz w:val="19"/>
                <w:szCs w:val="19"/>
              </w:rPr>
            </w:pPr>
            <w:r w:rsidRPr="00BB6921">
              <w:rPr>
                <w:color w:val="auto"/>
                <w:sz w:val="19"/>
                <w:szCs w:val="19"/>
              </w:rPr>
              <w:t>Location</w:t>
            </w:r>
          </w:p>
        </w:tc>
        <w:tc>
          <w:tcPr>
            <w:tcW w:w="207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734E09" w:rsidRPr="00C10A93" w:rsidP="00283BE7" w14:paraId="6923C91C"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7A543D9D" w14:textId="77777777" w:rsidTr="00420E0A">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BE4188" w:rsidP="00283BE7" w14:paraId="0AB45F0B" w14:textId="1BEDAEBB">
            <w:pPr>
              <w:pStyle w:val="DisclaimerHeading"/>
              <w:spacing w:before="40" w:after="40" w:line="220" w:lineRule="exact"/>
              <w:jc w:val="left"/>
              <w:rPr>
                <w:b w:val="0"/>
                <w:i w:val="0"/>
                <w:color w:val="auto"/>
                <w:sz w:val="18"/>
                <w:szCs w:val="18"/>
              </w:rPr>
            </w:pPr>
            <w:r>
              <w:rPr>
                <w:b w:val="0"/>
                <w:i w:val="0"/>
                <w:color w:val="auto"/>
                <w:sz w:val="18"/>
                <w:szCs w:val="18"/>
              </w:rPr>
              <w:t>May 13</w:t>
            </w:r>
            <w:r w:rsidRPr="00BE4188">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14:paraId="44AEDD4C" w14:textId="77777777">
            <w:pPr>
              <w:pStyle w:val="DisclaimerHeading"/>
              <w:spacing w:before="40" w:after="40" w:line="220" w:lineRule="exact"/>
              <w:rPr>
                <w:b w:val="0"/>
                <w:color w:val="auto"/>
                <w:sz w:val="18"/>
                <w:szCs w:val="18"/>
              </w:rPr>
            </w:pPr>
            <w:r w:rsidRPr="00BE4188">
              <w:rPr>
                <w:b w:val="0"/>
                <w:color w:val="auto"/>
                <w:sz w:val="18"/>
                <w:szCs w:val="18"/>
              </w:rPr>
              <w:t>9 a.m.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14:paraId="036C7E36" w14:textId="18BA0ED7">
            <w:pPr>
              <w:pStyle w:val="DisclaimerHeading"/>
              <w:spacing w:before="40" w:after="40" w:line="220" w:lineRule="exact"/>
              <w:rPr>
                <w:b w:val="0"/>
                <w:color w:val="auto"/>
                <w:sz w:val="18"/>
                <w:szCs w:val="18"/>
              </w:rPr>
            </w:pPr>
            <w:r>
              <w:rPr>
                <w:b w:val="0"/>
                <w:color w:val="auto"/>
                <w:sz w:val="18"/>
                <w:szCs w:val="18"/>
              </w:rPr>
              <w:t>WebEx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14:paraId="51D88431" w14:textId="4B510BBD">
            <w:pPr>
              <w:pStyle w:val="DisclaimerHeading"/>
              <w:spacing w:before="40" w:after="40" w:line="220" w:lineRule="exact"/>
              <w:jc w:val="center"/>
              <w:rPr>
                <w:b w:val="0"/>
                <w:color w:val="auto"/>
                <w:sz w:val="18"/>
                <w:szCs w:val="18"/>
              </w:rPr>
            </w:pPr>
            <w:r>
              <w:rPr>
                <w:b w:val="0"/>
                <w:color w:val="auto"/>
                <w:sz w:val="18"/>
                <w:szCs w:val="18"/>
              </w:rPr>
              <w:t>May 10, 2022</w:t>
            </w:r>
          </w:p>
        </w:tc>
      </w:tr>
      <w:tr w14:paraId="2205D56D" w14:textId="77777777" w:rsidTr="00420E0A">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4D5309" w:rsidP="00283BE7" w14:paraId="0CCCACDF" w14:textId="5675F0B7">
            <w:pPr>
              <w:pStyle w:val="DisclaimerHeading"/>
              <w:spacing w:before="40" w:after="40" w:line="220" w:lineRule="exact"/>
              <w:jc w:val="left"/>
              <w:rPr>
                <w:b w:val="0"/>
                <w:i w:val="0"/>
                <w:color w:val="auto"/>
                <w:sz w:val="18"/>
                <w:szCs w:val="18"/>
              </w:rPr>
            </w:pPr>
            <w:r>
              <w:rPr>
                <w:b w:val="0"/>
                <w:i w:val="0"/>
                <w:color w:val="auto"/>
                <w:sz w:val="18"/>
                <w:szCs w:val="18"/>
              </w:rPr>
              <w:t>May 20</w:t>
            </w:r>
            <w:r w:rsidRPr="004D5309">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120EA6" w14:paraId="23108BCE" w14:textId="30E9F7FC">
            <w:pPr>
              <w:pStyle w:val="DisclaimerHeading"/>
              <w:spacing w:before="40" w:after="40" w:line="220" w:lineRule="exact"/>
              <w:rPr>
                <w:b w:val="0"/>
                <w:color w:val="auto"/>
                <w:sz w:val="18"/>
                <w:szCs w:val="18"/>
              </w:rPr>
            </w:pPr>
            <w:r>
              <w:rPr>
                <w:b w:val="0"/>
                <w:color w:val="auto"/>
                <w:sz w:val="18"/>
                <w:szCs w:val="18"/>
              </w:rPr>
              <w:t>1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14:paraId="4CD0186E" w14:textId="4E4FBA76">
            <w:pPr>
              <w:pStyle w:val="DisclaimerHeading"/>
              <w:spacing w:before="40" w:after="40" w:line="220" w:lineRule="exact"/>
              <w:rPr>
                <w:b w:val="0"/>
                <w:color w:val="auto"/>
                <w:sz w:val="18"/>
                <w:szCs w:val="18"/>
              </w:rPr>
            </w:pPr>
            <w:r>
              <w:rPr>
                <w:b w:val="0"/>
                <w:color w:val="auto"/>
                <w:sz w:val="18"/>
                <w:szCs w:val="18"/>
              </w:rPr>
              <w:t>WebEx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14:paraId="28CB804D" w14:textId="6CD4593C">
            <w:pPr>
              <w:pStyle w:val="DisclaimerHeading"/>
              <w:spacing w:before="40" w:after="40" w:line="220" w:lineRule="exact"/>
              <w:jc w:val="center"/>
              <w:rPr>
                <w:b w:val="0"/>
                <w:color w:val="auto"/>
                <w:sz w:val="18"/>
                <w:szCs w:val="18"/>
              </w:rPr>
            </w:pPr>
            <w:r>
              <w:rPr>
                <w:b w:val="0"/>
                <w:color w:val="auto"/>
                <w:sz w:val="18"/>
                <w:szCs w:val="18"/>
              </w:rPr>
              <w:t>May 17, 2022</w:t>
            </w:r>
          </w:p>
        </w:tc>
      </w:tr>
      <w:tr w14:paraId="12FF29E8" w14:textId="77777777" w:rsidTr="00420E0A">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283BE7" w14:paraId="54D98D10" w14:textId="7FE94802">
            <w:pPr>
              <w:pStyle w:val="DisclaimerHeading"/>
              <w:spacing w:before="40" w:after="40" w:line="220" w:lineRule="exact"/>
              <w:jc w:val="left"/>
              <w:rPr>
                <w:b w:val="0"/>
                <w:i w:val="0"/>
                <w:color w:val="auto"/>
                <w:sz w:val="18"/>
                <w:szCs w:val="18"/>
              </w:rPr>
            </w:pPr>
            <w:r>
              <w:rPr>
                <w:b w:val="0"/>
                <w:i w:val="0"/>
                <w:color w:val="auto"/>
                <w:sz w:val="18"/>
                <w:szCs w:val="18"/>
              </w:rPr>
              <w:t>May 31</w:t>
            </w:r>
            <w:r w:rsidRPr="00997FAF">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385394" w14:paraId="3905902E" w14:textId="65A51E89">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14:paraId="257907BC" w14:textId="2D02BE7F">
            <w:pPr>
              <w:pStyle w:val="DisclaimerHeading"/>
              <w:spacing w:before="40" w:after="40" w:line="220" w:lineRule="exact"/>
              <w:rPr>
                <w:b w:val="0"/>
                <w:color w:val="auto"/>
                <w:sz w:val="18"/>
                <w:szCs w:val="18"/>
              </w:rPr>
            </w:pPr>
            <w:r>
              <w:rPr>
                <w:b w:val="0"/>
                <w:color w:val="auto"/>
                <w:sz w:val="18"/>
                <w:szCs w:val="18"/>
              </w:rPr>
              <w:t>WebEx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14:paraId="0ACA6E89" w14:textId="3EC50DA4">
            <w:pPr>
              <w:pStyle w:val="DisclaimerHeading"/>
              <w:spacing w:before="40" w:after="40" w:line="220" w:lineRule="exact"/>
              <w:jc w:val="center"/>
              <w:rPr>
                <w:b w:val="0"/>
                <w:color w:val="auto"/>
                <w:sz w:val="18"/>
                <w:szCs w:val="18"/>
              </w:rPr>
            </w:pPr>
            <w:r>
              <w:rPr>
                <w:b w:val="0"/>
                <w:color w:val="auto"/>
                <w:sz w:val="18"/>
                <w:szCs w:val="18"/>
              </w:rPr>
              <w:t>May 27, 2022</w:t>
            </w:r>
          </w:p>
        </w:tc>
      </w:tr>
      <w:tr w14:paraId="0A8B7844" w14:textId="77777777" w:rsidTr="00420E0A">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385394" w14:paraId="61F75C3B" w14:textId="2D21E180">
            <w:pPr>
              <w:pStyle w:val="DisclaimerHeading"/>
              <w:spacing w:before="40" w:after="40" w:line="220" w:lineRule="exact"/>
              <w:jc w:val="left"/>
              <w:rPr>
                <w:b w:val="0"/>
                <w:i w:val="0"/>
                <w:color w:val="auto"/>
                <w:sz w:val="18"/>
                <w:szCs w:val="18"/>
              </w:rPr>
            </w:pPr>
            <w:r>
              <w:rPr>
                <w:b w:val="0"/>
                <w:i w:val="0"/>
                <w:color w:val="auto"/>
                <w:sz w:val="18"/>
                <w:szCs w:val="18"/>
              </w:rPr>
              <w:t>June 9</w:t>
            </w:r>
            <w:r w:rsidRPr="00997FAF">
              <w:rPr>
                <w:b w:val="0"/>
                <w:i w:val="0"/>
                <w:color w:val="auto"/>
                <w:sz w:val="18"/>
                <w:szCs w:val="18"/>
              </w:rPr>
              <w:t xml:space="preserve">, 2022 </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14:paraId="699A310D" w14:textId="6EE52D83">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14:paraId="5B58B5F5" w14:textId="77777777">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14:paraId="1C733380" w14:textId="243F0D4C">
            <w:pPr>
              <w:pStyle w:val="DisclaimerHeading"/>
              <w:spacing w:before="40" w:after="40" w:line="220" w:lineRule="exact"/>
              <w:jc w:val="center"/>
              <w:rPr>
                <w:b w:val="0"/>
                <w:color w:val="auto"/>
                <w:sz w:val="18"/>
                <w:szCs w:val="18"/>
              </w:rPr>
            </w:pPr>
            <w:r>
              <w:rPr>
                <w:b w:val="0"/>
                <w:color w:val="auto"/>
                <w:sz w:val="18"/>
                <w:szCs w:val="18"/>
              </w:rPr>
              <w:t>June 6, 2022</w:t>
            </w:r>
          </w:p>
        </w:tc>
      </w:tr>
      <w:tr w14:paraId="4F26882B" w14:textId="77777777" w:rsidTr="00420E0A">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8B4DE3" w:rsidP="00283BE7" w14:paraId="2391761D" w14:textId="35CCB852">
            <w:pPr>
              <w:pStyle w:val="DisclaimerHeading"/>
              <w:spacing w:before="40" w:after="40" w:line="220" w:lineRule="exact"/>
              <w:jc w:val="left"/>
              <w:rPr>
                <w:b w:val="0"/>
                <w:i w:val="0"/>
                <w:color w:val="auto"/>
                <w:sz w:val="18"/>
                <w:szCs w:val="18"/>
              </w:rPr>
            </w:pPr>
            <w:r>
              <w:rPr>
                <w:b w:val="0"/>
                <w:i w:val="0"/>
                <w:color w:val="auto"/>
                <w:sz w:val="18"/>
                <w:szCs w:val="18"/>
              </w:rPr>
              <w:t>June 20</w:t>
            </w:r>
            <w:r w:rsidRPr="008B4DE3">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14:paraId="1E6CECDC" w14:textId="29602B83">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14:paraId="53C781D9" w14:textId="3EE3527D">
            <w:pPr>
              <w:pStyle w:val="DisclaimerHeading"/>
              <w:spacing w:before="40" w:after="40" w:line="220" w:lineRule="exact"/>
              <w:rPr>
                <w:b w:val="0"/>
                <w:color w:val="auto"/>
                <w:sz w:val="18"/>
                <w:szCs w:val="18"/>
              </w:rPr>
            </w:pPr>
            <w:r w:rsidRPr="007C2502">
              <w:rPr>
                <w:b w:val="0"/>
                <w:color w:val="auto"/>
                <w:sz w:val="18"/>
                <w:szCs w:val="18"/>
              </w:rPr>
              <w:t>WebEx</w:t>
            </w:r>
            <w:r w:rsidR="00C42BD5">
              <w:rPr>
                <w:b w:val="0"/>
                <w:color w:val="auto"/>
                <w:sz w:val="18"/>
                <w:szCs w:val="18"/>
              </w:rPr>
              <w:t xml:space="preserve">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14:paraId="06ED0D5E" w14:textId="416E3AA7">
            <w:pPr>
              <w:pStyle w:val="DisclaimerHeading"/>
              <w:spacing w:before="40" w:after="40" w:line="220" w:lineRule="exact"/>
              <w:jc w:val="center"/>
              <w:rPr>
                <w:b w:val="0"/>
                <w:color w:val="auto"/>
                <w:sz w:val="18"/>
                <w:szCs w:val="18"/>
              </w:rPr>
            </w:pPr>
            <w:r>
              <w:rPr>
                <w:b w:val="0"/>
                <w:color w:val="auto"/>
                <w:sz w:val="18"/>
                <w:szCs w:val="18"/>
              </w:rPr>
              <w:t>June 15, 2022</w:t>
            </w:r>
          </w:p>
        </w:tc>
      </w:tr>
    </w:tbl>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2"/>
        <w:gridCol w:w="222"/>
      </w:tblGrid>
      <w:tr w14:paraId="1ABF6654" w14:textId="77777777" w:rsidTr="00B85E07">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84" w:type="dxa"/>
            <w:tcBorders>
              <w:bottom w:val="single" w:sz="4" w:space="0" w:color="auto"/>
            </w:tcBorders>
          </w:tcPr>
          <w:p w:rsidR="002A47EA" w:rsidRPr="002A47EA" w:rsidP="00003054" w14:paraId="1DD81F66" w14:textId="3EEF5DF4">
            <w:pPr>
              <w:spacing w:after="200" w:line="276" w:lineRule="auto"/>
            </w:pPr>
          </w:p>
        </w:tc>
        <w:tc>
          <w:tcPr>
            <w:tcW w:w="222" w:type="dxa"/>
          </w:tcPr>
          <w:p w:rsidR="002A47EA" w:rsidRPr="002A47EA" w:rsidP="006B6251" w14:paraId="07394B69" w14:textId="77777777">
            <w:pPr>
              <w:pStyle w:val="AttendeesList"/>
            </w:pPr>
          </w:p>
        </w:tc>
        <w:tc>
          <w:tcPr>
            <w:tcW w:w="222" w:type="dxa"/>
          </w:tcPr>
          <w:p w:rsidR="002A47EA" w:rsidRPr="002A47EA" w:rsidP="006B6251" w14:paraId="3C0EB195" w14:textId="77777777">
            <w:pPr>
              <w:pStyle w:val="AttendeesList"/>
            </w:pPr>
          </w:p>
        </w:tc>
      </w:tr>
      <w:tr w14:paraId="38638CE8" w14:textId="77777777" w:rsidTr="00B85E07">
        <w:tblPrEx>
          <w:tblW w:w="10128" w:type="dxa"/>
          <w:tblLook w:val="04A0"/>
        </w:tblPrEx>
        <w:tc>
          <w:tcPr>
            <w:tcW w:w="9684" w:type="dxa"/>
            <w:tcBorders>
              <w:top w:val="single" w:sz="4" w:space="0" w:color="auto"/>
            </w:tcBorders>
          </w:tcPr>
          <w:p w:rsidR="002A47EA" w:rsidRPr="002A47EA" w:rsidP="006B6251" w14:paraId="3BC5615C" w14:textId="77777777">
            <w:pPr>
              <w:pStyle w:val="AttendeesList"/>
            </w:pPr>
          </w:p>
        </w:tc>
        <w:tc>
          <w:tcPr>
            <w:tcW w:w="222" w:type="dxa"/>
          </w:tcPr>
          <w:p w:rsidR="002A47EA" w:rsidRPr="002A47EA" w:rsidP="006B6251" w14:paraId="1E34CCC8" w14:textId="77777777">
            <w:pPr>
              <w:pStyle w:val="AttendeesList"/>
            </w:pPr>
          </w:p>
        </w:tc>
        <w:tc>
          <w:tcPr>
            <w:tcW w:w="222" w:type="dxa"/>
          </w:tcPr>
          <w:p w:rsidR="002A47EA" w:rsidRPr="002A47EA" w:rsidP="006B6251" w14:paraId="6AA0DDA2" w14:textId="77777777">
            <w:pPr>
              <w:pStyle w:val="AttendeesList"/>
            </w:pPr>
          </w:p>
        </w:tc>
      </w:tr>
    </w:tbl>
    <w:p w:rsidR="00D26BCF" w:rsidP="00E04061" w14:paraId="11AED35C" w14:textId="778EBB2F">
      <w:pPr>
        <w:pStyle w:val="Author"/>
      </w:pPr>
      <w:r>
        <w:t xml:space="preserve">Author: </w:t>
      </w:r>
      <w:r w:rsidR="00DF2EFC">
        <w:t>L. Strella Wahba</w:t>
      </w:r>
      <w:r w:rsidR="00AF3775">
        <w:t xml:space="preserve"> </w:t>
      </w:r>
    </w:p>
    <w:p w:rsidR="00E04061" w:rsidP="00E04061" w14:paraId="7AEF36A0" w14:textId="77777777">
      <w:pPr>
        <w:pStyle w:val="Author"/>
      </w:pPr>
    </w:p>
    <w:p w:rsidR="00E04061" w:rsidP="00E04061" w14:paraId="460F9FE5" w14:textId="77777777">
      <w:pPr>
        <w:pStyle w:val="Author"/>
      </w:pPr>
    </w:p>
    <w:p w:rsidR="000E0C97" w:rsidP="000E0C97" w14:paraId="6075F320" w14:textId="77777777">
      <w:pPr>
        <w:pStyle w:val="DisclaimerHeading"/>
      </w:pPr>
      <w:r>
        <w:t>Antitrust:</w:t>
      </w:r>
    </w:p>
    <w:p w:rsidR="000E0C97" w:rsidP="000E0C97" w14:paraId="27FCF1C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P="000E0C97" w14:paraId="2DD479B9" w14:textId="77777777">
      <w:pPr>
        <w:rPr>
          <w:rFonts w:ascii="Arial Narrow" w:eastAsia="Times New Roman" w:hAnsi="Arial Narrow" w:cs="Times New Roman"/>
          <w:sz w:val="16"/>
          <w:szCs w:val="16"/>
        </w:rPr>
      </w:pPr>
    </w:p>
    <w:p w:rsidR="000E0C97" w:rsidP="000E0C97" w14:paraId="4B4E6F8B" w14:textId="77777777">
      <w:pPr>
        <w:pStyle w:val="DisclosureTitle"/>
      </w:pPr>
      <w:r>
        <w:t>Code of Conduct:</w:t>
      </w:r>
    </w:p>
    <w:p w:rsidR="000E0C97" w:rsidP="00D0726D" w14:paraId="1B1A1053" w14:textId="77777777">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14:paraId="51F0F80C" w14:textId="77777777">
      <w:pPr>
        <w:pStyle w:val="DisclosureBody"/>
      </w:pPr>
    </w:p>
    <w:p w:rsidR="000E0C97" w:rsidP="000E0C97" w14:paraId="2468D188" w14:textId="77777777">
      <w:pPr>
        <w:pStyle w:val="DisclosureTitle"/>
      </w:pPr>
      <w:r>
        <w:t xml:space="preserve">Public Meetings/Media Participation: </w:t>
      </w:r>
    </w:p>
    <w:p w:rsidR="000E0C97" w:rsidP="000E0C97" w14:paraId="643B1AD5"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14:paraId="4A8141B5" w14:textId="77777777">
      <w:pPr>
        <w:pStyle w:val="DisclaimerHeading"/>
        <w:spacing w:before="240"/>
      </w:pPr>
      <w:r>
        <w:t xml:space="preserve"> Participant Identification in WebEx:</w:t>
      </w:r>
    </w:p>
    <w:p w:rsidR="000E0C97" w:rsidP="000E0C97" w14:paraId="5BC29EE9" w14:textId="77777777">
      <w:pPr>
        <w:pStyle w:val="DisclaimerBodyCopy"/>
      </w:pPr>
      <w:r>
        <w:t>When logging into the WebEx desktop client, please enter your real first and last name as well as a valid email address. Be sure to select the “call me” option.</w:t>
      </w:r>
    </w:p>
    <w:p w:rsidR="000E0C97" w:rsidP="000E0C97" w14:paraId="54572889" w14:textId="77777777">
      <w:pPr>
        <w:pStyle w:val="DisclaimerBodyCopy"/>
      </w:pPr>
      <w:r>
        <w:t>PJM support staff continuously monitors WebEx connections during stakeholder meetings. Anonymous users or those using false usernames or emails will be dropped from the teleconference.</w:t>
      </w:r>
    </w:p>
    <w:p w:rsidR="008E6695" w:rsidP="000E0C97" w14:paraId="259B5DA7" w14:textId="7D1AB350">
      <w:pPr>
        <w:pStyle w:val="DisclaimerHeading"/>
      </w:pPr>
    </w:p>
    <w:p w:rsidR="000E0C97" w:rsidP="000E0C97" w14:paraId="5464A589" w14:textId="764F095E">
      <w:pPr>
        <w:pStyle w:val="DisclaimerHeading"/>
      </w:pPr>
    </w:p>
    <w:p w:rsidR="000E0C97" w:rsidP="000E0C97" w14:paraId="342F58C1" w14:textId="77777777">
      <w:pPr>
        <w:pStyle w:val="DisclaimerHeading"/>
      </w:pPr>
    </w:p>
    <w:p w:rsidR="0057441E" w:rsidP="009C15C4" w14:paraId="176CB1BE" w14:textId="2A2C1049">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D758E4" w:rsidP="009C15C4" w14:paraId="7779902A" w14:textId="70406D8F"/>
    <w:p w:rsidR="00D758E4" w:rsidP="009C15C4" w14:paraId="72B7EB93" w14:textId="6566F6F2">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D758E4" w:rsidP="009C15C4" w14:paraId="3A1C98AD" w14:textId="6A8EE753"/>
    <w:p w:rsidR="00D758E4" w:rsidP="009C15C4" w14:paraId="074D3F8F" w14:textId="0A5A8311"/>
    <w:p w:rsidR="00D758E4" w:rsidP="009C15C4" w14:paraId="4D62ECAE" w14:textId="7CB90888"/>
    <w:p w:rsidR="00D758E4" w:rsidP="009C15C4" w14:paraId="618940FD" w14:textId="08F0E4B3"/>
    <w:p w:rsidR="00D758E4" w:rsidP="009C15C4" w14:paraId="1C8264FF" w14:textId="12C54E5F"/>
    <w:p w:rsidR="00D758E4" w:rsidP="009C15C4" w14:paraId="365C56C6" w14:textId="5BFA234F"/>
    <w:p w:rsidR="00D758E4" w:rsidP="009C15C4" w14:paraId="26296E95" w14:textId="0405D688"/>
    <w:p w:rsidR="00D758E4" w:rsidP="009C15C4" w14:paraId="6F03C22C" w14:textId="27D41BA5"/>
    <w:p w:rsidR="00D758E4" w:rsidP="009C15C4" w14:paraId="0F354902" w14:textId="077FEC3A"/>
    <w:p w:rsidR="009341EE" w:rsidP="009C15C4" w14:paraId="5196179F" w14:textId="5CAD7DCA"/>
    <w:p w:rsidR="009341EE" w:rsidP="009C15C4" w14:paraId="06BF85D4" w14:textId="04151911"/>
    <w:p w:rsidR="009341EE" w:rsidP="009C15C4" w14:paraId="386F5DB8" w14:textId="631A63CC"/>
    <w:p w:rsidR="009341EE" w:rsidP="009C15C4" w14:paraId="067386FE" w14:textId="69E4305A"/>
    <w:p w:rsidR="009341EE" w:rsidP="009C15C4" w14:paraId="721FCC00" w14:textId="6A2E4FEF"/>
    <w:p w:rsidR="009341EE" w:rsidP="009C15C4" w14:paraId="0DBD7FFC" w14:textId="4A04518A"/>
    <w:p w:rsidR="009341EE" w:rsidP="009C15C4" w14:paraId="22B8F5FC" w14:textId="1718DB1D"/>
    <w:p w:rsidR="009341EE" w:rsidP="009C15C4" w14:paraId="2F9AB589" w14:textId="3FA1F06E"/>
    <w:p w:rsidR="00841A4B" w:rsidP="009C15C4" w14:paraId="16A763AA" w14:textId="26888526"/>
    <w:p w:rsidR="00D758E4" w:rsidRPr="009C15C4" w:rsidP="009C15C4" w14:paraId="6B30C7DC" w14:textId="4B8F87B8">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166370</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58E4" w:rsidRPr="0025139E" w:rsidP="00D758E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8pt;height:43.5pt;margin-top:13.1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758E4" w:rsidRPr="0025139E" w:rsidP="00D758E4" w14:paraId="7A272A5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4011DC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08528B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4DD1F558" w14:textId="40CE60F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7340E">
      <w:rPr>
        <w:rStyle w:val="PageNumber"/>
        <w:noProof/>
      </w:rPr>
      <w:t>3</w:t>
    </w:r>
    <w:r>
      <w:rPr>
        <w:rStyle w:val="PageNumber"/>
      </w:rPr>
      <w:fldChar w:fldCharType="end"/>
    </w:r>
  </w:p>
  <w:bookmarkStart w:id="3" w:name="OLE_LINK1"/>
  <w:p w:rsidR="006B6251" w:rsidRPr="001678E8" w14:paraId="0ABE105B" w14:textId="34C141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Order 881 Compliance</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17A5FBCB" w14:textId="2B98E35A">
    <w:pPr>
      <w:pStyle w:val="PostingDate"/>
      <w:ind w:right="-990"/>
    </w:pPr>
    <w:r w:rsidRPr="00417F17">
      <w:t xml:space="preserve">As of </w:t>
    </w:r>
    <w:r w:rsidR="008D372C">
      <w:t xml:space="preserve">April </w:t>
    </w:r>
    <w:r w:rsidR="0047340E">
      <w:t>26</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61FA802E"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14:paraId="4053FA81"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417AD"/>
    <w:multiLevelType w:val="hybridMultilevel"/>
    <w:tmpl w:val="F31C0F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1"/>
  </w:num>
  <w:num w:numId="10">
    <w:abstractNumId w:val="1"/>
  </w:num>
  <w:num w:numId="11">
    <w:abstractNumId w:val="14"/>
  </w:num>
  <w:num w:numId="12">
    <w:abstractNumId w:val="8"/>
  </w:num>
  <w:num w:numId="13">
    <w:abstractNumId w:val="13"/>
  </w:num>
  <w:num w:numId="14">
    <w:abstractNumId w:val="5"/>
  </w:num>
  <w:num w:numId="15">
    <w:abstractNumId w:val="14"/>
  </w:num>
  <w:num w:numId="16">
    <w:abstractNumId w:val="9"/>
  </w:num>
  <w:num w:numId="17">
    <w:abstractNumId w:val="16"/>
  </w:num>
  <w:num w:numId="18">
    <w:abstractNumId w:val="20"/>
  </w:num>
  <w:num w:numId="19">
    <w:abstractNumId w:val="25"/>
  </w:num>
  <w:num w:numId="20">
    <w:abstractNumId w:val="2"/>
  </w:num>
  <w:num w:numId="21">
    <w:abstractNumId w:val="7"/>
  </w:num>
  <w:num w:numId="22">
    <w:abstractNumId w:val="28"/>
  </w:num>
  <w:num w:numId="23">
    <w:abstractNumId w:val="17"/>
  </w:num>
  <w:num w:numId="24">
    <w:abstractNumId w:val="10"/>
  </w:num>
  <w:num w:numId="25">
    <w:abstractNumId w:val="12"/>
  </w:num>
  <w:num w:numId="26">
    <w:abstractNumId w:val="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8"/>
  </w:num>
  <w:num w:numId="35">
    <w:abstractNumId w:val="14"/>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32DF"/>
    <w:rsid w:val="00027F49"/>
    <w:rsid w:val="00032DA4"/>
    <w:rsid w:val="000333FF"/>
    <w:rsid w:val="00037602"/>
    <w:rsid w:val="00040B8D"/>
    <w:rsid w:val="00041063"/>
    <w:rsid w:val="000469F5"/>
    <w:rsid w:val="000471C4"/>
    <w:rsid w:val="00055B7D"/>
    <w:rsid w:val="0007149F"/>
    <w:rsid w:val="0007347C"/>
    <w:rsid w:val="000735B8"/>
    <w:rsid w:val="00080063"/>
    <w:rsid w:val="0008111F"/>
    <w:rsid w:val="00081958"/>
    <w:rsid w:val="00083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6579"/>
    <w:rsid w:val="000F7949"/>
    <w:rsid w:val="00100430"/>
    <w:rsid w:val="0010046A"/>
    <w:rsid w:val="00102E0E"/>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7F53"/>
    <w:rsid w:val="0025139E"/>
    <w:rsid w:val="002513B5"/>
    <w:rsid w:val="00253897"/>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7714"/>
    <w:rsid w:val="002E585F"/>
    <w:rsid w:val="002E6C93"/>
    <w:rsid w:val="002F4C74"/>
    <w:rsid w:val="00303469"/>
    <w:rsid w:val="00305238"/>
    <w:rsid w:val="00306E0D"/>
    <w:rsid w:val="0031434D"/>
    <w:rsid w:val="00315C89"/>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6043F"/>
    <w:rsid w:val="00465699"/>
    <w:rsid w:val="00465F40"/>
    <w:rsid w:val="00466270"/>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D7"/>
    <w:rsid w:val="00491490"/>
    <w:rsid w:val="00492706"/>
    <w:rsid w:val="00492E81"/>
    <w:rsid w:val="00494494"/>
    <w:rsid w:val="0049468A"/>
    <w:rsid w:val="004969FA"/>
    <w:rsid w:val="004A0ACA"/>
    <w:rsid w:val="004A3BC4"/>
    <w:rsid w:val="004A47CF"/>
    <w:rsid w:val="004A6381"/>
    <w:rsid w:val="004A7E81"/>
    <w:rsid w:val="004B043E"/>
    <w:rsid w:val="004B2187"/>
    <w:rsid w:val="004B4345"/>
    <w:rsid w:val="004B6462"/>
    <w:rsid w:val="004B6BD0"/>
    <w:rsid w:val="004C0983"/>
    <w:rsid w:val="004C17A8"/>
    <w:rsid w:val="004D3FF4"/>
    <w:rsid w:val="004D5309"/>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57A6"/>
    <w:rsid w:val="005164AE"/>
    <w:rsid w:val="00527104"/>
    <w:rsid w:val="00531904"/>
    <w:rsid w:val="00531F8F"/>
    <w:rsid w:val="00534ABE"/>
    <w:rsid w:val="005425B1"/>
    <w:rsid w:val="00545C11"/>
    <w:rsid w:val="005507E4"/>
    <w:rsid w:val="005517DE"/>
    <w:rsid w:val="005529E7"/>
    <w:rsid w:val="00553863"/>
    <w:rsid w:val="00556784"/>
    <w:rsid w:val="00557A5F"/>
    <w:rsid w:val="005632C6"/>
    <w:rsid w:val="00564DEE"/>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4082"/>
    <w:rsid w:val="005D41D1"/>
    <w:rsid w:val="005D6D05"/>
    <w:rsid w:val="005E27E5"/>
    <w:rsid w:val="005F0D16"/>
    <w:rsid w:val="005F3EFE"/>
    <w:rsid w:val="0060043F"/>
    <w:rsid w:val="00600782"/>
    <w:rsid w:val="006024A0"/>
    <w:rsid w:val="00602967"/>
    <w:rsid w:val="00603CAA"/>
    <w:rsid w:val="00606F11"/>
    <w:rsid w:val="00607529"/>
    <w:rsid w:val="00617247"/>
    <w:rsid w:val="006269C9"/>
    <w:rsid w:val="00630067"/>
    <w:rsid w:val="00631D51"/>
    <w:rsid w:val="006404E8"/>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FC7"/>
    <w:rsid w:val="00723C14"/>
    <w:rsid w:val="00731CD6"/>
    <w:rsid w:val="00734164"/>
    <w:rsid w:val="007342F6"/>
    <w:rsid w:val="0073436C"/>
    <w:rsid w:val="00734E09"/>
    <w:rsid w:val="00735815"/>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B12"/>
    <w:rsid w:val="00841282"/>
    <w:rsid w:val="00841A4B"/>
    <w:rsid w:val="0084332A"/>
    <w:rsid w:val="008433A2"/>
    <w:rsid w:val="00854575"/>
    <w:rsid w:val="00854FFB"/>
    <w:rsid w:val="008552A3"/>
    <w:rsid w:val="008614C5"/>
    <w:rsid w:val="008633AF"/>
    <w:rsid w:val="0087247D"/>
    <w:rsid w:val="00872F2F"/>
    <w:rsid w:val="00876445"/>
    <w:rsid w:val="00880A59"/>
    <w:rsid w:val="00882652"/>
    <w:rsid w:val="008835CE"/>
    <w:rsid w:val="0088423C"/>
    <w:rsid w:val="00890454"/>
    <w:rsid w:val="00891225"/>
    <w:rsid w:val="008A1278"/>
    <w:rsid w:val="008A15AC"/>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81798"/>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1B09"/>
    <w:rsid w:val="009B76D0"/>
    <w:rsid w:val="009B7761"/>
    <w:rsid w:val="009C126F"/>
    <w:rsid w:val="009C15C4"/>
    <w:rsid w:val="009C2535"/>
    <w:rsid w:val="009C4B7D"/>
    <w:rsid w:val="009C4DCB"/>
    <w:rsid w:val="009C6311"/>
    <w:rsid w:val="009D02D5"/>
    <w:rsid w:val="009D449E"/>
    <w:rsid w:val="009D4AB2"/>
    <w:rsid w:val="009E2663"/>
    <w:rsid w:val="009E7ADA"/>
    <w:rsid w:val="009F064C"/>
    <w:rsid w:val="009F0F9E"/>
    <w:rsid w:val="009F104C"/>
    <w:rsid w:val="009F471E"/>
    <w:rsid w:val="009F53F9"/>
    <w:rsid w:val="009F54B5"/>
    <w:rsid w:val="00A01666"/>
    <w:rsid w:val="00A02F40"/>
    <w:rsid w:val="00A05391"/>
    <w:rsid w:val="00A1102F"/>
    <w:rsid w:val="00A15EC3"/>
    <w:rsid w:val="00A16FEA"/>
    <w:rsid w:val="00A17F48"/>
    <w:rsid w:val="00A262E2"/>
    <w:rsid w:val="00A317A9"/>
    <w:rsid w:val="00A32CEC"/>
    <w:rsid w:val="00A35DBC"/>
    <w:rsid w:val="00A361C8"/>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C704F"/>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1299"/>
    <w:rsid w:val="00BE233A"/>
    <w:rsid w:val="00BE4188"/>
    <w:rsid w:val="00BF06C8"/>
    <w:rsid w:val="00BF331B"/>
    <w:rsid w:val="00BF597D"/>
    <w:rsid w:val="00BF7F3E"/>
    <w:rsid w:val="00C016E4"/>
    <w:rsid w:val="00C03B1A"/>
    <w:rsid w:val="00C03F6A"/>
    <w:rsid w:val="00C0548E"/>
    <w:rsid w:val="00C10A93"/>
    <w:rsid w:val="00C1161E"/>
    <w:rsid w:val="00C14B8E"/>
    <w:rsid w:val="00C15FC2"/>
    <w:rsid w:val="00C17AD5"/>
    <w:rsid w:val="00C20C22"/>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80AAC"/>
    <w:rsid w:val="00C84A76"/>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1C6D"/>
    <w:rsid w:val="00DE34CF"/>
    <w:rsid w:val="00DE3CB5"/>
    <w:rsid w:val="00DF07EB"/>
    <w:rsid w:val="00DF1233"/>
    <w:rsid w:val="00DF2697"/>
    <w:rsid w:val="00DF2EFC"/>
    <w:rsid w:val="00DF5E41"/>
    <w:rsid w:val="00E00E55"/>
    <w:rsid w:val="00E0249C"/>
    <w:rsid w:val="00E04061"/>
    <w:rsid w:val="00E05651"/>
    <w:rsid w:val="00E103AE"/>
    <w:rsid w:val="00E10688"/>
    <w:rsid w:val="00E121E4"/>
    <w:rsid w:val="00E14D44"/>
    <w:rsid w:val="00E155A3"/>
    <w:rsid w:val="00E243A7"/>
    <w:rsid w:val="00E3064A"/>
    <w:rsid w:val="00E32B6B"/>
    <w:rsid w:val="00E32D84"/>
    <w:rsid w:val="00E333AC"/>
    <w:rsid w:val="00E3777B"/>
    <w:rsid w:val="00E377DC"/>
    <w:rsid w:val="00E47B77"/>
    <w:rsid w:val="00E51704"/>
    <w:rsid w:val="00E51AF8"/>
    <w:rsid w:val="00E5387A"/>
    <w:rsid w:val="00E55E84"/>
    <w:rsid w:val="00E57D00"/>
    <w:rsid w:val="00E6727F"/>
    <w:rsid w:val="00E7279E"/>
    <w:rsid w:val="00E74220"/>
    <w:rsid w:val="00E81159"/>
    <w:rsid w:val="00E8470C"/>
    <w:rsid w:val="00E854C7"/>
    <w:rsid w:val="00E85B83"/>
    <w:rsid w:val="00E86F04"/>
    <w:rsid w:val="00E95B91"/>
    <w:rsid w:val="00E96E7C"/>
    <w:rsid w:val="00EA0C77"/>
    <w:rsid w:val="00EA1368"/>
    <w:rsid w:val="00EA6939"/>
    <w:rsid w:val="00EB2E9B"/>
    <w:rsid w:val="00EB68B0"/>
    <w:rsid w:val="00EB7637"/>
    <w:rsid w:val="00EC5841"/>
    <w:rsid w:val="00EC631C"/>
    <w:rsid w:val="00EC7DB8"/>
    <w:rsid w:val="00ED42FA"/>
    <w:rsid w:val="00ED4F68"/>
    <w:rsid w:val="00ED6B41"/>
    <w:rsid w:val="00EE1666"/>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E79"/>
    <w:rsid w:val="00F4190F"/>
    <w:rsid w:val="00F42C1D"/>
    <w:rsid w:val="00F43EAE"/>
    <w:rsid w:val="00F45B35"/>
    <w:rsid w:val="00F52B40"/>
    <w:rsid w:val="00F61403"/>
    <w:rsid w:val="00F66082"/>
    <w:rsid w:val="00F66469"/>
    <w:rsid w:val="00F66EBB"/>
    <w:rsid w:val="00F67265"/>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E020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5D0E9E"/>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rc.gov/media/e-1-rm20-16-00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1E64A-C5F4-4D18-8BFE-605AC3A8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