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EB4B25" w:rsidP="00755096">
      <w:pPr>
        <w:pStyle w:val="MeetingDetails"/>
      </w:pPr>
      <w:r>
        <w:t xml:space="preserve">Operating </w:t>
      </w:r>
      <w:r w:rsidR="002C3FD9">
        <w:t>C</w:t>
      </w:r>
      <w:r>
        <w:t xml:space="preserve">ommittee </w:t>
      </w:r>
    </w:p>
    <w:p w:rsidR="00181CCB" w:rsidRPr="00B62597" w:rsidRDefault="00181CCB" w:rsidP="00755096">
      <w:pPr>
        <w:pStyle w:val="MeetingDetails"/>
      </w:pPr>
    </w:p>
    <w:p w:rsidR="00B62597" w:rsidRPr="00B62597" w:rsidRDefault="00010057" w:rsidP="00755096">
      <w:pPr>
        <w:pStyle w:val="MeetingDetails"/>
      </w:pPr>
      <w:r>
        <w:t>PJM Conference and Training Center</w:t>
      </w:r>
    </w:p>
    <w:p w:rsidR="00B62597" w:rsidRPr="00B62597" w:rsidRDefault="00A80943" w:rsidP="00755096">
      <w:pPr>
        <w:pStyle w:val="MeetingDetails"/>
      </w:pPr>
      <w:r>
        <w:t>January 9, 2020</w:t>
      </w:r>
    </w:p>
    <w:p w:rsidR="00B62597" w:rsidRPr="00B62597" w:rsidRDefault="00EB4B25" w:rsidP="00755096">
      <w:pPr>
        <w:pStyle w:val="MeetingDetails"/>
        <w:rPr>
          <w:sz w:val="28"/>
          <w:u w:val="single"/>
        </w:rPr>
      </w:pPr>
      <w:r>
        <w:t>9</w:t>
      </w:r>
      <w:r w:rsidR="002B2F98">
        <w:t xml:space="preserve">:00 </w:t>
      </w:r>
      <w:r w:rsidR="00010057">
        <w:t>a</w:t>
      </w:r>
      <w:r w:rsidR="007D35B2">
        <w:t xml:space="preserve">.m. – </w:t>
      </w:r>
      <w:r w:rsidR="00C067A0">
        <w:t>12</w:t>
      </w:r>
      <w:r w:rsidR="00A80943">
        <w:t>:</w:t>
      </w:r>
      <w:r w:rsidR="00C067A0">
        <w:t>00</w:t>
      </w:r>
      <w:r w:rsidR="00A80943">
        <w:t xml:space="preserve"> p.m</w:t>
      </w:r>
      <w:r w:rsidR="00755096">
        <w:t>.</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2C3FD9">
        <w:t>on (9:00-9:</w:t>
      </w:r>
      <w:r w:rsidR="007E3288">
        <w:t>10</w:t>
      </w:r>
      <w:r w:rsidR="00B62597" w:rsidRPr="00527104">
        <w:t>)</w:t>
      </w:r>
    </w:p>
    <w:bookmarkEnd w:id="0"/>
    <w:bookmarkEnd w:id="1"/>
    <w:p w:rsidR="002C6057" w:rsidRPr="002C6057" w:rsidRDefault="002C3FD9" w:rsidP="002C6057">
      <w:pPr>
        <w:pStyle w:val="SecondaryHeading-Numbered"/>
        <w:rPr>
          <w:b w:val="0"/>
        </w:rPr>
      </w:pPr>
      <w:r>
        <w:rPr>
          <w:b w:val="0"/>
        </w:rPr>
        <w:t>Approve Operating Committee (OC) agenda for this meeting.</w:t>
      </w:r>
    </w:p>
    <w:p w:rsidR="00B62597" w:rsidRDefault="002C3FD9" w:rsidP="00917386">
      <w:pPr>
        <w:pStyle w:val="SecondaryHeading-Numbered"/>
        <w:rPr>
          <w:b w:val="0"/>
        </w:rPr>
      </w:pPr>
      <w:r>
        <w:rPr>
          <w:b w:val="0"/>
        </w:rPr>
        <w:t xml:space="preserve">Review and approve draft minutes of the </w:t>
      </w:r>
      <w:r w:rsidR="00A80943">
        <w:rPr>
          <w:b w:val="0"/>
        </w:rPr>
        <w:t>December 10</w:t>
      </w:r>
      <w:r w:rsidR="004A413D">
        <w:rPr>
          <w:b w:val="0"/>
        </w:rPr>
        <w:t xml:space="preserve"> </w:t>
      </w:r>
      <w:r>
        <w:rPr>
          <w:b w:val="0"/>
        </w:rPr>
        <w:t>OC meeting.</w:t>
      </w:r>
    </w:p>
    <w:p w:rsidR="002C3FD9" w:rsidRDefault="002C3FD9" w:rsidP="00344D3C">
      <w:pPr>
        <w:pStyle w:val="SecondaryHeading-Numbered"/>
        <w:rPr>
          <w:b w:val="0"/>
        </w:rPr>
      </w:pPr>
      <w:r>
        <w:rPr>
          <w:b w:val="0"/>
        </w:rPr>
        <w:t>Review of the OC work plan</w:t>
      </w:r>
      <w:r w:rsidRPr="007B169D">
        <w:rPr>
          <w:b w:val="0"/>
        </w:rPr>
        <w:t>.</w:t>
      </w:r>
    </w:p>
    <w:p w:rsidR="00A80943" w:rsidRPr="007078C6" w:rsidRDefault="000A5691" w:rsidP="007078C6">
      <w:pPr>
        <w:pStyle w:val="PrimaryHeading"/>
      </w:pPr>
      <w:r>
        <w:t>Review of Operations</w:t>
      </w:r>
      <w:r w:rsidR="007E3288">
        <w:t xml:space="preserve"> (9:10- 9:1</w:t>
      </w:r>
      <w:r w:rsidR="00344D3C">
        <w:t>5</w:t>
      </w:r>
      <w:r w:rsidR="001D3B68">
        <w:t>)</w:t>
      </w:r>
    </w:p>
    <w:p w:rsidR="00B62597" w:rsidRPr="00344D3C" w:rsidRDefault="002C3FD9" w:rsidP="002C3FD9">
      <w:pPr>
        <w:pStyle w:val="SecondaryHeading-Numbered"/>
        <w:spacing w:after="0"/>
        <w:rPr>
          <w:b w:val="0"/>
          <w:u w:val="single"/>
        </w:rPr>
      </w:pPr>
      <w:r w:rsidRPr="00344D3C">
        <w:rPr>
          <w:b w:val="0"/>
          <w:u w:val="single"/>
        </w:rPr>
        <w:t>Review of Operating Metrics</w:t>
      </w:r>
    </w:p>
    <w:p w:rsidR="002D4D8D" w:rsidRPr="002D4D8D" w:rsidRDefault="002C3FD9" w:rsidP="002D4D8D">
      <w:pPr>
        <w:pStyle w:val="SecondaryHeading-Numbered"/>
        <w:numPr>
          <w:ilvl w:val="0"/>
          <w:numId w:val="0"/>
        </w:numPr>
        <w:ind w:left="360"/>
        <w:rPr>
          <w:b w:val="0"/>
        </w:rPr>
      </w:pPr>
      <w:r>
        <w:rPr>
          <w:b w:val="0"/>
        </w:rPr>
        <w:t xml:space="preserve">Ms. </w:t>
      </w:r>
      <w:r w:rsidR="00D52E27">
        <w:rPr>
          <w:b w:val="0"/>
        </w:rPr>
        <w:t>Stephanie Monzon</w:t>
      </w:r>
      <w:r w:rsidR="00B57C4E">
        <w:rPr>
          <w:b w:val="0"/>
        </w:rPr>
        <w:t>, PJM, will review the</w:t>
      </w:r>
      <w:r w:rsidR="0081583E">
        <w:rPr>
          <w:b w:val="0"/>
        </w:rPr>
        <w:t xml:space="preserve"> December</w:t>
      </w:r>
      <w:r w:rsidR="00D52E27">
        <w:rPr>
          <w:b w:val="0"/>
        </w:rPr>
        <w:t xml:space="preserve"> </w:t>
      </w:r>
      <w:r>
        <w:rPr>
          <w:b w:val="0"/>
        </w:rPr>
        <w:t xml:space="preserve">2019 PJM operating metrics slides. </w:t>
      </w:r>
      <w:r w:rsidRPr="002C3FD9">
        <w:rPr>
          <w:b w:val="0"/>
        </w:rPr>
        <w:t xml:space="preserve">Metrics will include PJM’s load forecast error, BAAL performance, transmission / generation outage statistics, and Perfect </w:t>
      </w:r>
      <w:r w:rsidRPr="0096448A">
        <w:rPr>
          <w:b w:val="0"/>
        </w:rPr>
        <w:t xml:space="preserve">Dispatch historical performance. </w:t>
      </w:r>
      <w:r w:rsidR="0081583E" w:rsidRPr="0096448A">
        <w:rPr>
          <w:b w:val="0"/>
        </w:rPr>
        <w:t xml:space="preserve">A proposed </w:t>
      </w:r>
      <w:r w:rsidR="0096448A" w:rsidRPr="0096448A">
        <w:rPr>
          <w:b w:val="0"/>
        </w:rPr>
        <w:t xml:space="preserve">methodology </w:t>
      </w:r>
      <w:r w:rsidR="0081583E" w:rsidRPr="0096448A">
        <w:rPr>
          <w:b w:val="0"/>
        </w:rPr>
        <w:t>updated</w:t>
      </w:r>
      <w:r w:rsidR="0096448A" w:rsidRPr="0096448A">
        <w:rPr>
          <w:b w:val="0"/>
        </w:rPr>
        <w:t xml:space="preserve"> for</w:t>
      </w:r>
      <w:r w:rsidR="0081583E" w:rsidRPr="0096448A">
        <w:rPr>
          <w:b w:val="0"/>
        </w:rPr>
        <w:t xml:space="preserve"> load forecast metric will be </w:t>
      </w:r>
      <w:r w:rsidR="0096448A" w:rsidRPr="0096448A">
        <w:rPr>
          <w:b w:val="0"/>
        </w:rPr>
        <w:t>reviewed.</w:t>
      </w:r>
      <w:r w:rsidR="0081583E">
        <w:rPr>
          <w:b w:val="0"/>
        </w:rPr>
        <w:t xml:space="preserve"> </w:t>
      </w:r>
    </w:p>
    <w:p w:rsidR="001D3B68" w:rsidRDefault="002C3FD9" w:rsidP="007C2954">
      <w:pPr>
        <w:pStyle w:val="PrimaryHeading"/>
      </w:pPr>
      <w:r>
        <w:t>Endorsements/Approvals</w:t>
      </w:r>
      <w:r w:rsidR="00606F11">
        <w:t xml:space="preserve"> </w:t>
      </w:r>
      <w:r w:rsidR="00B83FC6">
        <w:t>(9</w:t>
      </w:r>
      <w:r w:rsidR="00927332">
        <w:t>:</w:t>
      </w:r>
      <w:r w:rsidR="00B83FC6">
        <w:t xml:space="preserve">15- </w:t>
      </w:r>
      <w:r w:rsidR="00891D34">
        <w:t>9:25</w:t>
      </w:r>
      <w:r w:rsidR="001D3B68" w:rsidRPr="00DB29E9">
        <w:t>)</w:t>
      </w:r>
    </w:p>
    <w:p w:rsidR="00344D3C" w:rsidRPr="00344D3C" w:rsidRDefault="00344D3C" w:rsidP="007B169D">
      <w:pPr>
        <w:pStyle w:val="SecondaryHeading-Numbered"/>
        <w:spacing w:after="0"/>
        <w:rPr>
          <w:b w:val="0"/>
          <w:u w:val="single"/>
        </w:rPr>
      </w:pPr>
      <w:r w:rsidRPr="00344D3C">
        <w:rPr>
          <w:b w:val="0"/>
          <w:u w:val="single"/>
        </w:rPr>
        <w:t>PJM Manuals</w:t>
      </w:r>
    </w:p>
    <w:p w:rsidR="00A80943" w:rsidRPr="009C5355" w:rsidRDefault="00A80943" w:rsidP="00A80943">
      <w:pPr>
        <w:pStyle w:val="SecondaryHeading-Numbered"/>
        <w:numPr>
          <w:ilvl w:val="1"/>
          <w:numId w:val="11"/>
        </w:numPr>
        <w:spacing w:after="0"/>
        <w:rPr>
          <w:b w:val="0"/>
          <w:u w:val="single"/>
        </w:rPr>
      </w:pPr>
      <w:r>
        <w:rPr>
          <w:b w:val="0"/>
        </w:rPr>
        <w:t>Manual 38 Changes</w:t>
      </w:r>
    </w:p>
    <w:p w:rsidR="00A80943" w:rsidRDefault="00A80943" w:rsidP="00A80943">
      <w:pPr>
        <w:tabs>
          <w:tab w:val="left" w:pos="0"/>
        </w:tabs>
        <w:spacing w:after="0" w:line="240" w:lineRule="auto"/>
        <w:ind w:left="360"/>
        <w:rPr>
          <w:rFonts w:ascii="Arial Narrow" w:hAnsi="Arial Narrow"/>
          <w:sz w:val="24"/>
          <w:szCs w:val="24"/>
        </w:rPr>
      </w:pPr>
      <w:r>
        <w:rPr>
          <w:rFonts w:ascii="Arial Narrow" w:hAnsi="Arial Narrow"/>
          <w:sz w:val="24"/>
          <w:szCs w:val="24"/>
        </w:rPr>
        <w:t xml:space="preserve">Mr. Robert Dropkin, PJM, will review the proposed changes to PJM Manual 38: Operations Planning.  </w:t>
      </w:r>
    </w:p>
    <w:p w:rsidR="00D52E27" w:rsidRDefault="002C3FD9" w:rsidP="00D87099">
      <w:pPr>
        <w:pStyle w:val="SecondaryHeading-Numbered"/>
        <w:numPr>
          <w:ilvl w:val="0"/>
          <w:numId w:val="0"/>
        </w:numPr>
        <w:spacing w:after="0"/>
        <w:ind w:left="360"/>
        <w:rPr>
          <w:b w:val="0"/>
        </w:rPr>
      </w:pPr>
      <w:r w:rsidRPr="00CD2551">
        <w:t>The Operating Committee will be asked to endorse these changes</w:t>
      </w:r>
      <w:r w:rsidR="00CD2551" w:rsidRPr="00CD2551">
        <w:t>.</w:t>
      </w:r>
      <w:r w:rsidRPr="002C3FD9">
        <w:rPr>
          <w:b w:val="0"/>
        </w:rPr>
        <w:t xml:space="preserve"> </w:t>
      </w:r>
    </w:p>
    <w:p w:rsidR="002D4D8D" w:rsidRDefault="002D4D8D" w:rsidP="00D87099">
      <w:pPr>
        <w:pStyle w:val="SecondaryHeading-Numbered"/>
        <w:numPr>
          <w:ilvl w:val="0"/>
          <w:numId w:val="0"/>
        </w:numPr>
        <w:spacing w:after="0"/>
        <w:ind w:left="360"/>
        <w:rPr>
          <w:b w:val="0"/>
        </w:rPr>
      </w:pPr>
    </w:p>
    <w:p w:rsidR="002D4D8D" w:rsidRDefault="00891D34" w:rsidP="002D4D8D">
      <w:pPr>
        <w:pStyle w:val="PrimaryHeading"/>
      </w:pPr>
      <w:r>
        <w:t>First Reading (9:25</w:t>
      </w:r>
      <w:r w:rsidR="002D4D8D">
        <w:t xml:space="preserve">- </w:t>
      </w:r>
      <w:r>
        <w:t>9:40</w:t>
      </w:r>
      <w:r w:rsidR="002D4D8D" w:rsidRPr="00DB29E9">
        <w:t>)</w:t>
      </w:r>
    </w:p>
    <w:p w:rsidR="002D4D8D" w:rsidRPr="002D4D8D" w:rsidRDefault="002D4D8D" w:rsidP="002D4D8D">
      <w:pPr>
        <w:pStyle w:val="SecondaryHeading-Numbered"/>
        <w:spacing w:after="0"/>
        <w:rPr>
          <w:b w:val="0"/>
          <w:u w:val="single"/>
        </w:rPr>
      </w:pPr>
      <w:r w:rsidRPr="002D4D8D">
        <w:rPr>
          <w:b w:val="0"/>
          <w:u w:val="single"/>
        </w:rPr>
        <w:t>PJM Manuals</w:t>
      </w:r>
    </w:p>
    <w:p w:rsidR="002D4D8D" w:rsidRDefault="002D4D8D" w:rsidP="002D4D8D">
      <w:pPr>
        <w:pStyle w:val="SecondaryHeading-Numbered"/>
        <w:numPr>
          <w:ilvl w:val="1"/>
          <w:numId w:val="11"/>
        </w:numPr>
        <w:spacing w:after="0"/>
        <w:rPr>
          <w:b w:val="0"/>
        </w:rPr>
      </w:pPr>
      <w:r w:rsidRPr="002D4D8D">
        <w:rPr>
          <w:b w:val="0"/>
        </w:rPr>
        <w:t>Manual 40 Changes</w:t>
      </w:r>
    </w:p>
    <w:p w:rsidR="002D4D8D" w:rsidRDefault="002D4D8D" w:rsidP="002D4D8D">
      <w:pPr>
        <w:pStyle w:val="SecondaryHeading-Numbered"/>
        <w:numPr>
          <w:ilvl w:val="0"/>
          <w:numId w:val="0"/>
        </w:numPr>
        <w:spacing w:after="0"/>
        <w:ind w:left="360"/>
        <w:rPr>
          <w:b w:val="0"/>
        </w:rPr>
      </w:pPr>
      <w:r>
        <w:rPr>
          <w:b w:val="0"/>
        </w:rPr>
        <w:t xml:space="preserve">Mr. Michael Hoke, PJM, will review the proposed changed to PJM Manual 40: </w:t>
      </w:r>
      <w:r w:rsidRPr="002D4D8D">
        <w:rPr>
          <w:b w:val="0"/>
        </w:rPr>
        <w:t>Training and Certification Requirement</w:t>
      </w:r>
      <w:r>
        <w:rPr>
          <w:b w:val="0"/>
        </w:rPr>
        <w:t xml:space="preserve">s.  The Operating Committee will be asked to endorse these changes at the next meeting. </w:t>
      </w:r>
    </w:p>
    <w:p w:rsidR="00DE6CE3" w:rsidRDefault="00DE6CE3" w:rsidP="002D4D8D">
      <w:pPr>
        <w:pStyle w:val="SecondaryHeading-Numbered"/>
        <w:numPr>
          <w:ilvl w:val="0"/>
          <w:numId w:val="0"/>
        </w:numPr>
        <w:spacing w:after="0"/>
        <w:ind w:left="360"/>
        <w:rPr>
          <w:b w:val="0"/>
        </w:rPr>
      </w:pPr>
    </w:p>
    <w:p w:rsidR="00DE6CE3" w:rsidRDefault="00DE6CE3" w:rsidP="00DE6CE3">
      <w:pPr>
        <w:pStyle w:val="SecondaryHeading-Numbered"/>
        <w:spacing w:after="0"/>
        <w:rPr>
          <w:b w:val="0"/>
          <w:u w:val="single"/>
        </w:rPr>
      </w:pPr>
      <w:r w:rsidRPr="00DE6CE3">
        <w:rPr>
          <w:b w:val="0"/>
          <w:u w:val="single"/>
        </w:rPr>
        <w:t>TO/TOP Matrix</w:t>
      </w:r>
      <w:r>
        <w:rPr>
          <w:b w:val="0"/>
          <w:u w:val="single"/>
        </w:rPr>
        <w:t xml:space="preserve"> Review</w:t>
      </w:r>
    </w:p>
    <w:p w:rsidR="00DE6CE3" w:rsidRPr="00DE6CE3" w:rsidRDefault="00DE6CE3" w:rsidP="00DE6CE3">
      <w:pPr>
        <w:pStyle w:val="SecondaryHeading-Numbered"/>
        <w:numPr>
          <w:ilvl w:val="0"/>
          <w:numId w:val="0"/>
        </w:numPr>
        <w:spacing w:after="0"/>
        <w:ind w:left="360"/>
        <w:rPr>
          <w:b w:val="0"/>
        </w:rPr>
      </w:pPr>
      <w:r>
        <w:rPr>
          <w:b w:val="0"/>
        </w:rPr>
        <w:t xml:space="preserve">Mr. </w:t>
      </w:r>
      <w:r w:rsidRPr="00DE6CE3">
        <w:rPr>
          <w:b w:val="0"/>
        </w:rPr>
        <w:t>Srinivas Kappagantula</w:t>
      </w:r>
      <w:r>
        <w:rPr>
          <w:b w:val="0"/>
        </w:rPr>
        <w:t>, PJM will review the TO/TOP Matrix V14. The Operating Committee will be asked for a r</w:t>
      </w:r>
      <w:r w:rsidRPr="00DE6CE3">
        <w:rPr>
          <w:b w:val="0"/>
        </w:rPr>
        <w:t>ecommendation to the Transmission Owner’s Agreement-Administrative Committee to approve the TO/TOP Matrix V14 with an effective date of 4/1/2020</w:t>
      </w:r>
      <w:r>
        <w:rPr>
          <w:b w:val="0"/>
        </w:rPr>
        <w:t xml:space="preserve"> at the next meeting. </w:t>
      </w:r>
    </w:p>
    <w:p w:rsidR="00FC5CAE" w:rsidRDefault="00FC5CAE" w:rsidP="00FC5CAE">
      <w:pPr>
        <w:pStyle w:val="ListSubhead1"/>
        <w:numPr>
          <w:ilvl w:val="0"/>
          <w:numId w:val="0"/>
        </w:numPr>
        <w:spacing w:after="0"/>
        <w:ind w:left="360" w:hanging="360"/>
        <w:rPr>
          <w:b w:val="0"/>
        </w:rPr>
      </w:pPr>
    </w:p>
    <w:p w:rsidR="00EB4B25" w:rsidRPr="007B169D" w:rsidRDefault="00EB4B25" w:rsidP="007B169D">
      <w:pPr>
        <w:pStyle w:val="PrimaryHeading"/>
      </w:pPr>
      <w:r>
        <w:t>To</w:t>
      </w:r>
      <w:r w:rsidR="00927332">
        <w:t>o</w:t>
      </w:r>
      <w:r w:rsidR="00B83FC6">
        <w:t>l and Inf</w:t>
      </w:r>
      <w:r w:rsidR="00891D34">
        <w:t>ormational Updates (9:4</w:t>
      </w:r>
      <w:r w:rsidR="00DE6CE3">
        <w:t>0</w:t>
      </w:r>
      <w:r w:rsidR="00C067A0">
        <w:t xml:space="preserve"> – 12</w:t>
      </w:r>
      <w:r w:rsidR="00891D34">
        <w:t>:0</w:t>
      </w:r>
      <w:r w:rsidR="0061681E">
        <w:t>0</w:t>
      </w:r>
      <w:r>
        <w:t>)</w:t>
      </w:r>
    </w:p>
    <w:p w:rsidR="00933D58" w:rsidRDefault="009C5355" w:rsidP="00933D58">
      <w:pPr>
        <w:pStyle w:val="SecondaryHeading-Numbered"/>
        <w:spacing w:after="0"/>
        <w:rPr>
          <w:b w:val="0"/>
          <w:u w:val="single"/>
        </w:rPr>
      </w:pPr>
      <w:r w:rsidRPr="009C5355">
        <w:rPr>
          <w:b w:val="0"/>
          <w:u w:val="single"/>
        </w:rPr>
        <w:t>System Oper</w:t>
      </w:r>
      <w:r w:rsidR="00933D58">
        <w:rPr>
          <w:b w:val="0"/>
          <w:u w:val="single"/>
        </w:rPr>
        <w:t>ations Subcommittee (SOS) Report</w:t>
      </w:r>
    </w:p>
    <w:p w:rsidR="007E3288" w:rsidRPr="00933D58" w:rsidRDefault="00933D58" w:rsidP="007E3288">
      <w:pPr>
        <w:pStyle w:val="ListSubhead1"/>
        <w:numPr>
          <w:ilvl w:val="0"/>
          <w:numId w:val="0"/>
        </w:numPr>
        <w:spacing w:after="0"/>
        <w:ind w:left="360"/>
        <w:rPr>
          <w:b w:val="0"/>
        </w:rPr>
      </w:pPr>
      <w:r w:rsidRPr="00933D58">
        <w:rPr>
          <w:b w:val="0"/>
        </w:rPr>
        <w:t>Ms. Rebecca Carroll, PJM, will provide a summary of the most recent SOS meeting</w:t>
      </w:r>
      <w:r>
        <w:rPr>
          <w:b w:val="0"/>
        </w:rPr>
        <w:t>.</w:t>
      </w:r>
      <w:r w:rsidRPr="00933D58">
        <w:rPr>
          <w:b w:val="0"/>
        </w:rPr>
        <w:t xml:space="preserve"> </w:t>
      </w:r>
    </w:p>
    <w:p w:rsidR="00933D58" w:rsidRDefault="00933D58" w:rsidP="00933D58">
      <w:pPr>
        <w:pStyle w:val="ListSubhead1"/>
        <w:numPr>
          <w:ilvl w:val="0"/>
          <w:numId w:val="0"/>
        </w:numPr>
        <w:spacing w:after="0"/>
        <w:ind w:left="360"/>
        <w:rPr>
          <w:b w:val="0"/>
        </w:rPr>
      </w:pPr>
    </w:p>
    <w:p w:rsidR="007E3288" w:rsidRDefault="00A80943" w:rsidP="00933D58">
      <w:pPr>
        <w:numPr>
          <w:ilvl w:val="0"/>
          <w:numId w:val="11"/>
        </w:numPr>
        <w:tabs>
          <w:tab w:val="left" w:pos="0"/>
        </w:tabs>
        <w:spacing w:after="0" w:line="240" w:lineRule="auto"/>
        <w:rPr>
          <w:rFonts w:ascii="Arial Narrow" w:eastAsia="Times New Roman" w:hAnsi="Arial Narrow" w:cs="Times New Roman"/>
          <w:sz w:val="24"/>
          <w:u w:val="single"/>
        </w:rPr>
      </w:pPr>
      <w:r>
        <w:rPr>
          <w:rFonts w:ascii="Arial Narrow" w:eastAsia="Times New Roman" w:hAnsi="Arial Narrow" w:cs="Times New Roman"/>
          <w:sz w:val="24"/>
          <w:u w:val="single"/>
        </w:rPr>
        <w:t>Data Management Subcommittee (DMS)</w:t>
      </w:r>
      <w:r w:rsidR="007E3288">
        <w:rPr>
          <w:rFonts w:ascii="Arial Narrow" w:eastAsia="Times New Roman" w:hAnsi="Arial Narrow" w:cs="Times New Roman"/>
          <w:sz w:val="24"/>
          <w:u w:val="single"/>
        </w:rPr>
        <w:t xml:space="preserve"> Report</w:t>
      </w:r>
    </w:p>
    <w:p w:rsidR="007D253C" w:rsidRPr="007D253C" w:rsidRDefault="00A80943" w:rsidP="0061681E">
      <w:pPr>
        <w:tabs>
          <w:tab w:val="left" w:pos="0"/>
        </w:tabs>
        <w:spacing w:after="0" w:line="240" w:lineRule="auto"/>
        <w:ind w:left="360"/>
        <w:rPr>
          <w:rFonts w:ascii="Arial Narrow" w:eastAsia="Times New Roman" w:hAnsi="Arial Narrow" w:cs="Times New Roman"/>
          <w:sz w:val="24"/>
        </w:rPr>
      </w:pPr>
      <w:r>
        <w:rPr>
          <w:rFonts w:ascii="Arial Narrow" w:eastAsia="Times New Roman" w:hAnsi="Arial Narrow" w:cs="Times New Roman"/>
          <w:sz w:val="24"/>
        </w:rPr>
        <w:lastRenderedPageBreak/>
        <w:t>Ms. Diane Lake,</w:t>
      </w:r>
      <w:r w:rsidR="007E3288">
        <w:rPr>
          <w:rFonts w:ascii="Arial Narrow" w:eastAsia="Times New Roman" w:hAnsi="Arial Narrow" w:cs="Times New Roman"/>
          <w:sz w:val="24"/>
        </w:rPr>
        <w:t xml:space="preserve"> PJM, will provide an update on the </w:t>
      </w:r>
      <w:r w:rsidR="007D253C">
        <w:rPr>
          <w:rFonts w:ascii="Arial Narrow" w:eastAsia="Times New Roman" w:hAnsi="Arial Narrow" w:cs="Times New Roman"/>
          <w:sz w:val="24"/>
        </w:rPr>
        <w:t xml:space="preserve">recent </w:t>
      </w:r>
      <w:r>
        <w:rPr>
          <w:rFonts w:ascii="Arial Narrow" w:eastAsia="Times New Roman" w:hAnsi="Arial Narrow" w:cs="Times New Roman"/>
          <w:sz w:val="24"/>
        </w:rPr>
        <w:t>DM</w:t>
      </w:r>
      <w:r w:rsidR="007E3288">
        <w:rPr>
          <w:rFonts w:ascii="Arial Narrow" w:eastAsia="Times New Roman" w:hAnsi="Arial Narrow" w:cs="Times New Roman"/>
          <w:sz w:val="24"/>
        </w:rPr>
        <w:t xml:space="preserve">S </w:t>
      </w:r>
      <w:r w:rsidR="003E31D7">
        <w:rPr>
          <w:rFonts w:ascii="Arial Narrow" w:eastAsia="Times New Roman" w:hAnsi="Arial Narrow" w:cs="Times New Roman"/>
          <w:sz w:val="24"/>
        </w:rPr>
        <w:t>activities.</w:t>
      </w:r>
    </w:p>
    <w:p w:rsidR="007E3288" w:rsidRDefault="007E3288" w:rsidP="007E3288">
      <w:pPr>
        <w:tabs>
          <w:tab w:val="left" w:pos="0"/>
        </w:tabs>
        <w:spacing w:after="0" w:line="240" w:lineRule="auto"/>
        <w:ind w:left="360"/>
        <w:rPr>
          <w:rFonts w:ascii="Arial Narrow" w:eastAsia="Times New Roman" w:hAnsi="Arial Narrow" w:cs="Times New Roman"/>
          <w:sz w:val="24"/>
          <w:u w:val="single"/>
        </w:rPr>
      </w:pPr>
    </w:p>
    <w:p w:rsidR="00A80943" w:rsidRPr="004A7F69" w:rsidRDefault="00A80943" w:rsidP="00933D58">
      <w:pPr>
        <w:numPr>
          <w:ilvl w:val="0"/>
          <w:numId w:val="11"/>
        </w:numPr>
        <w:tabs>
          <w:tab w:val="left" w:pos="0"/>
        </w:tabs>
        <w:spacing w:after="0" w:line="240" w:lineRule="auto"/>
        <w:rPr>
          <w:rFonts w:ascii="Arial Narrow" w:eastAsia="Times New Roman" w:hAnsi="Arial Narrow" w:cs="Times New Roman"/>
          <w:sz w:val="24"/>
          <w:u w:val="single"/>
        </w:rPr>
      </w:pPr>
      <w:r w:rsidRPr="004A7F69">
        <w:rPr>
          <w:rFonts w:ascii="Arial Narrow" w:eastAsia="Times New Roman" w:hAnsi="Arial Narrow" w:cs="Times New Roman"/>
          <w:sz w:val="24"/>
          <w:u w:val="single"/>
        </w:rPr>
        <w:t>System Resilience Update</w:t>
      </w:r>
    </w:p>
    <w:p w:rsidR="004A7F69" w:rsidRPr="00D87099" w:rsidRDefault="004A7F69" w:rsidP="004A7F69">
      <w:pPr>
        <w:tabs>
          <w:tab w:val="left" w:pos="0"/>
        </w:tabs>
        <w:spacing w:after="0" w:line="240" w:lineRule="auto"/>
        <w:ind w:left="360"/>
        <w:rPr>
          <w:rFonts w:ascii="Arial Narrow" w:eastAsia="Times New Roman" w:hAnsi="Arial Narrow" w:cs="Times New Roman"/>
          <w:sz w:val="24"/>
        </w:rPr>
      </w:pPr>
      <w:r w:rsidRPr="00D87099">
        <w:rPr>
          <w:rFonts w:ascii="Arial Narrow" w:eastAsia="Times New Roman" w:hAnsi="Arial Narrow" w:cs="Times New Roman"/>
          <w:sz w:val="24"/>
        </w:rPr>
        <w:t>Mr. Jonathon Monken, PJM, will provide an update on ongoing system resilience efforts.</w:t>
      </w:r>
    </w:p>
    <w:p w:rsidR="009028F9" w:rsidRPr="004A7F69" w:rsidRDefault="009028F9" w:rsidP="009028F9">
      <w:pPr>
        <w:tabs>
          <w:tab w:val="left" w:pos="0"/>
        </w:tabs>
        <w:spacing w:after="0" w:line="240" w:lineRule="auto"/>
        <w:ind w:left="360"/>
        <w:rPr>
          <w:rFonts w:ascii="Arial Narrow" w:eastAsia="Times New Roman" w:hAnsi="Arial Narrow" w:cs="Times New Roman"/>
          <w:sz w:val="24"/>
          <w:u w:val="single"/>
        </w:rPr>
      </w:pPr>
    </w:p>
    <w:p w:rsidR="009028F9" w:rsidRPr="004A7F69" w:rsidRDefault="009028F9" w:rsidP="00933D58">
      <w:pPr>
        <w:numPr>
          <w:ilvl w:val="0"/>
          <w:numId w:val="11"/>
        </w:numPr>
        <w:tabs>
          <w:tab w:val="left" w:pos="0"/>
        </w:tabs>
        <w:spacing w:after="0" w:line="240" w:lineRule="auto"/>
        <w:rPr>
          <w:rFonts w:ascii="Arial Narrow" w:eastAsia="Times New Roman" w:hAnsi="Arial Narrow" w:cs="Times New Roman"/>
          <w:sz w:val="24"/>
          <w:u w:val="single"/>
        </w:rPr>
      </w:pPr>
      <w:r w:rsidRPr="004A7F69">
        <w:rPr>
          <w:rFonts w:ascii="Arial Narrow" w:eastAsia="Times New Roman" w:hAnsi="Arial Narrow" w:cs="Times New Roman"/>
          <w:sz w:val="24"/>
          <w:u w:val="single"/>
        </w:rPr>
        <w:t xml:space="preserve">Load Forecasting Education </w:t>
      </w:r>
    </w:p>
    <w:p w:rsidR="004A7F69" w:rsidRPr="00D87099" w:rsidRDefault="004A7F69" w:rsidP="004A7F69">
      <w:pPr>
        <w:tabs>
          <w:tab w:val="left" w:pos="0"/>
        </w:tabs>
        <w:spacing w:after="0" w:line="240" w:lineRule="auto"/>
        <w:ind w:left="360"/>
        <w:rPr>
          <w:rFonts w:ascii="Arial Narrow" w:eastAsia="Times New Roman" w:hAnsi="Arial Narrow" w:cs="Times New Roman"/>
          <w:sz w:val="24"/>
        </w:rPr>
      </w:pPr>
      <w:r w:rsidRPr="00D87099">
        <w:rPr>
          <w:rFonts w:ascii="Arial Narrow" w:eastAsia="Times New Roman" w:hAnsi="Arial Narrow" w:cs="Times New Roman"/>
          <w:sz w:val="24"/>
        </w:rPr>
        <w:t xml:space="preserve">Ms. Elizabeth Anastasio, PJM, will provide education on load forecasting. </w:t>
      </w:r>
    </w:p>
    <w:p w:rsidR="00A80943" w:rsidRDefault="00A80943" w:rsidP="00A80943">
      <w:pPr>
        <w:tabs>
          <w:tab w:val="left" w:pos="0"/>
        </w:tabs>
        <w:spacing w:after="0" w:line="240" w:lineRule="auto"/>
        <w:ind w:left="360"/>
        <w:rPr>
          <w:rFonts w:ascii="Arial Narrow" w:eastAsia="Times New Roman" w:hAnsi="Arial Narrow" w:cs="Times New Roman"/>
          <w:sz w:val="24"/>
          <w:u w:val="single"/>
        </w:rPr>
      </w:pPr>
    </w:p>
    <w:p w:rsidR="00FD5B1B" w:rsidRPr="00FD5B1B" w:rsidRDefault="00DE6CE3" w:rsidP="00FD5B1B">
      <w:pPr>
        <w:pStyle w:val="ListSubhead1"/>
        <w:spacing w:after="0"/>
        <w:rPr>
          <w:b w:val="0"/>
        </w:rPr>
      </w:pPr>
      <w:r>
        <w:rPr>
          <w:b w:val="0"/>
          <w:u w:val="single"/>
        </w:rPr>
        <w:t xml:space="preserve">FERC- </w:t>
      </w:r>
      <w:r w:rsidR="00FD5B1B" w:rsidRPr="00FD5B1B">
        <w:rPr>
          <w:b w:val="0"/>
          <w:u w:val="single"/>
        </w:rPr>
        <w:t>NERC Cold Weather Report Update</w:t>
      </w:r>
    </w:p>
    <w:p w:rsidR="00FD5B1B" w:rsidRPr="00FD5B1B" w:rsidRDefault="00FD5B1B" w:rsidP="00FD5B1B">
      <w:pPr>
        <w:pStyle w:val="ListSubhead1"/>
        <w:numPr>
          <w:ilvl w:val="0"/>
          <w:numId w:val="0"/>
        </w:numPr>
        <w:spacing w:after="0"/>
        <w:ind w:left="360"/>
        <w:rPr>
          <w:b w:val="0"/>
        </w:rPr>
      </w:pPr>
      <w:r w:rsidRPr="00FD5B1B">
        <w:rPr>
          <w:b w:val="0"/>
        </w:rPr>
        <w:t xml:space="preserve">Ms. Alpa Jani, PJM, will provide an update on the </w:t>
      </w:r>
      <w:r w:rsidR="00DE6CE3">
        <w:rPr>
          <w:b w:val="0"/>
        </w:rPr>
        <w:t>FERC-NERC Cold Weather Report.</w:t>
      </w:r>
    </w:p>
    <w:p w:rsidR="00FD5B1B" w:rsidRPr="00FD5B1B" w:rsidRDefault="00FD5B1B" w:rsidP="00FD5B1B">
      <w:pPr>
        <w:pStyle w:val="ListSubhead1"/>
        <w:numPr>
          <w:ilvl w:val="0"/>
          <w:numId w:val="0"/>
        </w:numPr>
        <w:spacing w:after="0"/>
        <w:ind w:left="360"/>
      </w:pPr>
    </w:p>
    <w:p w:rsidR="00933D58" w:rsidRPr="00FD5B1B" w:rsidRDefault="00933D58" w:rsidP="00FD5B1B">
      <w:pPr>
        <w:pStyle w:val="ListSubhead1"/>
        <w:spacing w:after="0"/>
        <w:rPr>
          <w:b w:val="0"/>
          <w:u w:val="single"/>
        </w:rPr>
      </w:pPr>
      <w:r w:rsidRPr="00FD5B1B">
        <w:rPr>
          <w:b w:val="0"/>
          <w:u w:val="single"/>
        </w:rPr>
        <w:t>Unit Specific Parameter Update</w:t>
      </w:r>
    </w:p>
    <w:p w:rsidR="00933D58" w:rsidRDefault="00933D58" w:rsidP="00FD5B1B">
      <w:pPr>
        <w:pStyle w:val="SecondaryHeading-Numbered"/>
        <w:numPr>
          <w:ilvl w:val="0"/>
          <w:numId w:val="0"/>
        </w:numPr>
        <w:spacing w:after="0"/>
        <w:ind w:left="360"/>
        <w:rPr>
          <w:b w:val="0"/>
        </w:rPr>
      </w:pPr>
      <w:r w:rsidRPr="007B169D">
        <w:rPr>
          <w:b w:val="0"/>
        </w:rPr>
        <w:t>Ms. Lau</w:t>
      </w:r>
      <w:r w:rsidR="00FD5B1B">
        <w:rPr>
          <w:b w:val="0"/>
        </w:rPr>
        <w:t>ren Strella Wahba, PJM, will provide</w:t>
      </w:r>
      <w:r w:rsidRPr="007B169D">
        <w:rPr>
          <w:b w:val="0"/>
        </w:rPr>
        <w:t xml:space="preserve"> an update on Unit Specific Parameters</w:t>
      </w:r>
      <w:r>
        <w:rPr>
          <w:b w:val="0"/>
        </w:rPr>
        <w:t>.</w:t>
      </w:r>
    </w:p>
    <w:p w:rsidR="00933D58" w:rsidRPr="00933D58" w:rsidRDefault="00933D58" w:rsidP="00933D58">
      <w:pPr>
        <w:pStyle w:val="SecondaryHeading-Numbered"/>
        <w:numPr>
          <w:ilvl w:val="0"/>
          <w:numId w:val="0"/>
        </w:numPr>
        <w:spacing w:after="0"/>
        <w:ind w:left="360"/>
        <w:rPr>
          <w:sz w:val="28"/>
        </w:rPr>
      </w:pPr>
    </w:p>
    <w:p w:rsidR="00A80943" w:rsidRPr="007078C6" w:rsidRDefault="007078C6" w:rsidP="007078C6">
      <w:pPr>
        <w:pStyle w:val="ListSubhead1"/>
        <w:spacing w:after="0"/>
        <w:rPr>
          <w:b w:val="0"/>
          <w:u w:val="single"/>
        </w:rPr>
      </w:pPr>
      <w:r w:rsidRPr="007078C6">
        <w:rPr>
          <w:b w:val="0"/>
          <w:u w:val="single"/>
        </w:rPr>
        <w:t>NERC Lessons Learned</w:t>
      </w:r>
    </w:p>
    <w:p w:rsidR="007078C6" w:rsidRPr="007078C6" w:rsidRDefault="007078C6" w:rsidP="007078C6">
      <w:pPr>
        <w:pStyle w:val="ListSubhead1"/>
        <w:numPr>
          <w:ilvl w:val="0"/>
          <w:numId w:val="0"/>
        </w:numPr>
        <w:spacing w:after="0"/>
        <w:ind w:left="360"/>
        <w:rPr>
          <w:b w:val="0"/>
        </w:rPr>
      </w:pPr>
      <w:r w:rsidRPr="007078C6">
        <w:rPr>
          <w:b w:val="0"/>
        </w:rPr>
        <w:t>Mr. Don</w:t>
      </w:r>
      <w:r w:rsidR="00DE6CE3">
        <w:rPr>
          <w:b w:val="0"/>
        </w:rPr>
        <w:t>nie</w:t>
      </w:r>
      <w:r w:rsidRPr="007078C6">
        <w:rPr>
          <w:b w:val="0"/>
        </w:rPr>
        <w:t xml:space="preserve"> Bielak, PJM, will provide a review of the recent NERC Lessons Learned. </w:t>
      </w:r>
    </w:p>
    <w:p w:rsidR="007078C6" w:rsidRPr="007078C6" w:rsidRDefault="007078C6" w:rsidP="007078C6">
      <w:pPr>
        <w:pStyle w:val="ListSubhead1"/>
        <w:numPr>
          <w:ilvl w:val="0"/>
          <w:numId w:val="0"/>
        </w:numPr>
        <w:spacing w:after="0"/>
        <w:ind w:left="360"/>
        <w:rPr>
          <w:b w:val="0"/>
          <w:highlight w:val="yellow"/>
        </w:rPr>
      </w:pPr>
    </w:p>
    <w:p w:rsidR="00EB4B25" w:rsidRPr="00A80943" w:rsidRDefault="00EB4B25" w:rsidP="00A80943">
      <w:pPr>
        <w:pStyle w:val="ListSubhead1"/>
        <w:spacing w:after="0"/>
        <w:rPr>
          <w:b w:val="0"/>
          <w:u w:val="single"/>
        </w:rPr>
      </w:pPr>
      <w:r w:rsidRPr="00A80943">
        <w:rPr>
          <w:b w:val="0"/>
          <w:u w:val="single"/>
        </w:rPr>
        <w:t>Reliability Compliance Update</w:t>
      </w:r>
    </w:p>
    <w:p w:rsidR="00253B99" w:rsidRDefault="00AC0F08" w:rsidP="004910A3">
      <w:pPr>
        <w:pStyle w:val="ListSubhead1"/>
        <w:numPr>
          <w:ilvl w:val="0"/>
          <w:numId w:val="0"/>
        </w:numPr>
        <w:ind w:left="360"/>
        <w:rPr>
          <w:b w:val="0"/>
        </w:rPr>
      </w:pPr>
      <w:r w:rsidRPr="00AC0F08">
        <w:rPr>
          <w:b w:val="0"/>
        </w:rPr>
        <w:t xml:space="preserve">Mr. </w:t>
      </w:r>
      <w:r w:rsidR="007078C6">
        <w:rPr>
          <w:b w:val="0"/>
        </w:rPr>
        <w:t>Preston Walker</w:t>
      </w:r>
      <w:r w:rsidRPr="00AC0F08">
        <w:rPr>
          <w:b w:val="0"/>
        </w:rPr>
        <w:t xml:space="preserve">, PJM, will provide an update on NERC, SERC and RFC standards, and other    pertinent regulatory and compliance information, and solicit feedback from the members on Reliability Compliance efforts. </w:t>
      </w:r>
    </w:p>
    <w:p w:rsidR="00DE58F7" w:rsidRDefault="00DE58F7" w:rsidP="00DE58F7">
      <w:pPr>
        <w:pStyle w:val="ListSubhead1"/>
        <w:spacing w:after="0"/>
      </w:pPr>
      <w:r>
        <w:rPr>
          <w:b w:val="0"/>
          <w:u w:val="single"/>
        </w:rPr>
        <w:t>Primary Frequency Response Sr. Task Force Update</w:t>
      </w:r>
    </w:p>
    <w:p w:rsidR="00DE58F7" w:rsidRDefault="00DE58F7" w:rsidP="00DE58F7">
      <w:pPr>
        <w:pStyle w:val="ListSubhead1"/>
        <w:numPr>
          <w:ilvl w:val="0"/>
          <w:numId w:val="0"/>
        </w:numPr>
        <w:spacing w:after="0"/>
        <w:ind w:left="360"/>
        <w:rPr>
          <w:b w:val="0"/>
        </w:rPr>
      </w:pPr>
      <w:r>
        <w:rPr>
          <w:b w:val="0"/>
        </w:rPr>
        <w:t>Mr. Glen Boyle, PJM, will provide a review of the scheduled January MRC update on the PFRSTF.</w:t>
      </w:r>
      <w:bookmarkStart w:id="2" w:name="_GoBack"/>
      <w:bookmarkEnd w:id="2"/>
      <w:r>
        <w:rPr>
          <w:b w:val="0"/>
        </w:rPr>
        <w:t xml:space="preserve"> </w:t>
      </w:r>
    </w:p>
    <w:p w:rsidR="00DE58F7" w:rsidRPr="00DE58F7" w:rsidRDefault="00DE58F7" w:rsidP="00DE58F7">
      <w:pPr>
        <w:pStyle w:val="ListSubhead1"/>
        <w:numPr>
          <w:ilvl w:val="0"/>
          <w:numId w:val="0"/>
        </w:numPr>
        <w:spacing w:after="0"/>
        <w:ind w:left="360"/>
        <w:rPr>
          <w:b w:val="0"/>
        </w:rPr>
      </w:pPr>
    </w:p>
    <w:p w:rsidR="009C5355" w:rsidRDefault="009C5355" w:rsidP="009C5355">
      <w:pPr>
        <w:pStyle w:val="PrimaryHeading"/>
      </w:pPr>
      <w:r>
        <w:t xml:space="preserve">OC Subcommittee/ Task Force </w:t>
      </w:r>
      <w:r w:rsidR="0061632D">
        <w:t>Informational Section</w:t>
      </w:r>
    </w:p>
    <w:p w:rsidR="0061632D" w:rsidRDefault="009C5355" w:rsidP="0061632D">
      <w:pPr>
        <w:pStyle w:val="SecondaryHeading-Numbered"/>
        <w:numPr>
          <w:ilvl w:val="0"/>
          <w:numId w:val="0"/>
        </w:numPr>
        <w:spacing w:after="0"/>
        <w:ind w:left="360" w:hanging="360"/>
        <w:rPr>
          <w:b w:val="0"/>
        </w:rPr>
      </w:pPr>
      <w:r w:rsidRPr="0061632D">
        <w:rPr>
          <w:b w:val="0"/>
        </w:rPr>
        <w:t>System Operations Subcommittee (SOS)</w:t>
      </w:r>
      <w:r w:rsidR="00022FFC">
        <w:rPr>
          <w:b w:val="0"/>
        </w:rPr>
        <w:t xml:space="preserve">: </w:t>
      </w:r>
      <w:r w:rsidR="00022FFC" w:rsidRPr="00022FFC">
        <w:t xml:space="preserve"> </w:t>
      </w:r>
      <w:hyperlink r:id="rId7" w:history="1">
        <w:r w:rsidR="00022FFC">
          <w:rPr>
            <w:rStyle w:val="Hyperlink"/>
            <w:b w:val="0"/>
          </w:rPr>
          <w:t>SOS Website</w:t>
        </w:r>
      </w:hyperlink>
    </w:p>
    <w:p w:rsidR="009C5355" w:rsidRPr="0061632D" w:rsidRDefault="009C5355" w:rsidP="00022FFC">
      <w:pPr>
        <w:pStyle w:val="SecondaryHeading-Numbered"/>
        <w:numPr>
          <w:ilvl w:val="0"/>
          <w:numId w:val="0"/>
        </w:numPr>
        <w:spacing w:after="0"/>
        <w:rPr>
          <w:b w:val="0"/>
        </w:rPr>
      </w:pPr>
    </w:p>
    <w:p w:rsidR="0061632D" w:rsidRDefault="009C5355" w:rsidP="0061632D">
      <w:pPr>
        <w:pStyle w:val="SecondaryHeading-Numbered"/>
        <w:numPr>
          <w:ilvl w:val="0"/>
          <w:numId w:val="0"/>
        </w:numPr>
        <w:spacing w:after="0"/>
        <w:rPr>
          <w:b w:val="0"/>
        </w:rPr>
      </w:pPr>
      <w:r w:rsidRPr="0061632D">
        <w:rPr>
          <w:b w:val="0"/>
        </w:rPr>
        <w:t>Data Management Subcommittee (DMS)</w:t>
      </w:r>
      <w:r w:rsidR="00022FFC">
        <w:rPr>
          <w:b w:val="0"/>
        </w:rPr>
        <w:t xml:space="preserve">: </w:t>
      </w:r>
      <w:r w:rsidR="0061632D" w:rsidRPr="0061632D">
        <w:t xml:space="preserve"> </w:t>
      </w:r>
      <w:hyperlink r:id="rId8" w:history="1">
        <w:r w:rsidR="00022FFC">
          <w:rPr>
            <w:rStyle w:val="Hyperlink"/>
            <w:b w:val="0"/>
          </w:rPr>
          <w:t>DMS Website</w:t>
        </w:r>
      </w:hyperlink>
    </w:p>
    <w:p w:rsidR="009C5355" w:rsidRPr="0061632D" w:rsidRDefault="009C5355" w:rsidP="0061632D">
      <w:pPr>
        <w:pStyle w:val="SecondaryHeading-Numbered"/>
        <w:numPr>
          <w:ilvl w:val="0"/>
          <w:numId w:val="0"/>
        </w:numPr>
        <w:spacing w:after="0"/>
        <w:rPr>
          <w:b w:val="0"/>
        </w:rPr>
      </w:pPr>
      <w:r w:rsidRPr="0061632D">
        <w:rPr>
          <w:b w:val="0"/>
        </w:rPr>
        <w:t xml:space="preserve">       </w:t>
      </w:r>
    </w:p>
    <w:p w:rsidR="00022FFC" w:rsidRDefault="009C5355" w:rsidP="00022FFC">
      <w:pPr>
        <w:pStyle w:val="SecondaryHeading-Numbered"/>
        <w:numPr>
          <w:ilvl w:val="0"/>
          <w:numId w:val="0"/>
        </w:numPr>
        <w:spacing w:after="0"/>
        <w:ind w:left="360" w:hanging="360"/>
        <w:rPr>
          <w:b w:val="0"/>
        </w:rPr>
      </w:pPr>
      <w:r w:rsidRPr="0061632D">
        <w:rPr>
          <w:b w:val="0"/>
        </w:rPr>
        <w:t>Distributed Energy Resources Subcommittee (DERS</w:t>
      </w:r>
      <w:r w:rsidR="0061632D">
        <w:rPr>
          <w:b w:val="0"/>
        </w:rPr>
        <w:t>)</w:t>
      </w:r>
      <w:r w:rsidR="00022FFC">
        <w:rPr>
          <w:b w:val="0"/>
        </w:rPr>
        <w:t xml:space="preserve">: </w:t>
      </w:r>
      <w:r w:rsidR="00022FFC" w:rsidRPr="00022FFC">
        <w:t xml:space="preserve"> </w:t>
      </w:r>
      <w:hyperlink r:id="rId9" w:history="1">
        <w:r w:rsidR="00022FFC">
          <w:rPr>
            <w:rStyle w:val="Hyperlink"/>
            <w:b w:val="0"/>
          </w:rPr>
          <w:t>DERS Website</w:t>
        </w:r>
      </w:hyperlink>
    </w:p>
    <w:p w:rsidR="0061632D" w:rsidRPr="0061632D" w:rsidRDefault="0061632D" w:rsidP="0061632D">
      <w:pPr>
        <w:pStyle w:val="SecondaryHeading-Numbered"/>
        <w:numPr>
          <w:ilvl w:val="0"/>
          <w:numId w:val="0"/>
        </w:numPr>
        <w:spacing w:after="0"/>
        <w:ind w:left="360" w:hanging="360"/>
        <w:rPr>
          <w:b w:val="0"/>
        </w:rPr>
      </w:pPr>
    </w:p>
    <w:p w:rsidR="0061632D" w:rsidRDefault="009C5355" w:rsidP="0061632D">
      <w:pPr>
        <w:pStyle w:val="SecondaryHeading-Numbered"/>
        <w:numPr>
          <w:ilvl w:val="0"/>
          <w:numId w:val="0"/>
        </w:numPr>
        <w:spacing w:after="0"/>
        <w:rPr>
          <w:b w:val="0"/>
        </w:rPr>
      </w:pPr>
      <w:r w:rsidRPr="0061632D">
        <w:rPr>
          <w:b w:val="0"/>
        </w:rPr>
        <w:t>System Restoration Coordinators Subcommittee (SRCS)</w:t>
      </w:r>
      <w:r w:rsidR="00022FFC">
        <w:rPr>
          <w:b w:val="0"/>
        </w:rPr>
        <w:t xml:space="preserve">: </w:t>
      </w:r>
      <w:r w:rsidR="00022FFC" w:rsidRPr="00022FFC">
        <w:t xml:space="preserve"> </w:t>
      </w:r>
      <w:hyperlink r:id="rId10" w:history="1">
        <w:r w:rsidR="00022FFC">
          <w:rPr>
            <w:rStyle w:val="Hyperlink"/>
            <w:b w:val="0"/>
          </w:rPr>
          <w:t>SRCS Website</w:t>
        </w:r>
      </w:hyperlink>
    </w:p>
    <w:p w:rsidR="00022FFC" w:rsidRPr="0061632D" w:rsidRDefault="00022FFC" w:rsidP="0061632D">
      <w:pPr>
        <w:pStyle w:val="SecondaryHeading-Numbered"/>
        <w:numPr>
          <w:ilvl w:val="0"/>
          <w:numId w:val="0"/>
        </w:numPr>
        <w:spacing w:after="0"/>
        <w:rPr>
          <w:b w:val="0"/>
        </w:rPr>
      </w:pPr>
    </w:p>
    <w:p w:rsidR="009C5355" w:rsidRDefault="009C5355" w:rsidP="0061632D">
      <w:pPr>
        <w:pStyle w:val="SecondaryHeading-Numbered"/>
        <w:numPr>
          <w:ilvl w:val="0"/>
          <w:numId w:val="0"/>
        </w:numPr>
        <w:spacing w:after="0"/>
        <w:ind w:left="360" w:hanging="360"/>
        <w:rPr>
          <w:b w:val="0"/>
        </w:rPr>
      </w:pPr>
      <w:r w:rsidRPr="0061632D">
        <w:rPr>
          <w:b w:val="0"/>
        </w:rPr>
        <w:t>Primary Frequency Response Sr. Task Force (PFRSTF)</w:t>
      </w:r>
      <w:r w:rsidR="00022FFC">
        <w:rPr>
          <w:b w:val="0"/>
        </w:rPr>
        <w:t xml:space="preserve">: </w:t>
      </w:r>
      <w:r w:rsidRPr="0061632D">
        <w:rPr>
          <w:b w:val="0"/>
        </w:rPr>
        <w:t xml:space="preserve"> </w:t>
      </w:r>
      <w:hyperlink r:id="rId11" w:history="1">
        <w:r w:rsidR="00022FFC">
          <w:rPr>
            <w:rStyle w:val="Hyperlink"/>
            <w:b w:val="0"/>
          </w:rPr>
          <w:t>PFRSTF Website</w:t>
        </w:r>
      </w:hyperlink>
    </w:p>
    <w:p w:rsidR="0061632D" w:rsidRPr="0061632D" w:rsidRDefault="0061632D" w:rsidP="00022FFC">
      <w:pPr>
        <w:pStyle w:val="SecondaryHeading-Numbered"/>
        <w:numPr>
          <w:ilvl w:val="0"/>
          <w:numId w:val="0"/>
        </w:numPr>
        <w:spacing w:after="0"/>
        <w:rPr>
          <w:b w:val="0"/>
          <w:u w:val="single"/>
        </w:rPr>
      </w:pPr>
    </w:p>
    <w:p w:rsidR="009C5355" w:rsidRPr="0061632D" w:rsidRDefault="009C5355" w:rsidP="0061632D">
      <w:pPr>
        <w:pStyle w:val="ListSubhead1"/>
        <w:numPr>
          <w:ilvl w:val="0"/>
          <w:numId w:val="0"/>
        </w:numPr>
        <w:spacing w:after="0"/>
        <w:ind w:left="360" w:hanging="360"/>
        <w:rPr>
          <w:b w:val="0"/>
          <w:u w:val="single"/>
        </w:rPr>
      </w:pPr>
      <w:r w:rsidRPr="0061632D">
        <w:rPr>
          <w:b w:val="0"/>
        </w:rPr>
        <w:t>Fuel Require</w:t>
      </w:r>
      <w:r w:rsidR="0061632D">
        <w:rPr>
          <w:b w:val="0"/>
        </w:rPr>
        <w:t>ments for Black Start Resources</w:t>
      </w:r>
      <w:r w:rsidR="0061632D" w:rsidRPr="0061632D">
        <w:rPr>
          <w:b w:val="0"/>
        </w:rPr>
        <w:t>:</w:t>
      </w:r>
      <w:r w:rsidR="0061632D" w:rsidRPr="0061632D">
        <w:rPr>
          <w:b w:val="0"/>
          <w:u w:val="single"/>
        </w:rPr>
        <w:t xml:space="preserve"> </w:t>
      </w:r>
      <w:hyperlink r:id="rId12" w:history="1">
        <w:r w:rsidR="0061632D" w:rsidRPr="0061632D">
          <w:rPr>
            <w:rStyle w:val="Hyperlink"/>
            <w:b w:val="0"/>
          </w:rPr>
          <w:t>Fuel Requirements for Black Start Resources Issue Tracker</w:t>
        </w:r>
      </w:hyperlink>
    </w:p>
    <w:p w:rsidR="009C5355" w:rsidRDefault="009C5355" w:rsidP="007B169D">
      <w:pPr>
        <w:pStyle w:val="ListSubhead1"/>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83FC6">
        <w:tc>
          <w:tcPr>
            <w:tcW w:w="9360" w:type="dxa"/>
            <w:gridSpan w:val="3"/>
          </w:tcPr>
          <w:p w:rsidR="00BB531B" w:rsidRDefault="00606F11" w:rsidP="007C2954">
            <w:pPr>
              <w:pStyle w:val="PrimaryHeading"/>
            </w:pPr>
            <w:r>
              <w:t>Future Meeting Dates</w:t>
            </w:r>
          </w:p>
        </w:tc>
      </w:tr>
      <w:tr w:rsidR="00B83FC6" w:rsidTr="00B83FC6">
        <w:tc>
          <w:tcPr>
            <w:tcW w:w="3118" w:type="dxa"/>
            <w:vAlign w:val="center"/>
          </w:tcPr>
          <w:p w:rsidR="00B83FC6" w:rsidRPr="00B62597" w:rsidRDefault="00B83FC6" w:rsidP="00B83FC6">
            <w:pPr>
              <w:pStyle w:val="AttendeesList"/>
            </w:pPr>
            <w:r>
              <w:t>February 6, 2020</w:t>
            </w:r>
          </w:p>
        </w:tc>
        <w:tc>
          <w:tcPr>
            <w:tcW w:w="3114" w:type="dxa"/>
            <w:vAlign w:val="center"/>
          </w:tcPr>
          <w:p w:rsidR="00B83FC6" w:rsidRPr="00B62597"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Pr="00B62597" w:rsidRDefault="00B83FC6" w:rsidP="00B83FC6">
            <w:pPr>
              <w:pStyle w:val="AttendeesList"/>
            </w:pPr>
            <w:r>
              <w:t>March 12,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April 16,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May 14,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lastRenderedPageBreak/>
              <w:t>June 4,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July 9,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August 6,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September 3,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October 8,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November 6,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r w:rsidR="00B83FC6" w:rsidTr="00B83FC6">
        <w:tc>
          <w:tcPr>
            <w:tcW w:w="3118" w:type="dxa"/>
            <w:vAlign w:val="center"/>
          </w:tcPr>
          <w:p w:rsidR="00B83FC6" w:rsidRDefault="00B83FC6" w:rsidP="00B83FC6">
            <w:pPr>
              <w:pStyle w:val="AttendeesList"/>
            </w:pPr>
            <w:r>
              <w:t>December 3, 2020</w:t>
            </w:r>
          </w:p>
        </w:tc>
        <w:tc>
          <w:tcPr>
            <w:tcW w:w="3114" w:type="dxa"/>
            <w:vAlign w:val="center"/>
          </w:tcPr>
          <w:p w:rsidR="00B83FC6" w:rsidRDefault="00B83FC6" w:rsidP="00B83FC6">
            <w:pPr>
              <w:pStyle w:val="AttendeesList"/>
            </w:pPr>
            <w:r>
              <w:t>9:00 a.m.</w:t>
            </w:r>
          </w:p>
        </w:tc>
        <w:tc>
          <w:tcPr>
            <w:tcW w:w="3128" w:type="dxa"/>
            <w:vAlign w:val="center"/>
          </w:tcPr>
          <w:p w:rsidR="00B83FC6" w:rsidRPr="00B62597" w:rsidRDefault="00B83FC6" w:rsidP="00B83FC6">
            <w:pPr>
              <w:pStyle w:val="AttendeesList"/>
            </w:pPr>
            <w:r>
              <w:t>PJM Conference &amp; Training Center/ WebEx</w:t>
            </w:r>
          </w:p>
        </w:tc>
      </w:tr>
    </w:tbl>
    <w:p w:rsidR="001E13CC" w:rsidRDefault="001E13CC" w:rsidP="00337321">
      <w:pPr>
        <w:pStyle w:val="Author"/>
      </w:pPr>
    </w:p>
    <w:p w:rsidR="00B62597" w:rsidRDefault="00882652" w:rsidP="00337321">
      <w:pPr>
        <w:pStyle w:val="Author"/>
      </w:pPr>
      <w:r>
        <w:t xml:space="preserve">Author: </w:t>
      </w:r>
      <w:r w:rsidR="00EB4B25">
        <w:t>Danielle Croop</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2FFC" w:rsidRDefault="00027F49" w:rsidP="009C15C4">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w:lastRenderedPageBreak/>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default" r:id="rId17"/>
      <w:footerReference w:type="even" r:id="rId18"/>
      <w:footerReference w:type="defaul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01C" w:rsidRDefault="000B401C" w:rsidP="00B62597">
      <w:pPr>
        <w:spacing w:after="0" w:line="240" w:lineRule="auto"/>
      </w:pPr>
      <w:r>
        <w:separator/>
      </w:r>
    </w:p>
  </w:endnote>
  <w:endnote w:type="continuationSeparator" w:id="0">
    <w:p w:rsidR="000B401C" w:rsidRDefault="000B40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E5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E58F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701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01C" w:rsidRDefault="000B401C" w:rsidP="00B62597">
      <w:pPr>
        <w:spacing w:after="0" w:line="240" w:lineRule="auto"/>
      </w:pPr>
      <w:r>
        <w:separator/>
      </w:r>
    </w:p>
  </w:footnote>
  <w:footnote w:type="continuationSeparator" w:id="0">
    <w:p w:rsidR="000B401C" w:rsidRDefault="000B40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B2D"/>
    <w:multiLevelType w:val="hybridMultilevel"/>
    <w:tmpl w:val="EDF0BA48"/>
    <w:lvl w:ilvl="0" w:tplc="CE649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87648"/>
    <w:multiLevelType w:val="hybridMultilevel"/>
    <w:tmpl w:val="92123624"/>
    <w:lvl w:ilvl="0" w:tplc="4CD636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36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5"/>
  </w:num>
  <w:num w:numId="14">
    <w:abstractNumId w:val="1"/>
  </w:num>
  <w:num w:numId="15">
    <w:abstractNumId w:val="2"/>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D9"/>
    <w:rsid w:val="00000D26"/>
    <w:rsid w:val="00010057"/>
    <w:rsid w:val="00022FFC"/>
    <w:rsid w:val="00027F49"/>
    <w:rsid w:val="000333FF"/>
    <w:rsid w:val="000451E4"/>
    <w:rsid w:val="00062B59"/>
    <w:rsid w:val="00073026"/>
    <w:rsid w:val="00092135"/>
    <w:rsid w:val="000A2EAA"/>
    <w:rsid w:val="000A5691"/>
    <w:rsid w:val="000B401C"/>
    <w:rsid w:val="000C3E32"/>
    <w:rsid w:val="00181CCB"/>
    <w:rsid w:val="001B2242"/>
    <w:rsid w:val="001C0CC0"/>
    <w:rsid w:val="001D3B68"/>
    <w:rsid w:val="001D5B1D"/>
    <w:rsid w:val="001E13CC"/>
    <w:rsid w:val="001F051A"/>
    <w:rsid w:val="002113BD"/>
    <w:rsid w:val="00253B99"/>
    <w:rsid w:val="00275AF3"/>
    <w:rsid w:val="002B0B69"/>
    <w:rsid w:val="002B2F98"/>
    <w:rsid w:val="002C3FD9"/>
    <w:rsid w:val="002C6057"/>
    <w:rsid w:val="002D1E66"/>
    <w:rsid w:val="002D4D8D"/>
    <w:rsid w:val="00301DCA"/>
    <w:rsid w:val="00305238"/>
    <w:rsid w:val="00324BA2"/>
    <w:rsid w:val="003251CE"/>
    <w:rsid w:val="00337321"/>
    <w:rsid w:val="00340128"/>
    <w:rsid w:val="00344D3C"/>
    <w:rsid w:val="003B55E1"/>
    <w:rsid w:val="003D7E5C"/>
    <w:rsid w:val="003E0F23"/>
    <w:rsid w:val="003E31D7"/>
    <w:rsid w:val="003E7A73"/>
    <w:rsid w:val="0047729C"/>
    <w:rsid w:val="004910A3"/>
    <w:rsid w:val="00491490"/>
    <w:rsid w:val="00494494"/>
    <w:rsid w:val="004969FA"/>
    <w:rsid w:val="004A413D"/>
    <w:rsid w:val="004A7F69"/>
    <w:rsid w:val="004F3448"/>
    <w:rsid w:val="00527104"/>
    <w:rsid w:val="00531C6E"/>
    <w:rsid w:val="00564DEE"/>
    <w:rsid w:val="0057441E"/>
    <w:rsid w:val="0058584E"/>
    <w:rsid w:val="005D6D05"/>
    <w:rsid w:val="005F5CDA"/>
    <w:rsid w:val="00602967"/>
    <w:rsid w:val="00606F11"/>
    <w:rsid w:val="0061632D"/>
    <w:rsid w:val="0061681E"/>
    <w:rsid w:val="006461A1"/>
    <w:rsid w:val="006569AF"/>
    <w:rsid w:val="006A001A"/>
    <w:rsid w:val="006F60BF"/>
    <w:rsid w:val="007078C6"/>
    <w:rsid w:val="00712CAA"/>
    <w:rsid w:val="00716A8B"/>
    <w:rsid w:val="00717B40"/>
    <w:rsid w:val="00743879"/>
    <w:rsid w:val="00744A45"/>
    <w:rsid w:val="00754C6D"/>
    <w:rsid w:val="00755096"/>
    <w:rsid w:val="007747B2"/>
    <w:rsid w:val="0079130F"/>
    <w:rsid w:val="007A34A3"/>
    <w:rsid w:val="007B169D"/>
    <w:rsid w:val="007B6A67"/>
    <w:rsid w:val="007C2954"/>
    <w:rsid w:val="007D253C"/>
    <w:rsid w:val="007D35B2"/>
    <w:rsid w:val="007D4F70"/>
    <w:rsid w:val="007E3288"/>
    <w:rsid w:val="007E7CAB"/>
    <w:rsid w:val="00801B29"/>
    <w:rsid w:val="008153EA"/>
    <w:rsid w:val="0081583E"/>
    <w:rsid w:val="00837B12"/>
    <w:rsid w:val="00841282"/>
    <w:rsid w:val="00882652"/>
    <w:rsid w:val="00891D34"/>
    <w:rsid w:val="008B09C8"/>
    <w:rsid w:val="009028F9"/>
    <w:rsid w:val="00912685"/>
    <w:rsid w:val="00917386"/>
    <w:rsid w:val="00925A02"/>
    <w:rsid w:val="00927332"/>
    <w:rsid w:val="00933D58"/>
    <w:rsid w:val="00943F23"/>
    <w:rsid w:val="0095107B"/>
    <w:rsid w:val="0096448A"/>
    <w:rsid w:val="00991528"/>
    <w:rsid w:val="009A5430"/>
    <w:rsid w:val="009C15C4"/>
    <w:rsid w:val="009C5355"/>
    <w:rsid w:val="009F53F9"/>
    <w:rsid w:val="009F741E"/>
    <w:rsid w:val="00A05391"/>
    <w:rsid w:val="00A13BB7"/>
    <w:rsid w:val="00A1682C"/>
    <w:rsid w:val="00A317A9"/>
    <w:rsid w:val="00A3742F"/>
    <w:rsid w:val="00A3744C"/>
    <w:rsid w:val="00A41149"/>
    <w:rsid w:val="00A76B7B"/>
    <w:rsid w:val="00A77B68"/>
    <w:rsid w:val="00A80943"/>
    <w:rsid w:val="00AC0F08"/>
    <w:rsid w:val="00B16D95"/>
    <w:rsid w:val="00B20316"/>
    <w:rsid w:val="00B34E3C"/>
    <w:rsid w:val="00B57C4E"/>
    <w:rsid w:val="00B62597"/>
    <w:rsid w:val="00B83FC6"/>
    <w:rsid w:val="00BA6146"/>
    <w:rsid w:val="00BB531B"/>
    <w:rsid w:val="00BD1B94"/>
    <w:rsid w:val="00BF331B"/>
    <w:rsid w:val="00C067A0"/>
    <w:rsid w:val="00C25117"/>
    <w:rsid w:val="00C439EC"/>
    <w:rsid w:val="00C65F86"/>
    <w:rsid w:val="00C72168"/>
    <w:rsid w:val="00C757F4"/>
    <w:rsid w:val="00C84B6B"/>
    <w:rsid w:val="00CA49B9"/>
    <w:rsid w:val="00CB19DE"/>
    <w:rsid w:val="00CB475B"/>
    <w:rsid w:val="00CC1B47"/>
    <w:rsid w:val="00CD2551"/>
    <w:rsid w:val="00D136EA"/>
    <w:rsid w:val="00D251ED"/>
    <w:rsid w:val="00D52E27"/>
    <w:rsid w:val="00D65D53"/>
    <w:rsid w:val="00D74917"/>
    <w:rsid w:val="00D87099"/>
    <w:rsid w:val="00D95949"/>
    <w:rsid w:val="00DA2460"/>
    <w:rsid w:val="00DA4BB6"/>
    <w:rsid w:val="00DB29E9"/>
    <w:rsid w:val="00DE34CF"/>
    <w:rsid w:val="00DE58F7"/>
    <w:rsid w:val="00DE6CE3"/>
    <w:rsid w:val="00DF2DF0"/>
    <w:rsid w:val="00DF52C1"/>
    <w:rsid w:val="00E32B6B"/>
    <w:rsid w:val="00E55E84"/>
    <w:rsid w:val="00EA7AD8"/>
    <w:rsid w:val="00EB4B25"/>
    <w:rsid w:val="00EB68B0"/>
    <w:rsid w:val="00EF3547"/>
    <w:rsid w:val="00F04BC0"/>
    <w:rsid w:val="00F23323"/>
    <w:rsid w:val="00F3606E"/>
    <w:rsid w:val="00F4190F"/>
    <w:rsid w:val="00F77AD7"/>
    <w:rsid w:val="00F97D63"/>
    <w:rsid w:val="00FC2B9A"/>
    <w:rsid w:val="00FC5CAE"/>
    <w:rsid w:val="00FD5B1B"/>
    <w:rsid w:val="00FE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604A8C"/>
  <w15:docId w15:val="{D11C4D6F-24BC-460D-B04A-EA9BF74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324B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31">
      <w:bodyDiv w:val="1"/>
      <w:marLeft w:val="0"/>
      <w:marRight w:val="0"/>
      <w:marTop w:val="0"/>
      <w:marBottom w:val="0"/>
      <w:divBdr>
        <w:top w:val="none" w:sz="0" w:space="0" w:color="auto"/>
        <w:left w:val="none" w:sz="0" w:space="0" w:color="auto"/>
        <w:bottom w:val="none" w:sz="0" w:space="0" w:color="auto"/>
        <w:right w:val="none" w:sz="0" w:space="0" w:color="auto"/>
      </w:divBdr>
    </w:div>
    <w:div w:id="17808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dms.asp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jm.com/committees-and-groups/subcommittees/sos.aspx" TargetMode="Externa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arn.pjm.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task-forces/pfrstf.aspx" TargetMode="Externa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hyperlink" Target="https://www.pjm.com/committees-and-groups/subcommittees/src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jm.com/committees-and-groups/subcommittees/ders.asp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1176</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 Danielle</dc:creator>
  <cp:lastModifiedBy>Croop, Danielle</cp:lastModifiedBy>
  <cp:revision>15</cp:revision>
  <cp:lastPrinted>2020-01-02T13:41:00Z</cp:lastPrinted>
  <dcterms:created xsi:type="dcterms:W3CDTF">2019-12-16T19:38:00Z</dcterms:created>
  <dcterms:modified xsi:type="dcterms:W3CDTF">2020-01-06T15:17:00Z</dcterms:modified>
</cp:coreProperties>
</file>