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r>
        <w:t>Members</w:t>
      </w:r>
      <w:r w:rsidR="00434BE5">
        <w:t xml:space="preserve"> Committee</w:t>
      </w:r>
    </w:p>
    <w:p w14:paraId="7493E48B" w14:textId="572831FE" w:rsidR="00CB34DB" w:rsidRPr="00CB34DB" w:rsidRDefault="00CB34DB" w:rsidP="00CB34DB">
      <w:pPr>
        <w:pStyle w:val="MeetingDetails"/>
      </w:pPr>
      <w:r w:rsidRPr="00CB34DB">
        <w:t xml:space="preserve">One </w:t>
      </w:r>
      <w:r w:rsidR="00E069CA">
        <w:t xml:space="preserve">Hundred </w:t>
      </w:r>
      <w:r w:rsidR="00B75B36">
        <w:t>Eighty-</w:t>
      </w:r>
      <w:r w:rsidR="00390433">
        <w:t>fourth</w:t>
      </w:r>
      <w:r w:rsidRPr="00CB34DB">
        <w:t xml:space="preserve"> Meeting</w:t>
      </w:r>
    </w:p>
    <w:p w14:paraId="7E45A25A" w14:textId="5676E11C" w:rsidR="00271186" w:rsidRPr="001C1809" w:rsidRDefault="00390433" w:rsidP="00271186">
      <w:pPr>
        <w:pStyle w:val="MeetingDetails"/>
      </w:pPr>
      <w:r w:rsidRPr="00390433">
        <w:t>The Chase Center on the Riverfront</w:t>
      </w:r>
      <w:r w:rsidR="005B3E4E">
        <w:t>, Wilmington, DE</w:t>
      </w:r>
    </w:p>
    <w:p w14:paraId="4D7BA24C" w14:textId="165ACAE7" w:rsidR="007241F6" w:rsidRPr="007626A0" w:rsidRDefault="000C44DD" w:rsidP="00271186">
      <w:pPr>
        <w:pStyle w:val="MeetingDetails"/>
      </w:pPr>
      <w:r>
        <w:t>January 24</w:t>
      </w:r>
      <w:r w:rsidR="00271186" w:rsidRPr="001C1809">
        <w:t>, 201</w:t>
      </w:r>
      <w:r>
        <w:t>9</w:t>
      </w:r>
    </w:p>
    <w:p w14:paraId="1B0E14AE" w14:textId="44474CDC" w:rsidR="000917ED" w:rsidRPr="008E06E0" w:rsidRDefault="007241F6" w:rsidP="000917ED">
      <w:pPr>
        <w:pStyle w:val="MeetingDetails"/>
      </w:pPr>
      <w:r>
        <w:t>1</w:t>
      </w:r>
      <w:r w:rsidR="00737309">
        <w:t>:</w:t>
      </w:r>
      <w:r w:rsidR="0084131F">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676CA436" w:rsidR="00B62597" w:rsidRPr="00B62597" w:rsidRDefault="002B2F98" w:rsidP="003B55E1">
      <w:pPr>
        <w:pStyle w:val="PrimaryHeading"/>
        <w:rPr>
          <w:caps/>
        </w:rPr>
      </w:pPr>
      <w:bookmarkStart w:id="0" w:name="OLE_LINK5"/>
      <w:bookmarkStart w:id="1" w:name="OLE_LINK3"/>
      <w:r>
        <w:t>Administration (</w:t>
      </w:r>
      <w:r w:rsidR="007241F6">
        <w:t>1</w:t>
      </w:r>
      <w:r w:rsidR="00737309">
        <w:t>:</w:t>
      </w:r>
      <w:r w:rsidR="00EA3C66">
        <w:t>15</w:t>
      </w:r>
      <w:r w:rsidR="00737309">
        <w:t>-</w:t>
      </w:r>
      <w:r w:rsidR="007241F6">
        <w:t>1:</w:t>
      </w:r>
      <w:r w:rsidR="00EA3C66">
        <w:t>20</w:t>
      </w:r>
      <w:r w:rsidR="00B62597" w:rsidRPr="00B62597">
        <w:t>)</w:t>
      </w:r>
    </w:p>
    <w:bookmarkEnd w:id="0"/>
    <w:bookmarkEnd w:id="1"/>
    <w:p w14:paraId="4DD7021C" w14:textId="77777777"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14:paraId="4BFFFCC3" w14:textId="5B28623A" w:rsidR="001D3B68" w:rsidRPr="00DB29E9" w:rsidRDefault="00C94979" w:rsidP="001D3B68">
      <w:pPr>
        <w:pStyle w:val="PrimaryHeading"/>
      </w:pPr>
      <w:r>
        <w:t>Consent Agenda</w:t>
      </w:r>
      <w:r w:rsidR="000917ED">
        <w:t xml:space="preserve"> (</w:t>
      </w:r>
      <w:r w:rsidR="007241F6">
        <w:t>1</w:t>
      </w:r>
      <w:r w:rsidR="00737309">
        <w:t>:</w:t>
      </w:r>
      <w:r w:rsidR="00EA3C66">
        <w:t>20</w:t>
      </w:r>
      <w:r w:rsidR="00737309">
        <w:t>-</w:t>
      </w:r>
      <w:r w:rsidR="007241F6">
        <w:t>1</w:t>
      </w:r>
      <w:r w:rsidR="00737309">
        <w:t>:</w:t>
      </w:r>
      <w:r w:rsidR="00EA3C66">
        <w:t>25</w:t>
      </w:r>
      <w:r w:rsidR="000917ED">
        <w:t>)</w:t>
      </w:r>
    </w:p>
    <w:p w14:paraId="369098AF" w14:textId="41AC44EB" w:rsidR="00C94979" w:rsidRPr="0054441F" w:rsidRDefault="00C94979" w:rsidP="006A60A2">
      <w:pPr>
        <w:pStyle w:val="SecondaryHeading-Numbered"/>
        <w:numPr>
          <w:ilvl w:val="0"/>
          <w:numId w:val="5"/>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sidR="00390433">
        <w:rPr>
          <w:b w:val="0"/>
        </w:rPr>
        <w:t>December 6</w:t>
      </w:r>
      <w:r w:rsidR="00C92DA4" w:rsidRPr="00C21616">
        <w:rPr>
          <w:b w:val="0"/>
        </w:rPr>
        <w:t>, 201</w:t>
      </w:r>
      <w:r w:rsidR="00435CE7" w:rsidRPr="00C21616">
        <w:rPr>
          <w:b w:val="0"/>
        </w:rPr>
        <w:t>8</w:t>
      </w:r>
      <w:r w:rsidRPr="00C21616">
        <w:rPr>
          <w:b w:val="0"/>
        </w:rPr>
        <w:t xml:space="preserve"> meeting</w:t>
      </w:r>
    </w:p>
    <w:p w14:paraId="45BEA887" w14:textId="0F9EC141" w:rsidR="0054441F" w:rsidRPr="00206D1F" w:rsidRDefault="0054441F" w:rsidP="006A60A2">
      <w:pPr>
        <w:pStyle w:val="SecondaryHeading-Numbered"/>
        <w:numPr>
          <w:ilvl w:val="0"/>
          <w:numId w:val="5"/>
        </w:numPr>
        <w:tabs>
          <w:tab w:val="clear" w:pos="0"/>
          <w:tab w:val="left" w:pos="360"/>
        </w:tabs>
        <w:spacing w:after="240"/>
        <w:rPr>
          <w:b w:val="0"/>
          <w:szCs w:val="24"/>
        </w:rPr>
      </w:pPr>
      <w:r w:rsidRPr="00AA706C">
        <w:rPr>
          <w:u w:val="single"/>
        </w:rPr>
        <w:t>Endorse/approve</w:t>
      </w:r>
      <w:r>
        <w:rPr>
          <w:b w:val="0"/>
        </w:rPr>
        <w:t xml:space="preserve"> </w:t>
      </w:r>
      <w:r w:rsidRPr="00AA706C">
        <w:rPr>
          <w:b w:val="0"/>
        </w:rPr>
        <w:t xml:space="preserve">proposed clarifications of market participation rules </w:t>
      </w:r>
      <w:r>
        <w:rPr>
          <w:b w:val="0"/>
        </w:rPr>
        <w:t xml:space="preserve">in the Tariff and Operating Agreement (OA) </w:t>
      </w:r>
      <w:r w:rsidRPr="00AA706C">
        <w:rPr>
          <w:b w:val="0"/>
        </w:rPr>
        <w:t>for Distributed Energy Resources located behind a customer’s meter participating as demand response to reduce load and as generation for additional power that can be injected with the appropriate interconnection agreement</w:t>
      </w:r>
    </w:p>
    <w:p w14:paraId="46BA8F3C" w14:textId="1595DFE7"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EA3C66">
        <w:t>25</w:t>
      </w:r>
      <w:r w:rsidR="00737309" w:rsidRPr="00862691">
        <w:t>-</w:t>
      </w:r>
      <w:r w:rsidR="00AA706C">
        <w:t>3:35</w:t>
      </w:r>
      <w:r w:rsidRPr="00862691">
        <w:t>)</w:t>
      </w:r>
    </w:p>
    <w:p w14:paraId="5CB0B80E" w14:textId="022794ED" w:rsidR="00AA706C" w:rsidRPr="00AA706C" w:rsidRDefault="00AA706C" w:rsidP="00AA706C">
      <w:pPr>
        <w:pStyle w:val="ListSubhead1"/>
        <w:numPr>
          <w:ilvl w:val="0"/>
          <w:numId w:val="2"/>
        </w:numPr>
        <w:rPr>
          <w:b w:val="0"/>
          <w:u w:val="single"/>
        </w:rPr>
      </w:pPr>
      <w:r w:rsidRPr="00AA706C">
        <w:rPr>
          <w:b w:val="0"/>
          <w:u w:val="single"/>
        </w:rPr>
        <w:t xml:space="preserve">FTR Mark-to-Auction Credit Requirements </w:t>
      </w:r>
      <w:r>
        <w:rPr>
          <w:b w:val="0"/>
          <w:u w:val="single"/>
        </w:rPr>
        <w:t xml:space="preserve"> (1:25-1:40)</w:t>
      </w:r>
    </w:p>
    <w:p w14:paraId="0291DC16" w14:textId="00545A33" w:rsidR="00AA706C" w:rsidRPr="00AA706C" w:rsidRDefault="00AA706C" w:rsidP="00AA706C">
      <w:pPr>
        <w:pStyle w:val="ListSubhead1"/>
        <w:tabs>
          <w:tab w:val="clear" w:pos="0"/>
          <w:tab w:val="left" w:pos="360"/>
        </w:tabs>
        <w:ind w:left="360"/>
        <w:rPr>
          <w:b w:val="0"/>
        </w:rPr>
      </w:pPr>
      <w:r w:rsidRPr="00AA706C">
        <w:rPr>
          <w:u w:val="single"/>
        </w:rPr>
        <w:t>Endorse</w:t>
      </w:r>
      <w:r>
        <w:rPr>
          <w:b w:val="0"/>
        </w:rPr>
        <w:t xml:space="preserve"> proposed Tariff revisions associated with the Mark-to-Auction proposal – </w:t>
      </w:r>
      <w:r w:rsidRPr="00AA706C">
        <w:rPr>
          <w:b w:val="0"/>
          <w:szCs w:val="20"/>
        </w:rPr>
        <w:t>Ms. Bridgid</w:t>
      </w:r>
      <w:r w:rsidRPr="00AA706C">
        <w:rPr>
          <w:b w:val="0"/>
        </w:rPr>
        <w:t xml:space="preserve"> Cummings</w:t>
      </w:r>
    </w:p>
    <w:p w14:paraId="10ECEB99" w14:textId="36DED91D" w:rsidR="00AA706C" w:rsidRPr="00AA706C" w:rsidRDefault="00AA706C" w:rsidP="00AA706C">
      <w:pPr>
        <w:pStyle w:val="SecondaryHeading-Numbered"/>
        <w:numPr>
          <w:ilvl w:val="0"/>
          <w:numId w:val="2"/>
        </w:numPr>
        <w:rPr>
          <w:b w:val="0"/>
          <w:u w:val="single"/>
        </w:rPr>
      </w:pPr>
      <w:r w:rsidRPr="00AA706C">
        <w:rPr>
          <w:b w:val="0"/>
          <w:u w:val="single"/>
        </w:rPr>
        <w:t xml:space="preserve">Energy Price Formation </w:t>
      </w:r>
      <w:r>
        <w:rPr>
          <w:b w:val="0"/>
          <w:u w:val="single"/>
        </w:rPr>
        <w:t>(</w:t>
      </w:r>
      <w:r w:rsidR="004C0B91">
        <w:rPr>
          <w:b w:val="0"/>
          <w:u w:val="single"/>
        </w:rPr>
        <w:t>1:</w:t>
      </w:r>
      <w:r w:rsidR="00DC1877">
        <w:rPr>
          <w:b w:val="0"/>
          <w:u w:val="single"/>
        </w:rPr>
        <w:t>40</w:t>
      </w:r>
      <w:r>
        <w:rPr>
          <w:b w:val="0"/>
          <w:u w:val="single"/>
        </w:rPr>
        <w:t>-</w:t>
      </w:r>
      <w:r w:rsidR="00DC1877">
        <w:rPr>
          <w:b w:val="0"/>
          <w:u w:val="single"/>
        </w:rPr>
        <w:t>2:40</w:t>
      </w:r>
      <w:r>
        <w:rPr>
          <w:b w:val="0"/>
          <w:u w:val="single"/>
        </w:rPr>
        <w:t>)</w:t>
      </w:r>
    </w:p>
    <w:p w14:paraId="6C170753" w14:textId="597C1930" w:rsidR="00AA706C" w:rsidRDefault="00AA706C" w:rsidP="00AA706C">
      <w:pPr>
        <w:pStyle w:val="SecondaryHeading-Numbered"/>
        <w:ind w:left="360"/>
        <w:rPr>
          <w:b w:val="0"/>
        </w:rPr>
      </w:pPr>
      <w:r w:rsidRPr="00AA706C">
        <w:rPr>
          <w:u w:val="single"/>
        </w:rPr>
        <w:t>Endorse</w:t>
      </w:r>
      <w:r>
        <w:rPr>
          <w:b w:val="0"/>
        </w:rPr>
        <w:t xml:space="preserve"> proposed revisions to the energy and ancillary market rules to enhance pr</w:t>
      </w:r>
      <w:r w:rsidR="006A2167">
        <w:rPr>
          <w:b w:val="0"/>
        </w:rPr>
        <w:t xml:space="preserve">ice formation </w:t>
      </w:r>
      <w:r w:rsidR="00DC1877" w:rsidRPr="00387605">
        <w:rPr>
          <w:b w:val="0"/>
          <w:szCs w:val="24"/>
        </w:rPr>
        <w:t>(</w:t>
      </w:r>
      <w:r w:rsidR="00DC1877">
        <w:rPr>
          <w:b w:val="0"/>
          <w:szCs w:val="24"/>
        </w:rPr>
        <w:t>t</w:t>
      </w:r>
      <w:r w:rsidR="00DC1877" w:rsidRPr="00387605">
        <w:rPr>
          <w:b w:val="0"/>
          <w:szCs w:val="24"/>
        </w:rPr>
        <w:t xml:space="preserve">he Members Committee will be asked to endorse </w:t>
      </w:r>
      <w:r w:rsidR="00DC1877">
        <w:rPr>
          <w:b w:val="0"/>
          <w:szCs w:val="24"/>
        </w:rPr>
        <w:t>a proposal</w:t>
      </w:r>
      <w:r w:rsidR="00DC1877" w:rsidRPr="00387605">
        <w:rPr>
          <w:b w:val="0"/>
          <w:szCs w:val="24"/>
        </w:rPr>
        <w:t xml:space="preserve"> on the same day as the Markets &amp; Reliability Committee) </w:t>
      </w:r>
      <w:r w:rsidR="006A2167">
        <w:rPr>
          <w:b w:val="0"/>
        </w:rPr>
        <w:t>– Mr.</w:t>
      </w:r>
      <w:r>
        <w:rPr>
          <w:b w:val="0"/>
        </w:rPr>
        <w:t xml:space="preserve"> Adam Keech</w:t>
      </w:r>
    </w:p>
    <w:p w14:paraId="34E41BED" w14:textId="7761D5F6" w:rsidR="00387605" w:rsidRPr="004905E1" w:rsidRDefault="00387605" w:rsidP="00387605">
      <w:pPr>
        <w:pStyle w:val="SecondaryHeading-Numbered"/>
        <w:numPr>
          <w:ilvl w:val="0"/>
          <w:numId w:val="2"/>
        </w:numPr>
        <w:rPr>
          <w:b w:val="0"/>
          <w:szCs w:val="24"/>
          <w:u w:val="single"/>
        </w:rPr>
      </w:pPr>
      <w:r w:rsidRPr="004905E1">
        <w:rPr>
          <w:b w:val="0"/>
          <w:szCs w:val="24"/>
          <w:u w:val="single"/>
        </w:rPr>
        <w:t>Incremental Capacity Transfer Rights (ICTR) Clarifications (</w:t>
      </w:r>
      <w:r w:rsidR="00DC1877">
        <w:rPr>
          <w:b w:val="0"/>
          <w:szCs w:val="24"/>
          <w:u w:val="single"/>
        </w:rPr>
        <w:t>2:40-3:00</w:t>
      </w:r>
      <w:r w:rsidRPr="004905E1">
        <w:rPr>
          <w:b w:val="0"/>
          <w:szCs w:val="24"/>
          <w:u w:val="single"/>
        </w:rPr>
        <w:t>)</w:t>
      </w:r>
    </w:p>
    <w:p w14:paraId="2E101868" w14:textId="5F3B164A" w:rsidR="00387605" w:rsidRPr="004905E1" w:rsidRDefault="00387605" w:rsidP="00387605">
      <w:pPr>
        <w:pStyle w:val="SecondaryHeading-Numbered"/>
        <w:ind w:left="360"/>
        <w:rPr>
          <w:szCs w:val="24"/>
        </w:rPr>
      </w:pPr>
      <w:r w:rsidRPr="00387605">
        <w:rPr>
          <w:szCs w:val="24"/>
          <w:u w:val="single"/>
        </w:rPr>
        <w:t>Endorse</w:t>
      </w:r>
      <w:r w:rsidRPr="004905E1">
        <w:rPr>
          <w:b w:val="0"/>
          <w:szCs w:val="24"/>
        </w:rPr>
        <w:t xml:space="preserve"> proposed Tariff revisions regarding ICTR studies within the gener</w:t>
      </w:r>
      <w:r>
        <w:rPr>
          <w:b w:val="0"/>
          <w:szCs w:val="24"/>
        </w:rPr>
        <w:t xml:space="preserve">ation interconnection </w:t>
      </w:r>
      <w:r w:rsidRPr="00387605">
        <w:rPr>
          <w:b w:val="0"/>
          <w:szCs w:val="24"/>
        </w:rPr>
        <w:t>process (</w:t>
      </w:r>
      <w:r w:rsidR="00977CBC">
        <w:rPr>
          <w:b w:val="0"/>
          <w:szCs w:val="24"/>
        </w:rPr>
        <w:t>t</w:t>
      </w:r>
      <w:r w:rsidRPr="00387605">
        <w:rPr>
          <w:b w:val="0"/>
          <w:szCs w:val="24"/>
        </w:rPr>
        <w:t>he Members Committee will be asked to endorse these proposed revisions on the same day</w:t>
      </w:r>
      <w:r w:rsidRPr="00387605">
        <w:rPr>
          <w:b w:val="0"/>
          <w:szCs w:val="24"/>
        </w:rPr>
        <w:t xml:space="preserve"> as the Markets &amp; Reliability Committee) </w:t>
      </w:r>
      <w:r>
        <w:rPr>
          <w:b w:val="0"/>
          <w:szCs w:val="24"/>
        </w:rPr>
        <w:t>–</w:t>
      </w:r>
      <w:r w:rsidRPr="00387605">
        <w:rPr>
          <w:b w:val="0"/>
          <w:szCs w:val="24"/>
        </w:rPr>
        <w:t xml:space="preserve"> </w:t>
      </w:r>
      <w:r w:rsidRPr="00387605">
        <w:rPr>
          <w:b w:val="0"/>
          <w:szCs w:val="24"/>
        </w:rPr>
        <w:t>Mr. Steve Herling</w:t>
      </w:r>
      <w:r>
        <w:rPr>
          <w:b w:val="0"/>
          <w:szCs w:val="24"/>
        </w:rPr>
        <w:t xml:space="preserve"> </w:t>
      </w:r>
    </w:p>
    <w:p w14:paraId="5BEBDCA5" w14:textId="25FA2FDD" w:rsidR="00DC1877" w:rsidRPr="001856C5" w:rsidRDefault="00DC1877" w:rsidP="00DC1877">
      <w:pPr>
        <w:pStyle w:val="SecondaryHeading-Numbered"/>
        <w:numPr>
          <w:ilvl w:val="0"/>
          <w:numId w:val="2"/>
        </w:numPr>
        <w:rPr>
          <w:b w:val="0"/>
          <w:u w:val="single"/>
        </w:rPr>
      </w:pPr>
      <w:r w:rsidRPr="001856C5">
        <w:rPr>
          <w:b w:val="0"/>
          <w:u w:val="single"/>
        </w:rPr>
        <w:t>Opportunity Cost Calculator (</w:t>
      </w:r>
      <w:r>
        <w:rPr>
          <w:b w:val="0"/>
          <w:u w:val="single"/>
        </w:rPr>
        <w:t>3:00-3:30</w:t>
      </w:r>
      <w:r w:rsidRPr="001856C5">
        <w:rPr>
          <w:b w:val="0"/>
          <w:u w:val="single"/>
        </w:rPr>
        <w:t>)</w:t>
      </w:r>
    </w:p>
    <w:p w14:paraId="027C80D5" w14:textId="5D0A65F7" w:rsidR="00DC1877" w:rsidRPr="001856C5" w:rsidRDefault="00DC1877" w:rsidP="00DC1877">
      <w:pPr>
        <w:pStyle w:val="SecondaryHeading-Numbered"/>
        <w:numPr>
          <w:ilvl w:val="0"/>
          <w:numId w:val="6"/>
        </w:numPr>
        <w:spacing w:after="120"/>
        <w:rPr>
          <w:b w:val="0"/>
        </w:rPr>
      </w:pPr>
      <w:r w:rsidRPr="00DC1877">
        <w:rPr>
          <w:u w:val="single"/>
        </w:rPr>
        <w:t>Endorse</w:t>
      </w:r>
      <w:r>
        <w:rPr>
          <w:b w:val="0"/>
        </w:rPr>
        <w:t xml:space="preserve"> proposed revisions to Manual 15: Cost Development Guidelines related to the Opportunity Cost Calculator</w:t>
      </w:r>
      <w:r w:rsidRPr="00E234EB">
        <w:rPr>
          <w:b w:val="0"/>
        </w:rPr>
        <w:t xml:space="preserve"> – </w:t>
      </w:r>
      <w:r>
        <w:rPr>
          <w:b w:val="0"/>
        </w:rPr>
        <w:t>Mr. Tom Hauske</w:t>
      </w:r>
    </w:p>
    <w:p w14:paraId="7D672B84" w14:textId="77777777" w:rsidR="00DC1877" w:rsidRDefault="00DC1877" w:rsidP="00DC1877">
      <w:pPr>
        <w:pStyle w:val="SecondaryHeading-Numbered"/>
        <w:numPr>
          <w:ilvl w:val="0"/>
          <w:numId w:val="6"/>
        </w:numPr>
        <w:spacing w:after="240"/>
        <w:rPr>
          <w:b w:val="0"/>
        </w:rPr>
      </w:pPr>
      <w:r w:rsidRPr="001856C5">
        <w:rPr>
          <w:u w:val="single"/>
        </w:rPr>
        <w:t>Approve</w:t>
      </w:r>
      <w:r w:rsidRPr="001856C5">
        <w:rPr>
          <w:b w:val="0"/>
        </w:rPr>
        <w:t xml:space="preserve"> proposed OA Schedule 2 revisions related to Opportunity Cost Calculators – Mr. Bob O’Connell, Panda</w:t>
      </w:r>
    </w:p>
    <w:p w14:paraId="636CE38F" w14:textId="77777777" w:rsidR="0093730E" w:rsidRDefault="0093730E" w:rsidP="00AA706C">
      <w:pPr>
        <w:pStyle w:val="SecondaryHeading-Numbered"/>
        <w:ind w:left="360"/>
        <w:rPr>
          <w:b w:val="0"/>
        </w:rPr>
      </w:pPr>
    </w:p>
    <w:p w14:paraId="7C83A37E" w14:textId="0DF26F28" w:rsidR="00C61D2E" w:rsidRPr="004456E4" w:rsidRDefault="00C61D2E" w:rsidP="00C61D2E">
      <w:pPr>
        <w:pStyle w:val="PrimaryHeading"/>
      </w:pPr>
      <w:r w:rsidRPr="00862691">
        <w:t>First Readings (</w:t>
      </w:r>
      <w:r w:rsidR="00AA706C">
        <w:t>3:3</w:t>
      </w:r>
      <w:r w:rsidR="00DC1877">
        <w:t>0</w:t>
      </w:r>
      <w:r w:rsidR="00AA706C">
        <w:t>-3:</w:t>
      </w:r>
      <w:r w:rsidR="00DC1877">
        <w:t>4</w:t>
      </w:r>
      <w:r w:rsidR="00AA706C">
        <w:t>5</w:t>
      </w:r>
      <w:r w:rsidRPr="00862691">
        <w:t>)</w:t>
      </w:r>
    </w:p>
    <w:p w14:paraId="51D66A30" w14:textId="289EFA4B" w:rsidR="00AA6CB6" w:rsidRPr="00AA6CB6" w:rsidRDefault="00AA6CB6" w:rsidP="00AA6CB6">
      <w:pPr>
        <w:pStyle w:val="SecondaryHeading-Numbered"/>
        <w:numPr>
          <w:ilvl w:val="0"/>
          <w:numId w:val="2"/>
        </w:numPr>
        <w:rPr>
          <w:b w:val="0"/>
          <w:szCs w:val="24"/>
          <w:u w:val="single"/>
        </w:rPr>
      </w:pPr>
      <w:r w:rsidRPr="00AA6CB6">
        <w:rPr>
          <w:b w:val="0"/>
          <w:szCs w:val="24"/>
          <w:u w:val="single"/>
        </w:rPr>
        <w:t>Liaison Committee Charter</w:t>
      </w:r>
      <w:r w:rsidR="00DC1877">
        <w:rPr>
          <w:b w:val="0"/>
          <w:szCs w:val="24"/>
          <w:u w:val="single"/>
        </w:rPr>
        <w:t xml:space="preserve"> (3:30-3:45)</w:t>
      </w:r>
    </w:p>
    <w:p w14:paraId="7A803BB4" w14:textId="441B559F" w:rsidR="00E17E83" w:rsidRPr="00E17E83" w:rsidRDefault="00AA6CB6" w:rsidP="00AA6CB6">
      <w:pPr>
        <w:pStyle w:val="NoSpacing"/>
        <w:spacing w:after="240"/>
        <w:ind w:left="360"/>
        <w:rPr>
          <w:rFonts w:ascii="Arial Narrow" w:hAnsi="Arial Narrow"/>
          <w:sz w:val="24"/>
          <w:szCs w:val="24"/>
        </w:rPr>
      </w:pPr>
      <w:bookmarkStart w:id="2" w:name="_GoBack"/>
      <w:bookmarkEnd w:id="2"/>
      <w:r>
        <w:rPr>
          <w:rFonts w:ascii="Arial Narrow" w:hAnsi="Arial Narrow"/>
          <w:sz w:val="24"/>
          <w:szCs w:val="24"/>
        </w:rPr>
        <w:t>Provide a first read of a proposed revision to the Liaison Committee charter to address timing of meetings or the Liaison Committee with the PJM Board of Managers – Mr. Dave Anders</w:t>
      </w:r>
    </w:p>
    <w:p w14:paraId="3E9D3AA3" w14:textId="4E8ACF14" w:rsidR="00BB1293" w:rsidRPr="00CB3708" w:rsidRDefault="00C94979" w:rsidP="00BB1293">
      <w:pPr>
        <w:pStyle w:val="PrimaryHeading"/>
      </w:pPr>
      <w:r w:rsidRPr="00CB3708">
        <w:t>Reports</w:t>
      </w:r>
      <w:r w:rsidR="000917ED" w:rsidRPr="00CB3708">
        <w:t xml:space="preserve"> </w:t>
      </w:r>
      <w:r w:rsidR="001D3B68" w:rsidRPr="00CB3708">
        <w:t>(</w:t>
      </w:r>
      <w:r w:rsidR="00AA706C">
        <w:t>3:</w:t>
      </w:r>
      <w:r w:rsidR="00DC1877">
        <w:t>4</w:t>
      </w:r>
      <w:r w:rsidR="00AA706C">
        <w:t>5-4:00</w:t>
      </w:r>
      <w:r w:rsidR="00931B90">
        <w:t>)</w:t>
      </w:r>
    </w:p>
    <w:p w14:paraId="30DF56E2" w14:textId="48DECF5A" w:rsidR="00C94979" w:rsidRPr="00CB3708" w:rsidRDefault="00260E69" w:rsidP="008616F7">
      <w:pPr>
        <w:pStyle w:val="SecondaryHeading-Numbered"/>
        <w:numPr>
          <w:ilvl w:val="0"/>
          <w:numId w:val="2"/>
        </w:numPr>
        <w:rPr>
          <w:b w:val="0"/>
          <w:szCs w:val="24"/>
          <w:u w:val="single"/>
        </w:rPr>
      </w:pPr>
      <w:r w:rsidRPr="00CB3708">
        <w:rPr>
          <w:b w:val="0"/>
          <w:szCs w:val="24"/>
          <w:u w:val="single"/>
        </w:rPr>
        <w:t>MC Vice Chair Report (</w:t>
      </w:r>
      <w:r w:rsidR="00AA706C">
        <w:rPr>
          <w:b w:val="0"/>
          <w:szCs w:val="24"/>
          <w:u w:val="single"/>
        </w:rPr>
        <w:t>3:</w:t>
      </w:r>
      <w:r w:rsidR="00DC1877">
        <w:rPr>
          <w:b w:val="0"/>
          <w:szCs w:val="24"/>
          <w:u w:val="single"/>
        </w:rPr>
        <w:t>4</w:t>
      </w:r>
      <w:r w:rsidR="00AA706C">
        <w:rPr>
          <w:b w:val="0"/>
          <w:szCs w:val="24"/>
          <w:u w:val="single"/>
        </w:rPr>
        <w:t>5-3:5</w:t>
      </w:r>
      <w:r w:rsidR="00DC1877">
        <w:rPr>
          <w:b w:val="0"/>
          <w:szCs w:val="24"/>
          <w:u w:val="single"/>
        </w:rPr>
        <w:t>5</w:t>
      </w:r>
      <w:r w:rsidR="001F321C">
        <w:rPr>
          <w:b w:val="0"/>
          <w:szCs w:val="24"/>
          <w:u w:val="single"/>
        </w:rPr>
        <w:t>)</w:t>
      </w:r>
    </w:p>
    <w:p w14:paraId="0314E383" w14:textId="23256646" w:rsidR="00C94979" w:rsidRPr="00CB3708" w:rsidRDefault="00C94979" w:rsidP="008616F7">
      <w:pPr>
        <w:pStyle w:val="IndTextS"/>
        <w:widowControl w:val="0"/>
        <w:numPr>
          <w:ilvl w:val="0"/>
          <w:numId w:val="4"/>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DC1877">
        <w:rPr>
          <w:szCs w:val="24"/>
        </w:rPr>
        <w:t>Steve Lieberman</w:t>
      </w:r>
    </w:p>
    <w:p w14:paraId="12C88620" w14:textId="136B2C70" w:rsidR="00DC6427" w:rsidRPr="00EC18A5" w:rsidRDefault="004C5273" w:rsidP="008616F7">
      <w:pPr>
        <w:pStyle w:val="IndTextS"/>
        <w:widowControl w:val="0"/>
        <w:numPr>
          <w:ilvl w:val="0"/>
          <w:numId w:val="4"/>
        </w:numPr>
        <w:rPr>
          <w:szCs w:val="24"/>
        </w:rPr>
      </w:pPr>
      <w:r>
        <w:rPr>
          <w:szCs w:val="24"/>
        </w:rPr>
        <w:t>Provide a report on</w:t>
      </w:r>
      <w:r w:rsidR="003B022C">
        <w:rPr>
          <w:szCs w:val="24"/>
        </w:rPr>
        <w:t xml:space="preserve"> </w:t>
      </w:r>
      <w:r w:rsidR="00276432">
        <w:rPr>
          <w:szCs w:val="24"/>
        </w:rPr>
        <w:t xml:space="preserve">plans for </w:t>
      </w:r>
      <w:r w:rsidR="00FF4330">
        <w:rPr>
          <w:szCs w:val="24"/>
        </w:rPr>
        <w:t xml:space="preserve">the </w:t>
      </w:r>
      <w:r w:rsidR="00276432">
        <w:rPr>
          <w:szCs w:val="24"/>
        </w:rPr>
        <w:t xml:space="preserve">February </w:t>
      </w:r>
      <w:r w:rsidR="006A60A2">
        <w:rPr>
          <w:szCs w:val="24"/>
        </w:rPr>
        <w:t>11</w:t>
      </w:r>
      <w:r w:rsidR="00FF4330">
        <w:rPr>
          <w:szCs w:val="24"/>
        </w:rPr>
        <w:t>, 201</w:t>
      </w:r>
      <w:r w:rsidR="00276432">
        <w:rPr>
          <w:szCs w:val="24"/>
        </w:rPr>
        <w:t>9</w:t>
      </w:r>
      <w:r w:rsidR="00FF4330">
        <w:rPr>
          <w:szCs w:val="24"/>
        </w:rPr>
        <w:t xml:space="preserve"> Liaison 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DC1877">
        <w:rPr>
          <w:szCs w:val="24"/>
        </w:rPr>
        <w:t>Steve Lieberman</w:t>
      </w:r>
    </w:p>
    <w:p w14:paraId="7701D2FE" w14:textId="06143D99" w:rsidR="00C94979" w:rsidRPr="00CB3708" w:rsidRDefault="00C94979" w:rsidP="008616F7">
      <w:pPr>
        <w:pStyle w:val="SecondaryHeading-Numbered"/>
        <w:numPr>
          <w:ilvl w:val="0"/>
          <w:numId w:val="2"/>
        </w:numPr>
        <w:rPr>
          <w:b w:val="0"/>
          <w:szCs w:val="24"/>
          <w:u w:val="single"/>
        </w:rPr>
      </w:pPr>
      <w:r w:rsidRPr="00CB3708">
        <w:rPr>
          <w:b w:val="0"/>
          <w:szCs w:val="24"/>
          <w:u w:val="single"/>
        </w:rPr>
        <w:t>Webinar Feedback (</w:t>
      </w:r>
      <w:r w:rsidR="00AA706C">
        <w:rPr>
          <w:b w:val="0"/>
          <w:szCs w:val="24"/>
          <w:u w:val="single"/>
        </w:rPr>
        <w:t>3:5</w:t>
      </w:r>
      <w:r w:rsidR="00DC1877">
        <w:rPr>
          <w:b w:val="0"/>
          <w:szCs w:val="24"/>
          <w:u w:val="single"/>
        </w:rPr>
        <w:t>5</w:t>
      </w:r>
      <w:r w:rsidR="00AA706C">
        <w:rPr>
          <w:b w:val="0"/>
          <w:szCs w:val="24"/>
          <w:u w:val="single"/>
        </w:rPr>
        <w:t>-4:00</w:t>
      </w:r>
      <w:r w:rsidRPr="00CB3708">
        <w:rPr>
          <w:b w:val="0"/>
          <w:szCs w:val="24"/>
          <w:u w:val="single"/>
        </w:rPr>
        <w:t>)</w:t>
      </w:r>
    </w:p>
    <w:p w14:paraId="1C08566F" w14:textId="1DEFB119"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AA706C">
        <w:rPr>
          <w:rFonts w:ascii="Arial Narrow" w:hAnsi="Arial Narrow"/>
          <w:sz w:val="24"/>
          <w:szCs w:val="24"/>
        </w:rPr>
        <w:t>January 22</w:t>
      </w:r>
      <w:r w:rsidR="007241F6">
        <w:rPr>
          <w:rFonts w:ascii="Arial Narrow" w:hAnsi="Arial Narrow"/>
          <w:sz w:val="24"/>
          <w:szCs w:val="24"/>
        </w:rPr>
        <w:t>, 201</w:t>
      </w:r>
      <w:r w:rsidR="00AA706C">
        <w:rPr>
          <w:rFonts w:ascii="Arial Narrow" w:hAnsi="Arial Narrow"/>
          <w:sz w:val="24"/>
          <w:szCs w:val="24"/>
        </w:rPr>
        <w:t>9</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56F9AB53" w:rsidR="00BB531B" w:rsidRDefault="002B2F98" w:rsidP="00AA706C">
            <w:pPr>
              <w:pStyle w:val="PrimaryHeading"/>
            </w:pPr>
            <w:r>
              <w:t>Future Agenda Items (</w:t>
            </w:r>
            <w:r w:rsidR="00AA706C">
              <w:t>4:00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76432" w:rsidRPr="00EE111F" w14:paraId="3094A2C3" w14:textId="77777777" w:rsidTr="00060FE7">
        <w:tc>
          <w:tcPr>
            <w:tcW w:w="2892" w:type="dxa"/>
            <w:tcBorders>
              <w:top w:val="nil"/>
              <w:left w:val="nil"/>
              <w:bottom w:val="nil"/>
              <w:right w:val="nil"/>
            </w:tcBorders>
            <w:shd w:val="clear" w:color="auto" w:fill="auto"/>
          </w:tcPr>
          <w:p w14:paraId="58986216" w14:textId="41BC039A" w:rsidR="00276432" w:rsidRDefault="006A60A2" w:rsidP="00060FE7">
            <w:pPr>
              <w:spacing w:after="0"/>
              <w:rPr>
                <w:rFonts w:ascii="Arial Narrow" w:hAnsi="Arial Narrow"/>
                <w:sz w:val="20"/>
                <w:szCs w:val="20"/>
              </w:rPr>
            </w:pPr>
            <w:r>
              <w:rPr>
                <w:rFonts w:ascii="Arial Narrow" w:hAnsi="Arial Narrow"/>
                <w:sz w:val="20"/>
                <w:szCs w:val="20"/>
              </w:rPr>
              <w:t>February 21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68F7CD17" w14:textId="3E44847E"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0583E92A" w14:textId="054F6A4F" w:rsidR="00276432" w:rsidRDefault="00A45F98"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2B9D59BF" w14:textId="77777777" w:rsidTr="00060FE7">
        <w:tc>
          <w:tcPr>
            <w:tcW w:w="2892" w:type="dxa"/>
            <w:tcBorders>
              <w:top w:val="nil"/>
              <w:left w:val="nil"/>
              <w:bottom w:val="nil"/>
              <w:right w:val="nil"/>
            </w:tcBorders>
            <w:shd w:val="clear" w:color="auto" w:fill="auto"/>
          </w:tcPr>
          <w:p w14:paraId="2A26619C" w14:textId="3AFAF4D2" w:rsidR="00276432" w:rsidRDefault="006A60A2" w:rsidP="00060FE7">
            <w:pPr>
              <w:spacing w:after="0"/>
              <w:rPr>
                <w:rFonts w:ascii="Arial Narrow" w:hAnsi="Arial Narrow"/>
                <w:sz w:val="20"/>
                <w:szCs w:val="20"/>
              </w:rPr>
            </w:pPr>
            <w:r>
              <w:rPr>
                <w:rFonts w:ascii="Arial Narrow" w:hAnsi="Arial Narrow"/>
                <w:sz w:val="20"/>
                <w:szCs w:val="20"/>
              </w:rPr>
              <w:t>March 21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1D7B7364" w14:textId="659BA05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4069560" w14:textId="7921AE02" w:rsidR="00276432" w:rsidRDefault="00A45F98"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6795DB9E" w14:textId="77777777" w:rsidTr="00060FE7">
        <w:tc>
          <w:tcPr>
            <w:tcW w:w="2892" w:type="dxa"/>
            <w:tcBorders>
              <w:top w:val="nil"/>
              <w:left w:val="nil"/>
              <w:bottom w:val="nil"/>
              <w:right w:val="nil"/>
            </w:tcBorders>
            <w:shd w:val="clear" w:color="auto" w:fill="auto"/>
          </w:tcPr>
          <w:p w14:paraId="4E88AE02" w14:textId="2942F441" w:rsidR="00276432" w:rsidRDefault="00276432" w:rsidP="006A60A2">
            <w:pPr>
              <w:spacing w:after="0"/>
              <w:rPr>
                <w:rFonts w:ascii="Arial Narrow" w:hAnsi="Arial Narrow"/>
                <w:sz w:val="20"/>
                <w:szCs w:val="20"/>
              </w:rPr>
            </w:pPr>
            <w:r>
              <w:rPr>
                <w:rFonts w:ascii="Arial Narrow" w:hAnsi="Arial Narrow"/>
                <w:sz w:val="20"/>
                <w:szCs w:val="20"/>
              </w:rPr>
              <w:t xml:space="preserve">April </w:t>
            </w:r>
            <w:r w:rsidR="006A60A2">
              <w:rPr>
                <w:rFonts w:ascii="Arial Narrow" w:hAnsi="Arial Narrow"/>
                <w:sz w:val="20"/>
                <w:szCs w:val="20"/>
              </w:rPr>
              <w:t>25</w:t>
            </w:r>
            <w:r>
              <w:rPr>
                <w:rFonts w:ascii="Arial Narrow" w:hAnsi="Arial Narrow"/>
                <w:sz w:val="20"/>
                <w:szCs w:val="20"/>
              </w:rPr>
              <w:t>, 2019</w:t>
            </w:r>
          </w:p>
        </w:tc>
        <w:tc>
          <w:tcPr>
            <w:tcW w:w="2892" w:type="dxa"/>
            <w:tcBorders>
              <w:top w:val="nil"/>
              <w:left w:val="nil"/>
              <w:bottom w:val="nil"/>
              <w:right w:val="nil"/>
            </w:tcBorders>
            <w:shd w:val="clear" w:color="auto" w:fill="auto"/>
          </w:tcPr>
          <w:p w14:paraId="6C88505A" w14:textId="1E628618"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447F6D6E" w14:textId="25B8FF7A" w:rsidR="00276432" w:rsidRDefault="00276432" w:rsidP="00060FE7">
            <w:pPr>
              <w:spacing w:after="0"/>
              <w:rPr>
                <w:rFonts w:ascii="Arial Narrow" w:hAnsi="Arial Narrow"/>
                <w:sz w:val="20"/>
                <w:szCs w:val="20"/>
              </w:rPr>
            </w:pPr>
            <w:r>
              <w:rPr>
                <w:rFonts w:ascii="Arial Narrow" w:hAnsi="Arial Narrow"/>
                <w:sz w:val="20"/>
                <w:szCs w:val="20"/>
              </w:rPr>
              <w:t>Valley Forge, PA</w:t>
            </w:r>
          </w:p>
        </w:tc>
      </w:tr>
      <w:tr w:rsidR="00276432" w:rsidRPr="00EE111F" w14:paraId="5C1C4078" w14:textId="77777777" w:rsidTr="00060FE7">
        <w:tc>
          <w:tcPr>
            <w:tcW w:w="2892" w:type="dxa"/>
            <w:tcBorders>
              <w:top w:val="nil"/>
              <w:left w:val="nil"/>
              <w:bottom w:val="nil"/>
              <w:right w:val="nil"/>
            </w:tcBorders>
            <w:shd w:val="clear" w:color="auto" w:fill="auto"/>
          </w:tcPr>
          <w:p w14:paraId="7B172140" w14:textId="2B7E4DCF" w:rsidR="00276432" w:rsidRDefault="00276432" w:rsidP="006A60A2">
            <w:pPr>
              <w:spacing w:after="0"/>
              <w:rPr>
                <w:rFonts w:ascii="Arial Narrow" w:hAnsi="Arial Narrow"/>
                <w:sz w:val="20"/>
                <w:szCs w:val="20"/>
              </w:rPr>
            </w:pPr>
            <w:r>
              <w:rPr>
                <w:rFonts w:ascii="Arial Narrow" w:hAnsi="Arial Narrow"/>
                <w:sz w:val="20"/>
                <w:szCs w:val="20"/>
              </w:rPr>
              <w:t xml:space="preserve">May </w:t>
            </w:r>
            <w:r w:rsidR="006A60A2">
              <w:rPr>
                <w:rFonts w:ascii="Arial Narrow" w:hAnsi="Arial Narrow"/>
                <w:sz w:val="20"/>
                <w:szCs w:val="20"/>
              </w:rPr>
              <w:t>7</w:t>
            </w:r>
            <w:r>
              <w:rPr>
                <w:rFonts w:ascii="Arial Narrow" w:hAnsi="Arial Narrow"/>
                <w:sz w:val="20"/>
                <w:szCs w:val="20"/>
              </w:rPr>
              <w:t>, 2019</w:t>
            </w:r>
          </w:p>
        </w:tc>
        <w:tc>
          <w:tcPr>
            <w:tcW w:w="2892" w:type="dxa"/>
            <w:tcBorders>
              <w:top w:val="nil"/>
              <w:left w:val="nil"/>
              <w:bottom w:val="nil"/>
              <w:right w:val="nil"/>
            </w:tcBorders>
            <w:shd w:val="clear" w:color="auto" w:fill="auto"/>
          </w:tcPr>
          <w:p w14:paraId="416380D2" w14:textId="44BEF67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151D9C6" w14:textId="5B30634A" w:rsidR="00276432" w:rsidRDefault="00A45F98" w:rsidP="00060FE7">
            <w:pPr>
              <w:spacing w:after="0"/>
              <w:rPr>
                <w:rFonts w:ascii="Arial Narrow" w:hAnsi="Arial Narrow"/>
                <w:sz w:val="20"/>
                <w:szCs w:val="20"/>
              </w:rPr>
            </w:pPr>
            <w:r>
              <w:rPr>
                <w:rFonts w:ascii="Arial Narrow" w:hAnsi="Arial Narrow"/>
                <w:sz w:val="20"/>
                <w:szCs w:val="20"/>
              </w:rPr>
              <w:t>Cambridge, MD</w:t>
            </w:r>
          </w:p>
        </w:tc>
      </w:tr>
      <w:tr w:rsidR="00276432" w:rsidRPr="00EE111F" w14:paraId="58BAD63E" w14:textId="77777777" w:rsidTr="00060FE7">
        <w:tc>
          <w:tcPr>
            <w:tcW w:w="2892" w:type="dxa"/>
            <w:tcBorders>
              <w:top w:val="nil"/>
              <w:left w:val="nil"/>
              <w:bottom w:val="nil"/>
              <w:right w:val="nil"/>
            </w:tcBorders>
            <w:shd w:val="clear" w:color="auto" w:fill="auto"/>
          </w:tcPr>
          <w:p w14:paraId="28C652FE" w14:textId="5FFA0209" w:rsidR="00276432" w:rsidRDefault="006A60A2" w:rsidP="00060FE7">
            <w:pPr>
              <w:spacing w:after="0"/>
              <w:rPr>
                <w:rFonts w:ascii="Arial Narrow" w:hAnsi="Arial Narrow"/>
                <w:sz w:val="20"/>
                <w:szCs w:val="20"/>
              </w:rPr>
            </w:pPr>
            <w:r>
              <w:rPr>
                <w:rFonts w:ascii="Arial Narrow" w:hAnsi="Arial Narrow"/>
                <w:sz w:val="20"/>
                <w:szCs w:val="20"/>
              </w:rPr>
              <w:t>June 27</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5B6A9E75" w14:textId="6D01684D"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44DD396" w14:textId="26823F86"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083A4285" w14:textId="77777777" w:rsidTr="00060FE7">
        <w:tc>
          <w:tcPr>
            <w:tcW w:w="2892" w:type="dxa"/>
            <w:tcBorders>
              <w:top w:val="nil"/>
              <w:left w:val="nil"/>
              <w:bottom w:val="nil"/>
              <w:right w:val="nil"/>
            </w:tcBorders>
            <w:shd w:val="clear" w:color="auto" w:fill="auto"/>
          </w:tcPr>
          <w:p w14:paraId="12B9DD92" w14:textId="79404971" w:rsidR="00276432" w:rsidRDefault="00276432" w:rsidP="006A60A2">
            <w:pPr>
              <w:spacing w:after="0"/>
              <w:rPr>
                <w:rFonts w:ascii="Arial Narrow" w:hAnsi="Arial Narrow"/>
                <w:sz w:val="20"/>
                <w:szCs w:val="20"/>
              </w:rPr>
            </w:pPr>
            <w:r>
              <w:rPr>
                <w:rFonts w:ascii="Arial Narrow" w:hAnsi="Arial Narrow"/>
                <w:sz w:val="20"/>
                <w:szCs w:val="20"/>
              </w:rPr>
              <w:t xml:space="preserve">August </w:t>
            </w:r>
            <w:r w:rsidR="006A60A2">
              <w:rPr>
                <w:rFonts w:ascii="Arial Narrow" w:hAnsi="Arial Narrow"/>
                <w:sz w:val="20"/>
                <w:szCs w:val="20"/>
              </w:rPr>
              <w:t>22</w:t>
            </w:r>
            <w:r>
              <w:rPr>
                <w:rFonts w:ascii="Arial Narrow" w:hAnsi="Arial Narrow"/>
                <w:sz w:val="20"/>
                <w:szCs w:val="20"/>
              </w:rPr>
              <w:t>, 2019</w:t>
            </w:r>
          </w:p>
        </w:tc>
        <w:tc>
          <w:tcPr>
            <w:tcW w:w="2892" w:type="dxa"/>
            <w:tcBorders>
              <w:top w:val="nil"/>
              <w:left w:val="nil"/>
              <w:bottom w:val="nil"/>
              <w:right w:val="nil"/>
            </w:tcBorders>
            <w:shd w:val="clear" w:color="auto" w:fill="auto"/>
          </w:tcPr>
          <w:p w14:paraId="7F75E3BB" w14:textId="6A0B3999"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8AE77E4" w14:textId="3EFB0F72"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276432" w:rsidRPr="00EE111F" w14:paraId="0B213554" w14:textId="77777777" w:rsidTr="001A0213">
        <w:tc>
          <w:tcPr>
            <w:tcW w:w="2892" w:type="dxa"/>
            <w:tcBorders>
              <w:top w:val="nil"/>
              <w:left w:val="nil"/>
              <w:bottom w:val="nil"/>
              <w:right w:val="nil"/>
            </w:tcBorders>
            <w:shd w:val="clear" w:color="auto" w:fill="auto"/>
          </w:tcPr>
          <w:p w14:paraId="6064EAF8" w14:textId="0616BBA4" w:rsidR="00276432" w:rsidRDefault="00276432" w:rsidP="006A60A2">
            <w:pPr>
              <w:spacing w:after="0"/>
              <w:rPr>
                <w:rFonts w:ascii="Arial Narrow" w:hAnsi="Arial Narrow"/>
                <w:sz w:val="20"/>
                <w:szCs w:val="20"/>
              </w:rPr>
            </w:pPr>
            <w:r>
              <w:rPr>
                <w:rFonts w:ascii="Arial Narrow" w:hAnsi="Arial Narrow"/>
                <w:sz w:val="20"/>
                <w:szCs w:val="20"/>
              </w:rPr>
              <w:t xml:space="preserve">September </w:t>
            </w:r>
            <w:r w:rsidR="006A60A2">
              <w:rPr>
                <w:rFonts w:ascii="Arial Narrow" w:hAnsi="Arial Narrow"/>
                <w:sz w:val="20"/>
                <w:szCs w:val="20"/>
              </w:rPr>
              <w:t>26</w:t>
            </w:r>
            <w:r>
              <w:rPr>
                <w:rFonts w:ascii="Arial Narrow" w:hAnsi="Arial Narrow"/>
                <w:sz w:val="20"/>
                <w:szCs w:val="20"/>
              </w:rPr>
              <w:t>, 2019</w:t>
            </w:r>
          </w:p>
        </w:tc>
        <w:tc>
          <w:tcPr>
            <w:tcW w:w="2892" w:type="dxa"/>
            <w:tcBorders>
              <w:top w:val="nil"/>
              <w:left w:val="nil"/>
              <w:bottom w:val="nil"/>
              <w:right w:val="nil"/>
            </w:tcBorders>
            <w:shd w:val="clear" w:color="auto" w:fill="auto"/>
          </w:tcPr>
          <w:p w14:paraId="1A9706C2" w14:textId="77777777" w:rsidR="00276432" w:rsidRDefault="00276432" w:rsidP="001A0213">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EEB1213" w14:textId="77777777" w:rsidR="00276432" w:rsidRDefault="00276432" w:rsidP="001A0213">
            <w:pPr>
              <w:spacing w:after="0"/>
              <w:rPr>
                <w:rFonts w:ascii="Arial Narrow" w:hAnsi="Arial Narrow"/>
                <w:sz w:val="20"/>
                <w:szCs w:val="20"/>
              </w:rPr>
            </w:pPr>
            <w:r>
              <w:rPr>
                <w:rFonts w:ascii="Arial Narrow" w:hAnsi="Arial Narrow"/>
                <w:sz w:val="20"/>
                <w:szCs w:val="20"/>
              </w:rPr>
              <w:t>Valley Forge, PA</w:t>
            </w:r>
          </w:p>
        </w:tc>
      </w:tr>
      <w:tr w:rsidR="00276432" w:rsidRPr="00EE111F" w14:paraId="74DAE0DC" w14:textId="77777777" w:rsidTr="00060FE7">
        <w:tc>
          <w:tcPr>
            <w:tcW w:w="2892" w:type="dxa"/>
            <w:tcBorders>
              <w:top w:val="nil"/>
              <w:left w:val="nil"/>
              <w:bottom w:val="nil"/>
              <w:right w:val="nil"/>
            </w:tcBorders>
            <w:shd w:val="clear" w:color="auto" w:fill="auto"/>
          </w:tcPr>
          <w:p w14:paraId="3866DDBE" w14:textId="5EDDD75A" w:rsidR="00276432" w:rsidRDefault="006A60A2" w:rsidP="00060FE7">
            <w:pPr>
              <w:spacing w:after="0"/>
              <w:rPr>
                <w:rFonts w:ascii="Arial Narrow" w:hAnsi="Arial Narrow"/>
                <w:sz w:val="20"/>
                <w:szCs w:val="20"/>
              </w:rPr>
            </w:pPr>
            <w:r>
              <w:rPr>
                <w:rFonts w:ascii="Arial Narrow" w:hAnsi="Arial Narrow"/>
                <w:sz w:val="20"/>
                <w:szCs w:val="20"/>
              </w:rPr>
              <w:t>October 31</w:t>
            </w:r>
            <w:r w:rsidR="00276432">
              <w:rPr>
                <w:rFonts w:ascii="Arial Narrow" w:hAnsi="Arial Narrow"/>
                <w:sz w:val="20"/>
                <w:szCs w:val="20"/>
              </w:rPr>
              <w:t>, 2019</w:t>
            </w:r>
          </w:p>
        </w:tc>
        <w:tc>
          <w:tcPr>
            <w:tcW w:w="2892" w:type="dxa"/>
            <w:tcBorders>
              <w:top w:val="nil"/>
              <w:left w:val="nil"/>
              <w:bottom w:val="nil"/>
              <w:right w:val="nil"/>
            </w:tcBorders>
            <w:shd w:val="clear" w:color="auto" w:fill="auto"/>
          </w:tcPr>
          <w:p w14:paraId="5D559CE9" w14:textId="4BAD8483" w:rsidR="00276432" w:rsidRDefault="00276432" w:rsidP="00060FE7">
            <w:pPr>
              <w:spacing w:after="0"/>
              <w:rPr>
                <w:rFonts w:ascii="Arial Narrow" w:hAnsi="Arial Narrow"/>
                <w:sz w:val="20"/>
                <w:szCs w:val="20"/>
              </w:rPr>
            </w:pPr>
            <w:r>
              <w:rPr>
                <w:rFonts w:ascii="Arial Narrow" w:hAnsi="Arial Narrow"/>
                <w:sz w:val="20"/>
                <w:szCs w:val="20"/>
              </w:rPr>
              <w:t>1:15 p</w:t>
            </w:r>
            <w:r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8717D26" w14:textId="64D02737" w:rsidR="00276432" w:rsidRDefault="000E0DB6" w:rsidP="00060FE7">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60FE7">
        <w:tc>
          <w:tcPr>
            <w:tcW w:w="2892" w:type="dxa"/>
            <w:tcBorders>
              <w:top w:val="nil"/>
              <w:left w:val="nil"/>
              <w:bottom w:val="nil"/>
              <w:right w:val="nil"/>
            </w:tcBorders>
            <w:shd w:val="clear" w:color="auto" w:fill="auto"/>
          </w:tcPr>
          <w:p w14:paraId="31A12FD5" w14:textId="08EC6B9E" w:rsidR="00EC18A5" w:rsidRPr="00EE111F" w:rsidRDefault="00550EBD" w:rsidP="006A60A2">
            <w:pPr>
              <w:spacing w:after="0"/>
              <w:rPr>
                <w:rFonts w:ascii="Arial Narrow" w:hAnsi="Arial Narrow"/>
                <w:sz w:val="20"/>
                <w:szCs w:val="20"/>
              </w:rPr>
            </w:pPr>
            <w:r>
              <w:rPr>
                <w:rFonts w:ascii="Arial Narrow" w:hAnsi="Arial Narrow"/>
                <w:sz w:val="20"/>
                <w:szCs w:val="20"/>
              </w:rPr>
              <w:t xml:space="preserve">December </w:t>
            </w:r>
            <w:r w:rsidR="006A60A2">
              <w:rPr>
                <w:rFonts w:ascii="Arial Narrow" w:hAnsi="Arial Narrow"/>
                <w:sz w:val="20"/>
                <w:szCs w:val="20"/>
              </w:rPr>
              <w:t>5</w:t>
            </w:r>
            <w:r>
              <w:rPr>
                <w:rFonts w:ascii="Arial Narrow" w:hAnsi="Arial Narrow"/>
                <w:sz w:val="20"/>
                <w:szCs w:val="20"/>
              </w:rPr>
              <w:t>, 2018</w:t>
            </w:r>
          </w:p>
        </w:tc>
        <w:tc>
          <w:tcPr>
            <w:tcW w:w="2892" w:type="dxa"/>
            <w:tcBorders>
              <w:top w:val="nil"/>
              <w:left w:val="nil"/>
              <w:bottom w:val="nil"/>
              <w:right w:val="nil"/>
            </w:tcBorders>
            <w:shd w:val="clear" w:color="auto" w:fill="auto"/>
          </w:tcPr>
          <w:p w14:paraId="0FB4BD66" w14:textId="1AC1E8F0" w:rsidR="00EC18A5" w:rsidRPr="00EE111F" w:rsidRDefault="00F01BC8" w:rsidP="00060FE7">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392622AB" w:rsidR="00EC18A5" w:rsidRPr="00EE111F" w:rsidRDefault="000E0DB6" w:rsidP="00060FE7">
            <w:pPr>
              <w:spacing w:after="0"/>
              <w:rPr>
                <w:rFonts w:ascii="Arial Narrow" w:hAnsi="Arial Narrow"/>
                <w:sz w:val="20"/>
                <w:szCs w:val="20"/>
              </w:rPr>
            </w:pPr>
            <w:r>
              <w:rPr>
                <w:rFonts w:ascii="Arial Narrow" w:hAnsi="Arial Narrow"/>
                <w:sz w:val="20"/>
                <w:szCs w:val="20"/>
              </w:rPr>
              <w:t>TBD</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B5571F">
            <wp:extent cx="5314950" cy="3609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15750" cy="3610518"/>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251CB124">
            <wp:extent cx="5398685" cy="10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2965" cy="1038861"/>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4A87C384">
            <wp:extent cx="5540105" cy="5143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826" cy="54941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1877">
      <w:rPr>
        <w:rStyle w:val="PageNumber"/>
        <w:noProof/>
      </w:rPr>
      <w:t>3</w:t>
    </w:r>
    <w:r>
      <w:rPr>
        <w:rStyle w:val="PageNumber"/>
      </w:rPr>
      <w:fldChar w:fldCharType="end"/>
    </w:r>
  </w:p>
  <w:bookmarkStart w:id="3" w:name="OLE_LINK1"/>
  <w:p w14:paraId="3B1087C0" w14:textId="3D75E24E"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433">
      <w:rPr>
        <w:rFonts w:ascii="Arial Narrow" w:hAnsi="Arial Narrow"/>
        <w:sz w:val="20"/>
      </w:rPr>
      <w:t>19</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071E"/>
    <w:rsid w:val="000A4F51"/>
    <w:rsid w:val="000B081B"/>
    <w:rsid w:val="000B1A34"/>
    <w:rsid w:val="000C011A"/>
    <w:rsid w:val="000C20EE"/>
    <w:rsid w:val="000C44DD"/>
    <w:rsid w:val="000C574B"/>
    <w:rsid w:val="000C65E9"/>
    <w:rsid w:val="000E0DB6"/>
    <w:rsid w:val="000E6F14"/>
    <w:rsid w:val="000F61A3"/>
    <w:rsid w:val="000F7453"/>
    <w:rsid w:val="001006D3"/>
    <w:rsid w:val="00104E8E"/>
    <w:rsid w:val="0012100A"/>
    <w:rsid w:val="00123972"/>
    <w:rsid w:val="0012488F"/>
    <w:rsid w:val="00141C80"/>
    <w:rsid w:val="00152B70"/>
    <w:rsid w:val="00156318"/>
    <w:rsid w:val="001638CF"/>
    <w:rsid w:val="00164711"/>
    <w:rsid w:val="001647A6"/>
    <w:rsid w:val="001856C5"/>
    <w:rsid w:val="001A0B09"/>
    <w:rsid w:val="001B2242"/>
    <w:rsid w:val="001C3406"/>
    <w:rsid w:val="001D0DD8"/>
    <w:rsid w:val="001D3B68"/>
    <w:rsid w:val="001E59E8"/>
    <w:rsid w:val="001F321C"/>
    <w:rsid w:val="00204807"/>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6432"/>
    <w:rsid w:val="00277799"/>
    <w:rsid w:val="00284896"/>
    <w:rsid w:val="002876BC"/>
    <w:rsid w:val="002977DE"/>
    <w:rsid w:val="002A2EAC"/>
    <w:rsid w:val="002A544C"/>
    <w:rsid w:val="002B2F98"/>
    <w:rsid w:val="002C171E"/>
    <w:rsid w:val="002D21CC"/>
    <w:rsid w:val="002E1D82"/>
    <w:rsid w:val="002F1E6E"/>
    <w:rsid w:val="002F7739"/>
    <w:rsid w:val="00305238"/>
    <w:rsid w:val="00313B17"/>
    <w:rsid w:val="00316F85"/>
    <w:rsid w:val="0032624B"/>
    <w:rsid w:val="0033660F"/>
    <w:rsid w:val="00337321"/>
    <w:rsid w:val="00353CD8"/>
    <w:rsid w:val="003558B7"/>
    <w:rsid w:val="00370041"/>
    <w:rsid w:val="00374265"/>
    <w:rsid w:val="00387605"/>
    <w:rsid w:val="00390433"/>
    <w:rsid w:val="00390D9C"/>
    <w:rsid w:val="003A0E11"/>
    <w:rsid w:val="003A3116"/>
    <w:rsid w:val="003B022C"/>
    <w:rsid w:val="003B3338"/>
    <w:rsid w:val="003B55E1"/>
    <w:rsid w:val="003C0992"/>
    <w:rsid w:val="003D7E36"/>
    <w:rsid w:val="003D7E5C"/>
    <w:rsid w:val="003E21F4"/>
    <w:rsid w:val="003E6DC1"/>
    <w:rsid w:val="003E7582"/>
    <w:rsid w:val="003E7A73"/>
    <w:rsid w:val="003F5EC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0B91"/>
    <w:rsid w:val="004C5273"/>
    <w:rsid w:val="004D757A"/>
    <w:rsid w:val="004E1005"/>
    <w:rsid w:val="004E2488"/>
    <w:rsid w:val="004F3DF9"/>
    <w:rsid w:val="004F4A54"/>
    <w:rsid w:val="004F4BC1"/>
    <w:rsid w:val="00503622"/>
    <w:rsid w:val="00506842"/>
    <w:rsid w:val="00507F29"/>
    <w:rsid w:val="00530FBF"/>
    <w:rsid w:val="0053650A"/>
    <w:rsid w:val="0054441F"/>
    <w:rsid w:val="00546DE5"/>
    <w:rsid w:val="00550EBD"/>
    <w:rsid w:val="00555C8A"/>
    <w:rsid w:val="00562BF4"/>
    <w:rsid w:val="00564DEE"/>
    <w:rsid w:val="00571F6A"/>
    <w:rsid w:val="0057441E"/>
    <w:rsid w:val="00574E24"/>
    <w:rsid w:val="00581B14"/>
    <w:rsid w:val="00583C8C"/>
    <w:rsid w:val="00584263"/>
    <w:rsid w:val="00586945"/>
    <w:rsid w:val="00597AB3"/>
    <w:rsid w:val="005A10B0"/>
    <w:rsid w:val="005B3E4E"/>
    <w:rsid w:val="005C27E3"/>
    <w:rsid w:val="005C463F"/>
    <w:rsid w:val="005D6D05"/>
    <w:rsid w:val="005F727A"/>
    <w:rsid w:val="00602967"/>
    <w:rsid w:val="00604341"/>
    <w:rsid w:val="00606CA2"/>
    <w:rsid w:val="006255B5"/>
    <w:rsid w:val="00632525"/>
    <w:rsid w:val="006335DE"/>
    <w:rsid w:val="00641117"/>
    <w:rsid w:val="00652E8C"/>
    <w:rsid w:val="00660F5C"/>
    <w:rsid w:val="00681E13"/>
    <w:rsid w:val="006A2167"/>
    <w:rsid w:val="006A5F20"/>
    <w:rsid w:val="006A60A2"/>
    <w:rsid w:val="006A7434"/>
    <w:rsid w:val="006C4114"/>
    <w:rsid w:val="006C472C"/>
    <w:rsid w:val="006D1FD7"/>
    <w:rsid w:val="006F6C7A"/>
    <w:rsid w:val="007058B7"/>
    <w:rsid w:val="00711DC8"/>
    <w:rsid w:val="00712CAA"/>
    <w:rsid w:val="007141F0"/>
    <w:rsid w:val="00716A8B"/>
    <w:rsid w:val="007241F6"/>
    <w:rsid w:val="00737309"/>
    <w:rsid w:val="0075053F"/>
    <w:rsid w:val="00752205"/>
    <w:rsid w:val="00753E12"/>
    <w:rsid w:val="00754C6D"/>
    <w:rsid w:val="00755096"/>
    <w:rsid w:val="007567B1"/>
    <w:rsid w:val="00764B0B"/>
    <w:rsid w:val="00765FB5"/>
    <w:rsid w:val="00774DD5"/>
    <w:rsid w:val="00787471"/>
    <w:rsid w:val="007A34A3"/>
    <w:rsid w:val="007A7D1F"/>
    <w:rsid w:val="007B0170"/>
    <w:rsid w:val="007D58E5"/>
    <w:rsid w:val="007E31E9"/>
    <w:rsid w:val="007E714B"/>
    <w:rsid w:val="007F3EB6"/>
    <w:rsid w:val="007F440F"/>
    <w:rsid w:val="00805829"/>
    <w:rsid w:val="00814221"/>
    <w:rsid w:val="008338D5"/>
    <w:rsid w:val="00837B12"/>
    <w:rsid w:val="0084131F"/>
    <w:rsid w:val="00843A71"/>
    <w:rsid w:val="0084663F"/>
    <w:rsid w:val="008469F6"/>
    <w:rsid w:val="0086055D"/>
    <w:rsid w:val="008616F7"/>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371EF"/>
    <w:rsid w:val="0093730E"/>
    <w:rsid w:val="00941FF8"/>
    <w:rsid w:val="00943EEE"/>
    <w:rsid w:val="009458A8"/>
    <w:rsid w:val="009519E2"/>
    <w:rsid w:val="00953CBB"/>
    <w:rsid w:val="00961771"/>
    <w:rsid w:val="009644FB"/>
    <w:rsid w:val="00965BD7"/>
    <w:rsid w:val="00977CBC"/>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34459"/>
    <w:rsid w:val="00A451DB"/>
    <w:rsid w:val="00A45F98"/>
    <w:rsid w:val="00A570A0"/>
    <w:rsid w:val="00A6259D"/>
    <w:rsid w:val="00A744FE"/>
    <w:rsid w:val="00A77E9B"/>
    <w:rsid w:val="00A81E14"/>
    <w:rsid w:val="00A861D6"/>
    <w:rsid w:val="00AA51AA"/>
    <w:rsid w:val="00AA6CB6"/>
    <w:rsid w:val="00AA706C"/>
    <w:rsid w:val="00AB1686"/>
    <w:rsid w:val="00AD56EB"/>
    <w:rsid w:val="00AE6113"/>
    <w:rsid w:val="00AE6E64"/>
    <w:rsid w:val="00AF1CCF"/>
    <w:rsid w:val="00B16D95"/>
    <w:rsid w:val="00B20316"/>
    <w:rsid w:val="00B235C0"/>
    <w:rsid w:val="00B251C2"/>
    <w:rsid w:val="00B30AC0"/>
    <w:rsid w:val="00B32610"/>
    <w:rsid w:val="00B34E3C"/>
    <w:rsid w:val="00B536B8"/>
    <w:rsid w:val="00B61F57"/>
    <w:rsid w:val="00B62597"/>
    <w:rsid w:val="00B70CDF"/>
    <w:rsid w:val="00B75B36"/>
    <w:rsid w:val="00B8147E"/>
    <w:rsid w:val="00B83ACE"/>
    <w:rsid w:val="00B867EE"/>
    <w:rsid w:val="00BA4078"/>
    <w:rsid w:val="00BA6146"/>
    <w:rsid w:val="00BA67A2"/>
    <w:rsid w:val="00BB1293"/>
    <w:rsid w:val="00BB531B"/>
    <w:rsid w:val="00BC5038"/>
    <w:rsid w:val="00BD212C"/>
    <w:rsid w:val="00BD789C"/>
    <w:rsid w:val="00BE4B1A"/>
    <w:rsid w:val="00BE7B61"/>
    <w:rsid w:val="00BF331B"/>
    <w:rsid w:val="00C00F76"/>
    <w:rsid w:val="00C10556"/>
    <w:rsid w:val="00C21045"/>
    <w:rsid w:val="00C21616"/>
    <w:rsid w:val="00C34BFC"/>
    <w:rsid w:val="00C439EC"/>
    <w:rsid w:val="00C504E6"/>
    <w:rsid w:val="00C51E56"/>
    <w:rsid w:val="00C55DB7"/>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2F59"/>
    <w:rsid w:val="00D83B8B"/>
    <w:rsid w:val="00D95510"/>
    <w:rsid w:val="00D95949"/>
    <w:rsid w:val="00DB0614"/>
    <w:rsid w:val="00DB1101"/>
    <w:rsid w:val="00DB29E9"/>
    <w:rsid w:val="00DC1877"/>
    <w:rsid w:val="00DC3440"/>
    <w:rsid w:val="00DC6427"/>
    <w:rsid w:val="00DC78E9"/>
    <w:rsid w:val="00DE34CF"/>
    <w:rsid w:val="00DF2653"/>
    <w:rsid w:val="00DF33C7"/>
    <w:rsid w:val="00E069CA"/>
    <w:rsid w:val="00E1091C"/>
    <w:rsid w:val="00E1512F"/>
    <w:rsid w:val="00E17E83"/>
    <w:rsid w:val="00E234EB"/>
    <w:rsid w:val="00E32F45"/>
    <w:rsid w:val="00E4542D"/>
    <w:rsid w:val="00E541FE"/>
    <w:rsid w:val="00E74856"/>
    <w:rsid w:val="00E83FA4"/>
    <w:rsid w:val="00E9553C"/>
    <w:rsid w:val="00E963B0"/>
    <w:rsid w:val="00EA3C66"/>
    <w:rsid w:val="00EB03A4"/>
    <w:rsid w:val="00EB4A0B"/>
    <w:rsid w:val="00EB68B0"/>
    <w:rsid w:val="00EC18A5"/>
    <w:rsid w:val="00EF643D"/>
    <w:rsid w:val="00F01BC8"/>
    <w:rsid w:val="00F04DEB"/>
    <w:rsid w:val="00F1117C"/>
    <w:rsid w:val="00F4190F"/>
    <w:rsid w:val="00F47020"/>
    <w:rsid w:val="00F6507A"/>
    <w:rsid w:val="00F6511A"/>
    <w:rsid w:val="00F763F3"/>
    <w:rsid w:val="00F77C16"/>
    <w:rsid w:val="00F8431B"/>
    <w:rsid w:val="00F91C28"/>
    <w:rsid w:val="00FB41AB"/>
    <w:rsid w:val="00FB436E"/>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854687319">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12</cp:revision>
  <cp:lastPrinted>2018-10-17T18:36:00Z</cp:lastPrinted>
  <dcterms:created xsi:type="dcterms:W3CDTF">2019-01-14T14:57:00Z</dcterms:created>
  <dcterms:modified xsi:type="dcterms:W3CDTF">2019-01-17T13:15:00Z</dcterms:modified>
</cp:coreProperties>
</file>