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EBD781" w14:textId="77777777" w:rsidR="00B00048" w:rsidRDefault="00B00048" w:rsidP="00B00048">
      <w:pPr>
        <w:pStyle w:val="MeetingDetails"/>
      </w:pPr>
      <w:r>
        <w:t xml:space="preserve">Members Committee </w:t>
      </w:r>
    </w:p>
    <w:p w14:paraId="52B75311" w14:textId="60CA919E" w:rsidR="00B00048" w:rsidRPr="00B62597" w:rsidRDefault="00B00048" w:rsidP="00B00048">
      <w:pPr>
        <w:pStyle w:val="MeetingDetails"/>
      </w:pPr>
      <w:r>
        <w:t xml:space="preserve">Two Hundred </w:t>
      </w:r>
      <w:r w:rsidR="00FF0040">
        <w:t>Fourteen</w:t>
      </w:r>
      <w:r w:rsidR="00300743">
        <w:t>th</w:t>
      </w:r>
      <w:r>
        <w:t xml:space="preserve"> Meeting </w:t>
      </w:r>
    </w:p>
    <w:p w14:paraId="5DFA9FE5" w14:textId="77777777" w:rsidR="00B00048" w:rsidRPr="00B62597" w:rsidRDefault="00B00048" w:rsidP="00B00048">
      <w:pPr>
        <w:pStyle w:val="MeetingDetails"/>
      </w:pPr>
      <w:proofErr w:type="spellStart"/>
      <w:r>
        <w:t>Webex</w:t>
      </w:r>
      <w:proofErr w:type="spellEnd"/>
      <w:r>
        <w:t xml:space="preserve"> Only </w:t>
      </w:r>
    </w:p>
    <w:p w14:paraId="72D50388" w14:textId="3C37D462" w:rsidR="00B00048" w:rsidRPr="00B62597" w:rsidRDefault="00E22C46" w:rsidP="00B00048">
      <w:pPr>
        <w:pStyle w:val="MeetingDetails"/>
      </w:pPr>
      <w:r>
        <w:t>July 28</w:t>
      </w:r>
      <w:r w:rsidR="00B00048">
        <w:t>, 2021</w:t>
      </w:r>
    </w:p>
    <w:p w14:paraId="70F57575" w14:textId="4649ED80" w:rsidR="00B00048" w:rsidRDefault="00FF0040" w:rsidP="00B00048">
      <w:pPr>
        <w:pStyle w:val="MeetingDetails"/>
      </w:pPr>
      <w:r>
        <w:t>1:00</w:t>
      </w:r>
      <w:r w:rsidR="00B00048">
        <w:t xml:space="preserve"> p.m. –</w:t>
      </w:r>
      <w:r w:rsidR="00073B47">
        <w:t xml:space="preserve"> 5:0</w:t>
      </w:r>
      <w:r w:rsidR="007F6BD7">
        <w:t>0</w:t>
      </w:r>
      <w:r w:rsidR="00A201D5">
        <w:t xml:space="preserve"> </w:t>
      </w:r>
      <w:r w:rsidR="00300743">
        <w:t>p.m.</w:t>
      </w:r>
      <w:r w:rsidR="00B00048">
        <w:t xml:space="preserve"> EPT</w:t>
      </w:r>
    </w:p>
    <w:p w14:paraId="13A80FDA" w14:textId="77777777" w:rsidR="00B00048" w:rsidRPr="00293835" w:rsidRDefault="00B00048" w:rsidP="00B00048">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 xml:space="preserve">*Operator assisted phone lines </w:t>
      </w:r>
      <w:proofErr w:type="gramStart"/>
      <w:r w:rsidRPr="003D5D3D">
        <w:rPr>
          <w:rFonts w:ascii="Arial Narrow" w:eastAsia="Times New Roman" w:hAnsi="Arial Narrow" w:cs="Times New Roman"/>
          <w:b/>
          <w:i/>
          <w:color w:val="FF0000"/>
          <w:sz w:val="24"/>
          <w:szCs w:val="20"/>
        </w:rPr>
        <w:t>will be open</w:t>
      </w:r>
      <w:r>
        <w:rPr>
          <w:rFonts w:ascii="Arial Narrow" w:eastAsia="Times New Roman" w:hAnsi="Arial Narrow" w:cs="Times New Roman"/>
          <w:b/>
          <w:i/>
          <w:color w:val="FF0000"/>
          <w:sz w:val="24"/>
          <w:szCs w:val="20"/>
        </w:rPr>
        <w:t>ed</w:t>
      </w:r>
      <w:proofErr w:type="gramEnd"/>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 xml:space="preserve">takeholders </w:t>
      </w:r>
      <w:proofErr w:type="gramStart"/>
      <w:r w:rsidRPr="003D5D3D">
        <w:rPr>
          <w:rFonts w:ascii="Arial Narrow" w:eastAsia="Times New Roman" w:hAnsi="Arial Narrow" w:cs="Times New Roman"/>
          <w:b/>
          <w:i/>
          <w:color w:val="FF0000"/>
          <w:sz w:val="24"/>
          <w:szCs w:val="20"/>
        </w:rPr>
        <w:t>are asked</w:t>
      </w:r>
      <w:proofErr w:type="gramEnd"/>
      <w:r w:rsidRPr="003D5D3D">
        <w:rPr>
          <w:rFonts w:ascii="Arial Narrow" w:eastAsia="Times New Roman" w:hAnsi="Arial Narrow" w:cs="Times New Roman"/>
          <w:b/>
          <w:i/>
          <w:color w:val="FF0000"/>
          <w:sz w:val="24"/>
          <w:szCs w:val="20"/>
        </w:rPr>
        <w:t xml:space="preserve"> to connect early to allow additional time for operator queue processing</w:t>
      </w:r>
      <w:r>
        <w:rPr>
          <w:rFonts w:ascii="Arial Narrow" w:eastAsia="Times New Roman" w:hAnsi="Arial Narrow" w:cs="Times New Roman"/>
          <w:b/>
          <w:i/>
          <w:color w:val="FF0000"/>
          <w:sz w:val="24"/>
          <w:szCs w:val="20"/>
        </w:rPr>
        <w:t xml:space="preserve">. </w:t>
      </w:r>
    </w:p>
    <w:p w14:paraId="3174EBE6" w14:textId="4E9677AF" w:rsidR="00B62597" w:rsidRPr="00B62597" w:rsidRDefault="002B2F98" w:rsidP="009F52D5">
      <w:pPr>
        <w:pStyle w:val="PrimaryHeading"/>
        <w:rPr>
          <w:caps/>
        </w:rPr>
      </w:pPr>
      <w:bookmarkStart w:id="0" w:name="OLE_LINK5"/>
      <w:bookmarkStart w:id="1" w:name="OLE_LINK3"/>
      <w:r>
        <w:t>Administration (</w:t>
      </w:r>
      <w:r w:rsidR="00FF0040">
        <w:t>1:00-1:10</w:t>
      </w:r>
      <w:r w:rsidR="00B62597" w:rsidRPr="00B62597">
        <w:t>)</w:t>
      </w:r>
    </w:p>
    <w:bookmarkEnd w:id="0"/>
    <w:bookmarkEnd w:id="1"/>
    <w:p w14:paraId="6D8A97E4" w14:textId="77777777" w:rsidR="00B00048" w:rsidRPr="00C94979" w:rsidRDefault="00B00048" w:rsidP="00B00048">
      <w:pPr>
        <w:pStyle w:val="IndTextS"/>
        <w:widowControl w:val="0"/>
        <w:numPr>
          <w:ilvl w:val="0"/>
          <w:numId w:val="13"/>
        </w:numPr>
        <w:spacing w:before="120" w:after="200"/>
        <w:ind w:left="720"/>
      </w:pPr>
      <w:r w:rsidRPr="00C94979">
        <w:t>Announce sector selections of new me</w:t>
      </w:r>
      <w:r>
        <w:t>mbers since the last meeting – David</w:t>
      </w:r>
      <w:r w:rsidRPr="00C94979">
        <w:t xml:space="preserve"> </w:t>
      </w:r>
      <w:r>
        <w:t>Anders</w:t>
      </w:r>
    </w:p>
    <w:p w14:paraId="78F1EEA6" w14:textId="77777777" w:rsidR="00B00048" w:rsidRPr="00C94979" w:rsidRDefault="00B00048" w:rsidP="00B00048">
      <w:pPr>
        <w:pStyle w:val="IndTextS"/>
        <w:widowControl w:val="0"/>
        <w:numPr>
          <w:ilvl w:val="0"/>
          <w:numId w:val="13"/>
        </w:numPr>
        <w:spacing w:before="120" w:after="200"/>
        <w:ind w:left="720"/>
      </w:pPr>
      <w:r w:rsidRPr="00C94979">
        <w:t>Confirm the presence of a quorum of representatives or designated</w:t>
      </w:r>
      <w:r>
        <w:t xml:space="preserve"> alternates for this meeting – David</w:t>
      </w:r>
      <w:r w:rsidRPr="00C94979">
        <w:t xml:space="preserve"> </w:t>
      </w:r>
      <w:r>
        <w:t>Anders</w:t>
      </w:r>
    </w:p>
    <w:p w14:paraId="745D5B00" w14:textId="6E870726" w:rsidR="00B00048" w:rsidRDefault="00B00048" w:rsidP="000C0F6C">
      <w:pPr>
        <w:pStyle w:val="IndTextS"/>
        <w:widowControl w:val="0"/>
        <w:numPr>
          <w:ilvl w:val="0"/>
          <w:numId w:val="13"/>
        </w:numPr>
        <w:spacing w:before="120"/>
        <w:ind w:left="720"/>
      </w:pPr>
      <w:r>
        <w:t xml:space="preserve">Anti-trust, </w:t>
      </w:r>
      <w:r w:rsidRPr="00C94979">
        <w:t>Code of Conduct</w:t>
      </w:r>
      <w:r>
        <w:t>, Meeting Participation, and Safety</w:t>
      </w:r>
      <w:r w:rsidRPr="00C94979">
        <w:t xml:space="preserve"> announcement</w:t>
      </w:r>
      <w:r>
        <w:t>s – David</w:t>
      </w:r>
      <w:r w:rsidRPr="00C94979">
        <w:t xml:space="preserve"> </w:t>
      </w:r>
      <w:r>
        <w:t>Anders</w:t>
      </w:r>
    </w:p>
    <w:p w14:paraId="3C790337" w14:textId="609F7A95" w:rsidR="001D3B68" w:rsidRPr="00DB29E9" w:rsidRDefault="00B00048" w:rsidP="009F52D5">
      <w:pPr>
        <w:pStyle w:val="PrimaryHeading"/>
      </w:pPr>
      <w:r>
        <w:t>Consent Agenda (</w:t>
      </w:r>
      <w:r w:rsidR="00FF0040">
        <w:t>1:10-1:15</w:t>
      </w:r>
      <w:r w:rsidR="001D3B68">
        <w:t>)</w:t>
      </w:r>
    </w:p>
    <w:p w14:paraId="0D619A2A" w14:textId="64156AF8" w:rsidR="00DC7777" w:rsidRDefault="00B00048" w:rsidP="00B00048">
      <w:pPr>
        <w:pStyle w:val="IndTextS"/>
        <w:widowControl w:val="0"/>
        <w:numPr>
          <w:ilvl w:val="0"/>
          <w:numId w:val="14"/>
        </w:numPr>
        <w:spacing w:before="120" w:after="200"/>
      </w:pPr>
      <w:r w:rsidRPr="00174DE9">
        <w:rPr>
          <w:b/>
          <w:u w:val="single"/>
        </w:rPr>
        <w:t>Approve</w:t>
      </w:r>
      <w:r w:rsidRPr="00C21616">
        <w:t xml:space="preserve"> draft minutes of the </w:t>
      </w:r>
      <w:r w:rsidR="00375CCC">
        <w:t>June 23</w:t>
      </w:r>
      <w:r>
        <w:t>, 2021</w:t>
      </w:r>
      <w:r w:rsidRPr="00C21616">
        <w:t xml:space="preserve"> </w:t>
      </w:r>
      <w:r w:rsidR="00375CCC">
        <w:t>M</w:t>
      </w:r>
      <w:r w:rsidR="00DC7777">
        <w:t xml:space="preserve">embers </w:t>
      </w:r>
      <w:r w:rsidR="00375CCC">
        <w:t>C</w:t>
      </w:r>
      <w:r w:rsidR="00DC7777">
        <w:t>ommittee</w:t>
      </w:r>
      <w:r w:rsidR="00375CCC">
        <w:t xml:space="preserve"> meeting</w:t>
      </w:r>
      <w:r w:rsidR="00DC7777">
        <w:t>.</w:t>
      </w:r>
    </w:p>
    <w:p w14:paraId="69851560" w14:textId="77777777" w:rsidR="00DC7777" w:rsidRPr="000C0F6C" w:rsidRDefault="00DC7777" w:rsidP="00DC7777">
      <w:pPr>
        <w:pStyle w:val="IndTextS"/>
        <w:widowControl w:val="0"/>
        <w:numPr>
          <w:ilvl w:val="0"/>
          <w:numId w:val="14"/>
        </w:numPr>
        <w:spacing w:before="120" w:after="200"/>
        <w:rPr>
          <w:b/>
          <w:u w:val="single"/>
        </w:rPr>
      </w:pPr>
      <w:r w:rsidRPr="00174DE9">
        <w:rPr>
          <w:b/>
          <w:u w:val="single"/>
        </w:rPr>
        <w:t>Approve</w:t>
      </w:r>
      <w:r w:rsidRPr="000A1B00">
        <w:t xml:space="preserve"> draft minutes of </w:t>
      </w:r>
      <w:r w:rsidR="00375CCC" w:rsidRPr="000A1B00">
        <w:t>the June 30, 2021 Special MC-CIFP</w:t>
      </w:r>
      <w:r w:rsidRPr="000A1B00">
        <w:t>.</w:t>
      </w:r>
    </w:p>
    <w:p w14:paraId="097D2455" w14:textId="326B7823" w:rsidR="00B00048" w:rsidRPr="000A1B00" w:rsidRDefault="00DC7777" w:rsidP="00DC7777">
      <w:pPr>
        <w:pStyle w:val="IndTextS"/>
        <w:widowControl w:val="0"/>
        <w:numPr>
          <w:ilvl w:val="0"/>
          <w:numId w:val="14"/>
        </w:numPr>
        <w:spacing w:before="120" w:after="200"/>
      </w:pPr>
      <w:r w:rsidRPr="00174DE9">
        <w:rPr>
          <w:b/>
          <w:u w:val="single"/>
        </w:rPr>
        <w:t>Approve</w:t>
      </w:r>
      <w:r w:rsidRPr="000A1B00">
        <w:t xml:space="preserve"> draft minutes of</w:t>
      </w:r>
      <w:r w:rsidR="000A1B00">
        <w:t xml:space="preserve"> </w:t>
      </w:r>
      <w:r w:rsidR="00375CCC" w:rsidRPr="000A1B00">
        <w:t xml:space="preserve">the July 14, 2021 MC Special </w:t>
      </w:r>
      <w:r w:rsidRPr="000A1B00">
        <w:t>Meeting</w:t>
      </w:r>
      <w:r w:rsidR="00375CCC" w:rsidRPr="000A1B00">
        <w:t>.</w:t>
      </w:r>
    </w:p>
    <w:p w14:paraId="04F673B2" w14:textId="37AE2ED0" w:rsidR="00BC355E" w:rsidRDefault="00375CCC" w:rsidP="00375CCC">
      <w:pPr>
        <w:pStyle w:val="IndTextS"/>
        <w:widowControl w:val="0"/>
        <w:numPr>
          <w:ilvl w:val="0"/>
          <w:numId w:val="14"/>
        </w:numPr>
        <w:spacing w:before="120" w:after="200"/>
        <w:rPr>
          <w:color w:val="FF0000"/>
        </w:rPr>
      </w:pPr>
      <w:r>
        <w:rPr>
          <w:b/>
          <w:u w:val="single"/>
        </w:rPr>
        <w:t>Approve</w:t>
      </w:r>
      <w:r w:rsidR="0016446C" w:rsidRPr="0016446C">
        <w:t xml:space="preserve"> </w:t>
      </w:r>
      <w:r>
        <w:t>proposed revisions to Manual 34: PJM Stakeholder Process to address clarifications within the newly revised Section 9.5 Motion Amendments</w:t>
      </w:r>
      <w:r>
        <w:rPr>
          <w:color w:val="FF0000"/>
        </w:rPr>
        <w:t>.</w:t>
      </w:r>
    </w:p>
    <w:p w14:paraId="18CDF0C4" w14:textId="77777777" w:rsidR="00FF0040" w:rsidRPr="00FF0040" w:rsidRDefault="00FF0040" w:rsidP="00FF0040">
      <w:pPr>
        <w:pStyle w:val="IndTextS"/>
        <w:widowControl w:val="0"/>
        <w:numPr>
          <w:ilvl w:val="0"/>
          <w:numId w:val="14"/>
        </w:numPr>
        <w:spacing w:before="120" w:after="0"/>
      </w:pPr>
      <w:r>
        <w:rPr>
          <w:b/>
          <w:u w:val="single"/>
        </w:rPr>
        <w:t>Endorse</w:t>
      </w:r>
      <w:r w:rsidRPr="00FF0040">
        <w:t xml:space="preserve"> Tariff revisions to address concerns associated with the pro forma Interconnection Construction Service Agreement’s (a) lack of superseding language and (b) current automatic termination provision. </w:t>
      </w:r>
    </w:p>
    <w:p w14:paraId="3046BBC7" w14:textId="274EEC1C" w:rsidR="00FF0040" w:rsidRPr="00FF0040" w:rsidRDefault="002D3D29" w:rsidP="000C0F6C">
      <w:pPr>
        <w:pStyle w:val="IndTextS"/>
        <w:widowControl w:val="0"/>
      </w:pPr>
      <w:hyperlink r:id="rId8" w:history="1">
        <w:r w:rsidR="00FF0040" w:rsidRPr="00FF0040">
          <w:rPr>
            <w:rStyle w:val="Hyperlink"/>
          </w:rPr>
          <w:t>Issue Tracking: ICSA Superseding Language and Automatic Termination Provision</w:t>
        </w:r>
      </w:hyperlink>
    </w:p>
    <w:p w14:paraId="01BB460F" w14:textId="7AB2505E" w:rsidR="00DA7F47" w:rsidRPr="00DA7F47" w:rsidRDefault="00DA7F47" w:rsidP="00DA7F47">
      <w:pPr>
        <w:pStyle w:val="PrimaryHeading"/>
      </w:pPr>
      <w:r w:rsidRPr="00DA7F47">
        <w:t>Endorsements</w:t>
      </w:r>
      <w:r w:rsidR="00FF0040">
        <w:t xml:space="preserve"> (1:15-1:30)</w:t>
      </w:r>
    </w:p>
    <w:p w14:paraId="1F1493EB" w14:textId="1CA787E5" w:rsidR="00FF0040" w:rsidRPr="00E31ED6" w:rsidRDefault="00FF0040" w:rsidP="00FF0040">
      <w:pPr>
        <w:pStyle w:val="SecondaryHeading-Numbered"/>
        <w:numPr>
          <w:ilvl w:val="0"/>
          <w:numId w:val="28"/>
        </w:numPr>
        <w:rPr>
          <w:u w:val="single"/>
        </w:rPr>
      </w:pPr>
      <w:r w:rsidRPr="00E31ED6">
        <w:rPr>
          <w:u w:val="single"/>
        </w:rPr>
        <w:t>Non-Firm Transmission Service Preemption</w:t>
      </w:r>
      <w:r>
        <w:rPr>
          <w:u w:val="single"/>
        </w:rPr>
        <w:t xml:space="preserve"> (1:15-1:30)</w:t>
      </w:r>
      <w:r w:rsidRPr="00E31ED6">
        <w:rPr>
          <w:u w:val="single"/>
        </w:rPr>
        <w:t xml:space="preserve"> </w:t>
      </w:r>
    </w:p>
    <w:p w14:paraId="74379EFD" w14:textId="7543004C" w:rsidR="000C0F6C" w:rsidRDefault="00FF0040" w:rsidP="000C0F6C">
      <w:pPr>
        <w:pStyle w:val="SecondaryHeading-Numbered"/>
        <w:numPr>
          <w:ilvl w:val="0"/>
          <w:numId w:val="0"/>
        </w:numPr>
        <w:spacing w:after="240"/>
        <w:ind w:left="360"/>
        <w:rPr>
          <w:b/>
        </w:rPr>
      </w:pPr>
      <w:r>
        <w:t xml:space="preserve">Jeff McLaughlin will review proposed revisions to section 14.2 of the Tariff related to preemption of non-firm transmission service. </w:t>
      </w:r>
      <w:r w:rsidRPr="00E31ED6">
        <w:rPr>
          <w:b/>
        </w:rPr>
        <w:t xml:space="preserve">The committee </w:t>
      </w:r>
      <w:proofErr w:type="gramStart"/>
      <w:r w:rsidRPr="00E31ED6">
        <w:rPr>
          <w:b/>
        </w:rPr>
        <w:t>will be asked</w:t>
      </w:r>
      <w:proofErr w:type="gramEnd"/>
      <w:r w:rsidRPr="00E31ED6">
        <w:rPr>
          <w:b/>
        </w:rPr>
        <w:t xml:space="preserve"> to endorse the proposed solution.  </w:t>
      </w:r>
      <w:r>
        <w:rPr>
          <w:b/>
        </w:rPr>
        <w:t xml:space="preserve">The Markets and Reliability </w:t>
      </w:r>
      <w:r w:rsidRPr="00E31ED6">
        <w:rPr>
          <w:b/>
        </w:rPr>
        <w:t>Committee</w:t>
      </w:r>
      <w:r>
        <w:rPr>
          <w:b/>
        </w:rPr>
        <w:t xml:space="preserve"> (MRC)</w:t>
      </w:r>
      <w:r w:rsidRPr="00E31ED6">
        <w:rPr>
          <w:b/>
        </w:rPr>
        <w:t xml:space="preserve"> endorsement </w:t>
      </w:r>
      <w:proofErr w:type="gramStart"/>
      <w:r w:rsidRPr="00E31ED6">
        <w:rPr>
          <w:b/>
        </w:rPr>
        <w:t>will be sought</w:t>
      </w:r>
      <w:proofErr w:type="gramEnd"/>
      <w:r w:rsidRPr="00E31ED6">
        <w:rPr>
          <w:b/>
        </w:rPr>
        <w:t xml:space="preserve"> on the same day. </w:t>
      </w:r>
      <w:r w:rsidR="000C0F6C">
        <w:rPr>
          <w:b/>
        </w:rPr>
        <w:br/>
      </w:r>
    </w:p>
    <w:p w14:paraId="2EAFD7FF" w14:textId="77777777" w:rsidR="000C0F6C" w:rsidRDefault="000C0F6C">
      <w:pPr>
        <w:rPr>
          <w:rFonts w:ascii="Arial Narrow" w:eastAsia="Times New Roman" w:hAnsi="Arial Narrow" w:cs="Times New Roman"/>
          <w:b/>
          <w:sz w:val="24"/>
        </w:rPr>
      </w:pPr>
      <w:r>
        <w:rPr>
          <w:b/>
        </w:rPr>
        <w:br w:type="page"/>
      </w:r>
    </w:p>
    <w:p w14:paraId="20E79212" w14:textId="3F0D9BDE" w:rsidR="001D3B68" w:rsidRDefault="009C3B02" w:rsidP="009F52D5">
      <w:pPr>
        <w:pStyle w:val="PrimaryHeading"/>
      </w:pPr>
      <w:r>
        <w:lastRenderedPageBreak/>
        <w:t>First Reads</w:t>
      </w:r>
      <w:r w:rsidR="00B00048">
        <w:t xml:space="preserve"> </w:t>
      </w:r>
      <w:r w:rsidR="00DE4857">
        <w:t>(</w:t>
      </w:r>
      <w:r w:rsidR="004318CB">
        <w:t>1:30-2:15</w:t>
      </w:r>
      <w:r>
        <w:t>)</w:t>
      </w:r>
    </w:p>
    <w:p w14:paraId="412F950C" w14:textId="7E4EFC87" w:rsidR="00C10741" w:rsidRPr="002D3D29" w:rsidRDefault="00C10741" w:rsidP="002D3D29">
      <w:pPr>
        <w:pStyle w:val="SecondaryHeading-Numbered"/>
        <w:numPr>
          <w:ilvl w:val="0"/>
          <w:numId w:val="28"/>
        </w:numPr>
        <w:rPr>
          <w:u w:val="single"/>
        </w:rPr>
      </w:pPr>
      <w:r>
        <w:rPr>
          <w:u w:val="single"/>
        </w:rPr>
        <w:t>PJM Administrative Rates (1:30-1:55)</w:t>
      </w:r>
    </w:p>
    <w:p w14:paraId="77C1A437" w14:textId="169427B1" w:rsidR="00DC7777" w:rsidRDefault="00C10741" w:rsidP="000C0F6C">
      <w:pPr>
        <w:pStyle w:val="ListSubhead1"/>
        <w:numPr>
          <w:ilvl w:val="0"/>
          <w:numId w:val="29"/>
        </w:numPr>
        <w:tabs>
          <w:tab w:val="clear" w:pos="0"/>
          <w:tab w:val="left" w:pos="540"/>
        </w:tabs>
        <w:spacing w:before="120"/>
        <w:ind w:left="810"/>
        <w:rPr>
          <w:b w:val="0"/>
        </w:rPr>
      </w:pPr>
      <w:r w:rsidRPr="00DC7777">
        <w:rPr>
          <w:b w:val="0"/>
        </w:rPr>
        <w:t xml:space="preserve">Jim Snow will review a </w:t>
      </w:r>
      <w:r w:rsidR="00AE2848" w:rsidRPr="00DC7777">
        <w:rPr>
          <w:b w:val="0"/>
        </w:rPr>
        <w:t>proposal</w:t>
      </w:r>
      <w:r w:rsidRPr="00DC7777">
        <w:rPr>
          <w:b w:val="0"/>
        </w:rPr>
        <w:t xml:space="preserve"> and Tariff revisions related to PJM administrative rates.  The committee </w:t>
      </w:r>
      <w:proofErr w:type="gramStart"/>
      <w:r w:rsidRPr="00DC7777">
        <w:rPr>
          <w:b w:val="0"/>
        </w:rPr>
        <w:t>will be asked</w:t>
      </w:r>
      <w:proofErr w:type="gramEnd"/>
      <w:r w:rsidRPr="00DC7777">
        <w:rPr>
          <w:b w:val="0"/>
        </w:rPr>
        <w:t xml:space="preserve"> to endorse the proposed</w:t>
      </w:r>
      <w:bookmarkStart w:id="2" w:name="_GoBack"/>
      <w:bookmarkEnd w:id="2"/>
      <w:r w:rsidRPr="00DC7777">
        <w:rPr>
          <w:b w:val="0"/>
        </w:rPr>
        <w:t xml:space="preserve"> solution and Tariff revisions at its next meeting.  </w:t>
      </w:r>
    </w:p>
    <w:p w14:paraId="4CC3647A" w14:textId="5FECBC83" w:rsidR="00DC7777" w:rsidRPr="00DC7777" w:rsidRDefault="00DC7777" w:rsidP="000A1B00">
      <w:pPr>
        <w:pStyle w:val="ListSubhead1"/>
        <w:numPr>
          <w:ilvl w:val="0"/>
          <w:numId w:val="29"/>
        </w:numPr>
        <w:tabs>
          <w:tab w:val="clear" w:pos="0"/>
          <w:tab w:val="left" w:pos="540"/>
        </w:tabs>
        <w:spacing w:before="120" w:after="240"/>
        <w:ind w:left="810"/>
        <w:rPr>
          <w:b w:val="0"/>
        </w:rPr>
      </w:pPr>
      <w:r>
        <w:rPr>
          <w:b w:val="0"/>
        </w:rPr>
        <w:t>Jim Benchek,</w:t>
      </w:r>
      <w:r w:rsidRPr="00DC7777">
        <w:t xml:space="preserve"> </w:t>
      </w:r>
      <w:r w:rsidRPr="00DC7777">
        <w:rPr>
          <w:b w:val="0"/>
        </w:rPr>
        <w:t>American Transmission Systems, Inc</w:t>
      </w:r>
      <w:proofErr w:type="gramStart"/>
      <w:r w:rsidRPr="00DC7777">
        <w:rPr>
          <w:b w:val="0"/>
        </w:rPr>
        <w:t>.</w:t>
      </w:r>
      <w:r>
        <w:rPr>
          <w:b w:val="0"/>
        </w:rPr>
        <w:t>,</w:t>
      </w:r>
      <w:proofErr w:type="gramEnd"/>
      <w:r>
        <w:rPr>
          <w:b w:val="0"/>
        </w:rPr>
        <w:t xml:space="preserve"> will provide comments from the Member representatives on the Finance Committee.</w:t>
      </w:r>
    </w:p>
    <w:p w14:paraId="365F507D" w14:textId="38207E5C" w:rsidR="00D44C69" w:rsidRPr="002D3D29" w:rsidRDefault="009C3B02" w:rsidP="002D3D29">
      <w:pPr>
        <w:pStyle w:val="SecondaryHeading-Numbered"/>
        <w:numPr>
          <w:ilvl w:val="0"/>
          <w:numId w:val="28"/>
        </w:numPr>
        <w:rPr>
          <w:u w:val="single"/>
        </w:rPr>
      </w:pPr>
      <w:r w:rsidRPr="009C3B02">
        <w:rPr>
          <w:u w:val="single"/>
        </w:rPr>
        <w:t>Manual 34 Revisions</w:t>
      </w:r>
      <w:r w:rsidR="009012E0">
        <w:rPr>
          <w:u w:val="single"/>
        </w:rPr>
        <w:t xml:space="preserve"> (</w:t>
      </w:r>
      <w:r w:rsidR="00C10741">
        <w:rPr>
          <w:u w:val="single"/>
        </w:rPr>
        <w:t>1:55-2:15</w:t>
      </w:r>
      <w:r w:rsidR="009012E0">
        <w:rPr>
          <w:u w:val="single"/>
        </w:rPr>
        <w:t>)</w:t>
      </w:r>
      <w:r w:rsidRPr="009C3B02">
        <w:rPr>
          <w:u w:val="single"/>
        </w:rPr>
        <w:t xml:space="preserve"> </w:t>
      </w:r>
    </w:p>
    <w:p w14:paraId="2AA91320" w14:textId="6F5051A1" w:rsidR="009C3B02" w:rsidRDefault="00375CCC" w:rsidP="000C0F6C">
      <w:pPr>
        <w:pStyle w:val="ListSubhead1"/>
        <w:numPr>
          <w:ilvl w:val="0"/>
          <w:numId w:val="0"/>
        </w:numPr>
        <w:tabs>
          <w:tab w:val="clear" w:pos="0"/>
          <w:tab w:val="left" w:pos="540"/>
        </w:tabs>
        <w:spacing w:before="120" w:after="240"/>
        <w:ind w:left="360"/>
        <w:rPr>
          <w:b w:val="0"/>
        </w:rPr>
      </w:pPr>
      <w:r w:rsidRPr="00375CCC">
        <w:rPr>
          <w:b w:val="0"/>
        </w:rPr>
        <w:t xml:space="preserve">John Horstmann, The Dayton Power &amp; Light Company, will sponsor proposed </w:t>
      </w:r>
      <w:r>
        <w:rPr>
          <w:b w:val="0"/>
        </w:rPr>
        <w:t xml:space="preserve">revisions to </w:t>
      </w:r>
      <w:r w:rsidRPr="00375CCC">
        <w:rPr>
          <w:b w:val="0"/>
        </w:rPr>
        <w:t xml:space="preserve">Manual 34: PJM Stakeholder Process addressing </w:t>
      </w:r>
      <w:r>
        <w:rPr>
          <w:b w:val="0"/>
        </w:rPr>
        <w:t>photography in meetings and media guidelines</w:t>
      </w:r>
      <w:r w:rsidRPr="00375CCC">
        <w:rPr>
          <w:b w:val="0"/>
        </w:rPr>
        <w:t xml:space="preserve">. The committee </w:t>
      </w:r>
      <w:proofErr w:type="gramStart"/>
      <w:r w:rsidRPr="00375CCC">
        <w:rPr>
          <w:b w:val="0"/>
        </w:rPr>
        <w:t>will be asked</w:t>
      </w:r>
      <w:proofErr w:type="gramEnd"/>
      <w:r w:rsidRPr="00375CCC">
        <w:rPr>
          <w:b w:val="0"/>
        </w:rPr>
        <w:t xml:space="preserve"> to approve the proposed revisions at its next meeting.</w:t>
      </w:r>
      <w:r w:rsidR="009012E0" w:rsidRPr="00375CCC">
        <w:rPr>
          <w:b w:val="0"/>
        </w:rPr>
        <w:t xml:space="preserve">  </w:t>
      </w:r>
    </w:p>
    <w:p w14:paraId="5C7FDD3F" w14:textId="283BA216" w:rsidR="00B00048" w:rsidRDefault="00DE4857" w:rsidP="00B00048">
      <w:pPr>
        <w:pStyle w:val="PrimaryHeading"/>
      </w:pPr>
      <w:r>
        <w:t>Reports (</w:t>
      </w:r>
      <w:r w:rsidR="00C10741">
        <w:t>2:15-2:30</w:t>
      </w:r>
      <w:r w:rsidR="00B00048">
        <w:t>)</w:t>
      </w:r>
    </w:p>
    <w:p w14:paraId="3057A243" w14:textId="2B61B511" w:rsidR="00B00048" w:rsidRPr="002D3D29" w:rsidRDefault="00B00048" w:rsidP="002D3D29">
      <w:pPr>
        <w:pStyle w:val="SecondaryHeading-Numbered"/>
        <w:numPr>
          <w:ilvl w:val="0"/>
          <w:numId w:val="28"/>
        </w:numPr>
        <w:rPr>
          <w:u w:val="single"/>
        </w:rPr>
      </w:pPr>
      <w:r w:rsidRPr="00BB050C">
        <w:rPr>
          <w:u w:val="single"/>
        </w:rPr>
        <w:t>MC Vice Chair Report (</w:t>
      </w:r>
      <w:r w:rsidR="00C10741">
        <w:rPr>
          <w:u w:val="single"/>
        </w:rPr>
        <w:t>2:15-2:25</w:t>
      </w:r>
      <w:r w:rsidRPr="00BB050C">
        <w:rPr>
          <w:u w:val="single"/>
        </w:rPr>
        <w:t>)</w:t>
      </w:r>
    </w:p>
    <w:p w14:paraId="2CF8BF28" w14:textId="1A977161" w:rsidR="00B00048" w:rsidRDefault="00B00048" w:rsidP="00B00048">
      <w:pPr>
        <w:pStyle w:val="IndTextS"/>
        <w:widowControl w:val="0"/>
        <w:numPr>
          <w:ilvl w:val="0"/>
          <w:numId w:val="16"/>
        </w:numPr>
        <w:spacing w:before="120" w:after="200"/>
        <w:ind w:left="720"/>
        <w:rPr>
          <w:szCs w:val="24"/>
        </w:rPr>
      </w:pPr>
      <w:r w:rsidRPr="00CB3708">
        <w:rPr>
          <w:szCs w:val="24"/>
        </w:rPr>
        <w:t xml:space="preserve">Provide </w:t>
      </w:r>
      <w:r>
        <w:rPr>
          <w:szCs w:val="24"/>
        </w:rPr>
        <w:t xml:space="preserve">an </w:t>
      </w:r>
      <w:r w:rsidRPr="00CB3708">
        <w:rPr>
          <w:szCs w:val="24"/>
        </w:rPr>
        <w:t xml:space="preserve">update on </w:t>
      </w:r>
      <w:r>
        <w:rPr>
          <w:szCs w:val="24"/>
        </w:rPr>
        <w:t xml:space="preserve">the </w:t>
      </w:r>
      <w:r w:rsidRPr="00CB3708">
        <w:rPr>
          <w:szCs w:val="24"/>
        </w:rPr>
        <w:t xml:space="preserve">Members Committee Annual Plan – </w:t>
      </w:r>
      <w:r w:rsidR="00E56196">
        <w:rPr>
          <w:szCs w:val="24"/>
        </w:rPr>
        <w:t xml:space="preserve">Becky Robinson </w:t>
      </w:r>
    </w:p>
    <w:p w14:paraId="5DCA1AB3" w14:textId="650066BE" w:rsidR="00B00048" w:rsidRDefault="00B00048" w:rsidP="000C0F6C">
      <w:pPr>
        <w:pStyle w:val="IndTextS"/>
        <w:widowControl w:val="0"/>
        <w:numPr>
          <w:ilvl w:val="0"/>
          <w:numId w:val="16"/>
        </w:numPr>
        <w:spacing w:before="120"/>
        <w:ind w:left="720"/>
        <w:rPr>
          <w:szCs w:val="24"/>
        </w:rPr>
      </w:pPr>
      <w:r w:rsidRPr="007305C9">
        <w:rPr>
          <w:szCs w:val="24"/>
        </w:rPr>
        <w:t xml:space="preserve">Provide a </w:t>
      </w:r>
      <w:r w:rsidR="001354E5">
        <w:rPr>
          <w:szCs w:val="24"/>
        </w:rPr>
        <w:t>preview</w:t>
      </w:r>
      <w:r w:rsidRPr="007305C9">
        <w:rPr>
          <w:szCs w:val="24"/>
        </w:rPr>
        <w:t xml:space="preserve"> on the </w:t>
      </w:r>
      <w:r w:rsidR="009C3B02">
        <w:rPr>
          <w:szCs w:val="24"/>
        </w:rPr>
        <w:t xml:space="preserve">July </w:t>
      </w:r>
      <w:r w:rsidR="000A709B">
        <w:rPr>
          <w:szCs w:val="24"/>
        </w:rPr>
        <w:t>26,</w:t>
      </w:r>
      <w:r>
        <w:rPr>
          <w:szCs w:val="24"/>
        </w:rPr>
        <w:t xml:space="preserve"> 2021</w:t>
      </w:r>
      <w:r w:rsidRPr="007305C9">
        <w:rPr>
          <w:szCs w:val="24"/>
        </w:rPr>
        <w:t xml:space="preserve"> Liaison Committee meeting with the PJM Board of Managers – </w:t>
      </w:r>
      <w:r w:rsidR="00E56196">
        <w:rPr>
          <w:szCs w:val="24"/>
        </w:rPr>
        <w:t>Becky Robinson</w:t>
      </w:r>
    </w:p>
    <w:p w14:paraId="2D6F3592" w14:textId="7EBE2EB0" w:rsidR="00B00048" w:rsidRPr="002D3D29" w:rsidRDefault="00B00048" w:rsidP="002D3D29">
      <w:pPr>
        <w:pStyle w:val="SecondaryHeading-Numbered"/>
        <w:numPr>
          <w:ilvl w:val="0"/>
          <w:numId w:val="28"/>
        </w:numPr>
        <w:rPr>
          <w:u w:val="single"/>
        </w:rPr>
      </w:pPr>
      <w:r w:rsidRPr="00BB050C">
        <w:rPr>
          <w:u w:val="single"/>
        </w:rPr>
        <w:t>Webinar Feedback (</w:t>
      </w:r>
      <w:r w:rsidR="00C10741">
        <w:rPr>
          <w:u w:val="single"/>
        </w:rPr>
        <w:t>2:25-2:30)</w:t>
      </w:r>
    </w:p>
    <w:p w14:paraId="1E66F523" w14:textId="476E1DFF" w:rsidR="00B00048" w:rsidRDefault="00B00048" w:rsidP="000C0F6C">
      <w:pPr>
        <w:pStyle w:val="NoSpacing"/>
        <w:spacing w:before="120" w:after="240"/>
        <w:ind w:left="360"/>
        <w:rPr>
          <w:rFonts w:ascii="Arial Narrow" w:hAnsi="Arial Narrow"/>
          <w:sz w:val="24"/>
          <w:szCs w:val="24"/>
        </w:rPr>
      </w:pPr>
      <w:r w:rsidRPr="00CB3708">
        <w:rPr>
          <w:rFonts w:ascii="Arial Narrow" w:hAnsi="Arial Narrow"/>
          <w:sz w:val="24"/>
          <w:szCs w:val="24"/>
        </w:rPr>
        <w:t xml:space="preserve">Stakeholders may raise any items identified for further discussion from the </w:t>
      </w:r>
      <w:r w:rsidR="009C3B02">
        <w:rPr>
          <w:rFonts w:ascii="Arial Narrow" w:hAnsi="Arial Narrow"/>
          <w:sz w:val="24"/>
          <w:szCs w:val="24"/>
        </w:rPr>
        <w:t>June 21</w:t>
      </w:r>
      <w:r>
        <w:rPr>
          <w:rFonts w:ascii="Arial Narrow" w:hAnsi="Arial Narrow"/>
          <w:sz w:val="24"/>
          <w:szCs w:val="24"/>
        </w:rPr>
        <w:t>, 2021</w:t>
      </w:r>
      <w:r w:rsidRPr="00CB3708">
        <w:rPr>
          <w:rFonts w:ascii="Arial Narrow" w:hAnsi="Arial Narrow"/>
          <w:sz w:val="24"/>
          <w:szCs w:val="24"/>
        </w:rPr>
        <w:t xml:space="preserve"> Members Committee Webinar.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firstRow="1" w:lastRow="0" w:firstColumn="1" w:lastColumn="0" w:noHBand="0" w:noVBand="1"/>
      </w:tblPr>
      <w:tblGrid>
        <w:gridCol w:w="9360"/>
      </w:tblGrid>
      <w:tr w:rsidR="00BB531B" w14:paraId="49C33360" w14:textId="77777777" w:rsidTr="001A0A8E">
        <w:tc>
          <w:tcPr>
            <w:tcW w:w="9360" w:type="dxa"/>
          </w:tcPr>
          <w:p w14:paraId="6ED7040C" w14:textId="4CED671C" w:rsidR="00BB531B" w:rsidRDefault="002B2F98" w:rsidP="00C10741">
            <w:pPr>
              <w:pStyle w:val="PrimaryHeading"/>
              <w:ind w:left="-109"/>
            </w:pPr>
            <w:r>
              <w:t>Future Agenda Items (</w:t>
            </w:r>
            <w:r w:rsidR="00FF0040">
              <w:t>2:</w:t>
            </w:r>
            <w:r w:rsidR="00C10741">
              <w:t>30</w:t>
            </w:r>
            <w:r w:rsidR="00BB531B">
              <w:t>)</w:t>
            </w:r>
          </w:p>
        </w:tc>
      </w:tr>
      <w:tr w:rsidR="00BB531B" w14:paraId="11D6A10E" w14:textId="77777777" w:rsidTr="001A0A8E">
        <w:trPr>
          <w:trHeight w:val="296"/>
        </w:trPr>
        <w:tc>
          <w:tcPr>
            <w:tcW w:w="9360" w:type="dxa"/>
          </w:tcPr>
          <w:p w14:paraId="6096BCD2" w14:textId="77777777" w:rsidR="00BB531B" w:rsidRDefault="00BB531B" w:rsidP="00BB531B">
            <w:pPr>
              <w:pStyle w:val="AttendeesList"/>
            </w:pPr>
          </w:p>
        </w:tc>
      </w:tr>
    </w:tbl>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900"/>
        <w:gridCol w:w="3150"/>
        <w:gridCol w:w="1980"/>
        <w:gridCol w:w="1725"/>
      </w:tblGrid>
      <w:tr w:rsidR="001A0A8E" w14:paraId="7F17CAFF" w14:textId="77777777" w:rsidTr="005635DC">
        <w:trPr>
          <w:cnfStyle w:val="100000000000" w:firstRow="1" w:lastRow="0" w:firstColumn="0" w:lastColumn="0" w:oddVBand="0" w:evenVBand="0" w:oddHBand="0" w:evenHBand="0" w:firstRowFirstColumn="0" w:firstRowLastColumn="0" w:lastRowFirstColumn="0" w:lastRowLastColumn="0"/>
          <w:trHeight w:val="309"/>
        </w:trPr>
        <w:tc>
          <w:tcPr>
            <w:cnfStyle w:val="001000000100" w:firstRow="0" w:lastRow="0" w:firstColumn="1" w:lastColumn="0" w:oddVBand="0" w:evenVBand="0" w:oddHBand="0" w:evenHBand="0" w:firstRowFirstColumn="1" w:firstRowLastColumn="0" w:lastRowFirstColumn="0" w:lastRowLastColumn="0"/>
            <w:tcW w:w="5580" w:type="dxa"/>
            <w:gridSpan w:val="3"/>
            <w:tcBorders>
              <w:top w:val="single" w:sz="6" w:space="0" w:color="FFFFFF" w:themeColor="background1"/>
              <w:bottom w:val="single" w:sz="4" w:space="0" w:color="auto"/>
              <w:right w:val="single" w:sz="8" w:space="0" w:color="auto"/>
            </w:tcBorders>
            <w:shd w:val="clear" w:color="auto" w:fill="00B0F0" w:themeFill="accent3"/>
            <w:vAlign w:val="center"/>
          </w:tcPr>
          <w:p w14:paraId="371A2BF5" w14:textId="77777777" w:rsidR="001A0A8E" w:rsidRPr="003C3320" w:rsidRDefault="001A0A8E" w:rsidP="0099305F">
            <w:pPr>
              <w:pStyle w:val="tableheading"/>
              <w:ind w:left="-23"/>
              <w:jc w:val="left"/>
              <w:rPr>
                <w:b/>
                <w:i w:val="0"/>
              </w:rPr>
            </w:pPr>
            <w:r w:rsidRPr="001E474A">
              <w:rPr>
                <w:b/>
                <w:i w:val="0"/>
                <w:iCs w:val="0"/>
                <w:kern w:val="28"/>
                <w:sz w:val="24"/>
                <w:szCs w:val="24"/>
              </w:rPr>
              <w:t>Future Meeting Dates and Materials</w:t>
            </w:r>
          </w:p>
        </w:tc>
        <w:tc>
          <w:tcPr>
            <w:tcW w:w="1980" w:type="dxa"/>
            <w:vMerge w:val="restart"/>
            <w:tcBorders>
              <w:top w:val="single" w:sz="6" w:space="0" w:color="FFFFFF" w:themeColor="background1"/>
              <w:left w:val="single" w:sz="6" w:space="0" w:color="FFFFFF" w:themeColor="background1"/>
              <w:right w:val="single" w:sz="6" w:space="0" w:color="FFFFFF" w:themeColor="background1"/>
            </w:tcBorders>
            <w:shd w:val="clear" w:color="auto" w:fill="013366" w:themeFill="accent1"/>
            <w:vAlign w:val="center"/>
          </w:tcPr>
          <w:p w14:paraId="02152ECC" w14:textId="77777777" w:rsidR="001A0A8E" w:rsidRPr="00DA23DE" w:rsidRDefault="001A0A8E" w:rsidP="0099305F">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noProof/>
                <w:color w:val="FFFFFF" w:themeColor="background1"/>
                <w:sz w:val="19"/>
                <w:szCs w:val="19"/>
              </w:rPr>
              <w:drawing>
                <wp:anchor distT="0" distB="0" distL="45720" distR="114300" simplePos="0" relativeHeight="251661312" behindDoc="0" locked="0" layoutInCell="1" allowOverlap="1" wp14:anchorId="14887575" wp14:editId="520EB5A3">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725" w:type="dxa"/>
            <w:vMerge w:val="restart"/>
            <w:tcBorders>
              <w:top w:val="single" w:sz="6" w:space="0" w:color="FFFFFF" w:themeColor="background1"/>
              <w:left w:val="single" w:sz="6" w:space="0" w:color="FFFFFF" w:themeColor="background1"/>
              <w:right w:val="single" w:sz="4" w:space="0" w:color="auto"/>
            </w:tcBorders>
            <w:shd w:val="clear" w:color="auto" w:fill="013366" w:themeFill="accent1"/>
            <w:vAlign w:val="center"/>
          </w:tcPr>
          <w:p w14:paraId="01B104F5" w14:textId="77777777" w:rsidR="001A0A8E" w:rsidRPr="00DA23DE" w:rsidRDefault="001A0A8E" w:rsidP="0099305F">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b/>
                <w:color w:val="FFFFFF" w:themeColor="background1"/>
                <w:sz w:val="19"/>
                <w:szCs w:val="19"/>
              </w:rPr>
              <w:t>Materials Published</w:t>
            </w:r>
          </w:p>
        </w:tc>
      </w:tr>
      <w:tr w:rsidR="001A0A8E" w14:paraId="0640F10E" w14:textId="77777777" w:rsidTr="005635DC">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bottom w:val="single" w:sz="6" w:space="0" w:color="FFFFFF" w:themeColor="background1"/>
              <w:right w:val="single" w:sz="4" w:space="0" w:color="auto"/>
            </w:tcBorders>
            <w:shd w:val="clear" w:color="auto" w:fill="000000" w:themeFill="text2"/>
            <w:vAlign w:val="center"/>
          </w:tcPr>
          <w:p w14:paraId="4ED39EFA" w14:textId="77777777" w:rsidR="001A0A8E" w:rsidRPr="00BB6921" w:rsidRDefault="001A0A8E" w:rsidP="0099305F">
            <w:pPr>
              <w:pStyle w:val="DisclaimerHeading"/>
              <w:jc w:val="left"/>
              <w:rPr>
                <w:i w:val="0"/>
                <w:color w:val="auto"/>
                <w:sz w:val="19"/>
                <w:szCs w:val="19"/>
              </w:rPr>
            </w:pPr>
            <w:r w:rsidRPr="00BB6921">
              <w:rPr>
                <w:i w:val="0"/>
                <w:color w:val="auto"/>
                <w:sz w:val="19"/>
                <w:szCs w:val="19"/>
              </w:rPr>
              <w:t>Date</w:t>
            </w:r>
          </w:p>
        </w:tc>
        <w:tc>
          <w:tcPr>
            <w:tcW w:w="90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14:paraId="2786C93E" w14:textId="77777777" w:rsidR="001A0A8E" w:rsidRPr="00BB6921" w:rsidRDefault="001A0A8E" w:rsidP="0099305F">
            <w:pPr>
              <w:pStyle w:val="DisclaimerHeading"/>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Time</w:t>
            </w:r>
          </w:p>
        </w:tc>
        <w:tc>
          <w:tcPr>
            <w:tcW w:w="3150" w:type="dxa"/>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14:paraId="78E322FE" w14:textId="77777777" w:rsidR="001A0A8E" w:rsidRPr="00BB6921" w:rsidRDefault="001A0A8E" w:rsidP="0099305F">
            <w:pPr>
              <w:pStyle w:val="DisclaimerHeading"/>
              <w:jc w:val="center"/>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Location</w:t>
            </w:r>
          </w:p>
        </w:tc>
        <w:tc>
          <w:tcPr>
            <w:tcW w:w="1980" w:type="dxa"/>
            <w:vMerge/>
            <w:tcBorders>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14:paraId="3CC25173" w14:textId="77777777" w:rsidR="001A0A8E" w:rsidRPr="00C10A93" w:rsidRDefault="001A0A8E" w:rsidP="0099305F">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p>
        </w:tc>
        <w:tc>
          <w:tcPr>
            <w:tcW w:w="1725" w:type="dxa"/>
            <w:vMerge/>
            <w:tcBorders>
              <w:left w:val="single" w:sz="6" w:space="0" w:color="FFFFFF" w:themeColor="background1"/>
              <w:bottom w:val="single" w:sz="6" w:space="0" w:color="FFFFFF" w:themeColor="background1"/>
              <w:right w:val="single" w:sz="4" w:space="0" w:color="auto"/>
            </w:tcBorders>
            <w:shd w:val="clear" w:color="auto" w:fill="000000" w:themeFill="text2"/>
            <w:vAlign w:val="center"/>
          </w:tcPr>
          <w:p w14:paraId="05BB8744" w14:textId="77777777" w:rsidR="001A0A8E" w:rsidRPr="00C10A93" w:rsidRDefault="001A0A8E" w:rsidP="0099305F">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p>
        </w:tc>
      </w:tr>
      <w:tr w:rsidR="005635DC" w14:paraId="27FF1EA8" w14:textId="77777777" w:rsidTr="005635DC">
        <w:trPr>
          <w:trHeight w:val="331"/>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bottom w:val="single" w:sz="4" w:space="0" w:color="auto"/>
              <w:right w:val="single" w:sz="4" w:space="0" w:color="auto"/>
            </w:tcBorders>
            <w:shd w:val="clear" w:color="auto" w:fill="E1F6FF"/>
          </w:tcPr>
          <w:p w14:paraId="12783649" w14:textId="75C75050" w:rsidR="001A0A8E" w:rsidRPr="00BB6921" w:rsidRDefault="001A0A8E" w:rsidP="001A0A8E">
            <w:pPr>
              <w:pStyle w:val="DisclaimerHeading"/>
              <w:spacing w:before="40" w:after="40" w:line="220" w:lineRule="exact"/>
              <w:jc w:val="left"/>
              <w:rPr>
                <w:b w:val="0"/>
                <w:i w:val="0"/>
                <w:color w:val="auto"/>
                <w:sz w:val="18"/>
                <w:szCs w:val="18"/>
              </w:rPr>
            </w:pPr>
            <w:r>
              <w:t>September 29, 2021</w:t>
            </w:r>
          </w:p>
        </w:tc>
        <w:tc>
          <w:tcPr>
            <w:tcW w:w="900" w:type="dxa"/>
            <w:tcBorders>
              <w:top w:val="single" w:sz="4" w:space="0" w:color="auto"/>
              <w:left w:val="single" w:sz="4" w:space="0" w:color="auto"/>
              <w:bottom w:val="single" w:sz="4" w:space="0" w:color="auto"/>
              <w:right w:val="single" w:sz="8" w:space="0" w:color="auto"/>
            </w:tcBorders>
          </w:tcPr>
          <w:p w14:paraId="28C74332" w14:textId="11FF0A24" w:rsidR="001A0A8E" w:rsidRPr="00C10A93" w:rsidRDefault="001A0A8E" w:rsidP="001A0A8E">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1:15 p.m.</w:t>
            </w:r>
          </w:p>
        </w:tc>
        <w:tc>
          <w:tcPr>
            <w:tcW w:w="3150" w:type="dxa"/>
            <w:tcBorders>
              <w:top w:val="single" w:sz="4" w:space="0" w:color="auto"/>
              <w:left w:val="single" w:sz="8" w:space="0" w:color="auto"/>
              <w:bottom w:val="single" w:sz="4" w:space="0" w:color="auto"/>
              <w:right w:val="single" w:sz="8" w:space="0" w:color="auto"/>
            </w:tcBorders>
          </w:tcPr>
          <w:p w14:paraId="7F69A33C" w14:textId="20D7CE74" w:rsidR="001A0A8E" w:rsidRPr="00C10A93" w:rsidRDefault="001A0A8E" w:rsidP="001A0A8E">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WebEx</w:t>
            </w:r>
          </w:p>
        </w:tc>
        <w:tc>
          <w:tcPr>
            <w:tcW w:w="1980" w:type="dxa"/>
            <w:tcBorders>
              <w:top w:val="single" w:sz="4" w:space="0" w:color="auto"/>
              <w:left w:val="single" w:sz="4" w:space="0" w:color="auto"/>
              <w:bottom w:val="single" w:sz="4" w:space="0" w:color="auto"/>
              <w:right w:val="single" w:sz="4" w:space="0" w:color="auto"/>
            </w:tcBorders>
          </w:tcPr>
          <w:p w14:paraId="12A83F58" w14:textId="353F528A" w:rsidR="001A0A8E" w:rsidRPr="00C10A93" w:rsidRDefault="005635DC" w:rsidP="005635DC">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September 17, 2021</w:t>
            </w:r>
          </w:p>
        </w:tc>
        <w:tc>
          <w:tcPr>
            <w:tcW w:w="1725" w:type="dxa"/>
            <w:tcBorders>
              <w:top w:val="single" w:sz="4" w:space="0" w:color="auto"/>
              <w:left w:val="single" w:sz="4" w:space="0" w:color="auto"/>
              <w:bottom w:val="single" w:sz="4" w:space="0" w:color="auto"/>
              <w:right w:val="single" w:sz="4" w:space="0" w:color="auto"/>
            </w:tcBorders>
          </w:tcPr>
          <w:p w14:paraId="5B92C0E6" w14:textId="095E100A" w:rsidR="001A0A8E" w:rsidRPr="00C10A93" w:rsidRDefault="005635DC" w:rsidP="005635DC">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September 22, 2021</w:t>
            </w:r>
          </w:p>
        </w:tc>
      </w:tr>
      <w:tr w:rsidR="001A0A8E" w14:paraId="58C4EFB8" w14:textId="77777777" w:rsidTr="005635DC">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bottom w:val="single" w:sz="4" w:space="0" w:color="auto"/>
              <w:right w:val="single" w:sz="4" w:space="0" w:color="auto"/>
            </w:tcBorders>
            <w:shd w:val="clear" w:color="auto" w:fill="E1F6FF"/>
            <w:vAlign w:val="center"/>
          </w:tcPr>
          <w:p w14:paraId="0147EA7A" w14:textId="259C8033" w:rsidR="001A0A8E" w:rsidRPr="00BB6921" w:rsidRDefault="001A0A8E" w:rsidP="001A0A8E">
            <w:pPr>
              <w:pStyle w:val="DisclaimerHeading"/>
              <w:spacing w:before="40" w:after="40" w:line="220" w:lineRule="exact"/>
              <w:jc w:val="left"/>
              <w:rPr>
                <w:b w:val="0"/>
                <w:i w:val="0"/>
                <w:color w:val="auto"/>
                <w:sz w:val="18"/>
                <w:szCs w:val="18"/>
              </w:rPr>
            </w:pPr>
            <w:r>
              <w:t>October 20, 2021</w:t>
            </w:r>
          </w:p>
        </w:tc>
        <w:tc>
          <w:tcPr>
            <w:tcW w:w="900" w:type="dxa"/>
            <w:tcBorders>
              <w:top w:val="single" w:sz="4" w:space="0" w:color="auto"/>
              <w:left w:val="single" w:sz="4" w:space="0" w:color="auto"/>
              <w:bottom w:val="single" w:sz="4" w:space="0" w:color="auto"/>
              <w:right w:val="single" w:sz="8" w:space="0" w:color="auto"/>
            </w:tcBorders>
          </w:tcPr>
          <w:p w14:paraId="3EFAFCD3" w14:textId="0047C540" w:rsidR="001A0A8E" w:rsidRPr="00C10A93" w:rsidRDefault="001A0A8E" w:rsidP="001A0A8E">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1:15 p.m. </w:t>
            </w:r>
          </w:p>
        </w:tc>
        <w:tc>
          <w:tcPr>
            <w:tcW w:w="3150" w:type="dxa"/>
            <w:tcBorders>
              <w:top w:val="single" w:sz="4" w:space="0" w:color="auto"/>
              <w:left w:val="single" w:sz="8" w:space="0" w:color="auto"/>
              <w:bottom w:val="single" w:sz="4" w:space="0" w:color="auto"/>
              <w:right w:val="single" w:sz="8" w:space="0" w:color="auto"/>
            </w:tcBorders>
          </w:tcPr>
          <w:p w14:paraId="3DC1EE77" w14:textId="1C938FC4" w:rsidR="001A0A8E" w:rsidRPr="00C10A93" w:rsidRDefault="001A0A8E" w:rsidP="001A0A8E">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WebEx</w:t>
            </w:r>
          </w:p>
        </w:tc>
        <w:tc>
          <w:tcPr>
            <w:tcW w:w="1980" w:type="dxa"/>
            <w:tcBorders>
              <w:top w:val="single" w:sz="4" w:space="0" w:color="auto"/>
              <w:left w:val="single" w:sz="4" w:space="0" w:color="auto"/>
              <w:bottom w:val="single" w:sz="4" w:space="0" w:color="auto"/>
              <w:right w:val="single" w:sz="4" w:space="0" w:color="auto"/>
            </w:tcBorders>
          </w:tcPr>
          <w:p w14:paraId="53E618EE" w14:textId="6BE27672" w:rsidR="001A0A8E" w:rsidRPr="00C10A93" w:rsidRDefault="005635DC" w:rsidP="005635DC">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October 8, 2021 </w:t>
            </w:r>
          </w:p>
        </w:tc>
        <w:tc>
          <w:tcPr>
            <w:tcW w:w="1725" w:type="dxa"/>
            <w:tcBorders>
              <w:top w:val="single" w:sz="4" w:space="0" w:color="auto"/>
              <w:left w:val="single" w:sz="4" w:space="0" w:color="auto"/>
              <w:bottom w:val="single" w:sz="4" w:space="0" w:color="auto"/>
              <w:right w:val="single" w:sz="4" w:space="0" w:color="auto"/>
            </w:tcBorders>
          </w:tcPr>
          <w:p w14:paraId="3D574A2A" w14:textId="61A82F89" w:rsidR="001A0A8E" w:rsidRPr="00C10A93" w:rsidRDefault="005635DC" w:rsidP="005635DC">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October 13, 2021</w:t>
            </w:r>
          </w:p>
        </w:tc>
      </w:tr>
      <w:tr w:rsidR="005635DC" w14:paraId="0787E7DE" w14:textId="77777777" w:rsidTr="005635DC">
        <w:trPr>
          <w:trHeight w:val="331"/>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bottom w:val="single" w:sz="4" w:space="0" w:color="auto"/>
              <w:right w:val="single" w:sz="4" w:space="0" w:color="auto"/>
            </w:tcBorders>
            <w:shd w:val="clear" w:color="auto" w:fill="E1F6FF"/>
          </w:tcPr>
          <w:p w14:paraId="162D441B" w14:textId="6B2912DA" w:rsidR="001A0A8E" w:rsidRPr="0055010D" w:rsidRDefault="001A0A8E" w:rsidP="001A0A8E">
            <w:pPr>
              <w:pStyle w:val="DisclaimerHeading"/>
              <w:spacing w:before="40" w:after="40" w:line="220" w:lineRule="exact"/>
              <w:jc w:val="left"/>
              <w:rPr>
                <w:color w:val="auto"/>
                <w:sz w:val="18"/>
                <w:szCs w:val="18"/>
              </w:rPr>
            </w:pPr>
            <w:r>
              <w:t>November 17, 2021</w:t>
            </w:r>
          </w:p>
        </w:tc>
        <w:tc>
          <w:tcPr>
            <w:tcW w:w="900" w:type="dxa"/>
            <w:tcBorders>
              <w:top w:val="single" w:sz="4" w:space="0" w:color="auto"/>
              <w:left w:val="single" w:sz="4" w:space="0" w:color="auto"/>
              <w:bottom w:val="single" w:sz="4" w:space="0" w:color="auto"/>
              <w:right w:val="single" w:sz="8" w:space="0" w:color="auto"/>
            </w:tcBorders>
          </w:tcPr>
          <w:p w14:paraId="619A869D" w14:textId="492C906E" w:rsidR="001A0A8E" w:rsidRPr="001A0A8E" w:rsidRDefault="001A0A8E" w:rsidP="001A0A8E">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1A0A8E">
              <w:rPr>
                <w:b w:val="0"/>
                <w:color w:val="auto"/>
                <w:sz w:val="18"/>
                <w:szCs w:val="18"/>
              </w:rPr>
              <w:t>1:15 p.m.</w:t>
            </w:r>
          </w:p>
        </w:tc>
        <w:tc>
          <w:tcPr>
            <w:tcW w:w="3150" w:type="dxa"/>
            <w:tcBorders>
              <w:top w:val="single" w:sz="4" w:space="0" w:color="auto"/>
              <w:left w:val="single" w:sz="8" w:space="0" w:color="auto"/>
              <w:bottom w:val="single" w:sz="4" w:space="0" w:color="auto"/>
              <w:right w:val="single" w:sz="8" w:space="0" w:color="auto"/>
            </w:tcBorders>
          </w:tcPr>
          <w:p w14:paraId="002B27D4" w14:textId="4906C934" w:rsidR="001A0A8E" w:rsidRPr="001A0A8E" w:rsidRDefault="001A0A8E" w:rsidP="001A0A8E">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1A0A8E">
              <w:rPr>
                <w:b w:val="0"/>
                <w:color w:val="auto"/>
                <w:sz w:val="18"/>
                <w:szCs w:val="18"/>
              </w:rPr>
              <w:t>WebEx</w:t>
            </w:r>
          </w:p>
        </w:tc>
        <w:tc>
          <w:tcPr>
            <w:tcW w:w="1980" w:type="dxa"/>
            <w:tcBorders>
              <w:top w:val="single" w:sz="4" w:space="0" w:color="auto"/>
              <w:left w:val="single" w:sz="4" w:space="0" w:color="auto"/>
              <w:bottom w:val="single" w:sz="4" w:space="0" w:color="auto"/>
              <w:right w:val="single" w:sz="4" w:space="0" w:color="auto"/>
            </w:tcBorders>
          </w:tcPr>
          <w:p w14:paraId="12A3ADFC" w14:textId="3C2B59CF" w:rsidR="001A0A8E" w:rsidRPr="005635DC" w:rsidRDefault="005635DC" w:rsidP="005635DC">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5635DC">
              <w:rPr>
                <w:b w:val="0"/>
                <w:color w:val="auto"/>
                <w:sz w:val="18"/>
                <w:szCs w:val="18"/>
              </w:rPr>
              <w:t xml:space="preserve">November 5, 2021 </w:t>
            </w:r>
          </w:p>
        </w:tc>
        <w:tc>
          <w:tcPr>
            <w:tcW w:w="1725" w:type="dxa"/>
            <w:tcBorders>
              <w:top w:val="single" w:sz="4" w:space="0" w:color="auto"/>
              <w:left w:val="single" w:sz="4" w:space="0" w:color="auto"/>
              <w:bottom w:val="single" w:sz="4" w:space="0" w:color="auto"/>
              <w:right w:val="single" w:sz="4" w:space="0" w:color="auto"/>
            </w:tcBorders>
          </w:tcPr>
          <w:p w14:paraId="2C565858" w14:textId="1F9D1003" w:rsidR="001A0A8E" w:rsidRPr="005635DC" w:rsidRDefault="005635DC" w:rsidP="005635DC">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5635DC">
              <w:rPr>
                <w:b w:val="0"/>
                <w:color w:val="auto"/>
                <w:sz w:val="18"/>
                <w:szCs w:val="18"/>
              </w:rPr>
              <w:t>November 10, 2021</w:t>
            </w:r>
          </w:p>
        </w:tc>
      </w:tr>
      <w:tr w:rsidR="00332F55" w14:paraId="276CD086" w14:textId="77777777" w:rsidTr="005635DC">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right w:val="single" w:sz="4" w:space="0" w:color="auto"/>
            </w:tcBorders>
            <w:shd w:val="clear" w:color="auto" w:fill="E1F6FF"/>
          </w:tcPr>
          <w:p w14:paraId="03D6E8AC" w14:textId="648C1FB2" w:rsidR="001A0A8E" w:rsidRPr="0055010D" w:rsidRDefault="001A0A8E" w:rsidP="001A0A8E">
            <w:pPr>
              <w:pStyle w:val="DisclaimerHeading"/>
              <w:spacing w:before="40" w:after="40" w:line="220" w:lineRule="exact"/>
              <w:jc w:val="left"/>
              <w:rPr>
                <w:color w:val="auto"/>
                <w:sz w:val="18"/>
                <w:szCs w:val="18"/>
              </w:rPr>
            </w:pPr>
            <w:r>
              <w:t>December 15, 2021</w:t>
            </w:r>
          </w:p>
        </w:tc>
        <w:tc>
          <w:tcPr>
            <w:tcW w:w="900" w:type="dxa"/>
            <w:tcBorders>
              <w:top w:val="single" w:sz="4" w:space="0" w:color="auto"/>
              <w:left w:val="single" w:sz="4" w:space="0" w:color="auto"/>
              <w:right w:val="single" w:sz="8" w:space="0" w:color="auto"/>
            </w:tcBorders>
          </w:tcPr>
          <w:p w14:paraId="66A8CABA" w14:textId="594DE3A9" w:rsidR="001A0A8E" w:rsidRPr="001A0A8E" w:rsidRDefault="001A0A8E" w:rsidP="001A0A8E">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1A0A8E">
              <w:rPr>
                <w:b w:val="0"/>
                <w:color w:val="auto"/>
                <w:sz w:val="18"/>
                <w:szCs w:val="18"/>
              </w:rPr>
              <w:t>1:15 p.m.</w:t>
            </w:r>
          </w:p>
        </w:tc>
        <w:tc>
          <w:tcPr>
            <w:tcW w:w="3150" w:type="dxa"/>
            <w:tcBorders>
              <w:top w:val="single" w:sz="4" w:space="0" w:color="auto"/>
              <w:left w:val="single" w:sz="8" w:space="0" w:color="auto"/>
              <w:right w:val="single" w:sz="8" w:space="0" w:color="auto"/>
            </w:tcBorders>
          </w:tcPr>
          <w:p w14:paraId="74761CE8" w14:textId="4532DB15" w:rsidR="001A0A8E" w:rsidRPr="001A0A8E" w:rsidRDefault="001A0A8E" w:rsidP="001A0A8E">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1A0A8E">
              <w:rPr>
                <w:b w:val="0"/>
                <w:color w:val="auto"/>
                <w:sz w:val="18"/>
                <w:szCs w:val="18"/>
              </w:rPr>
              <w:t>WebEx</w:t>
            </w:r>
          </w:p>
        </w:tc>
        <w:tc>
          <w:tcPr>
            <w:tcW w:w="1980" w:type="dxa"/>
            <w:tcBorders>
              <w:top w:val="single" w:sz="4" w:space="0" w:color="auto"/>
              <w:left w:val="single" w:sz="4" w:space="0" w:color="auto"/>
              <w:right w:val="single" w:sz="4" w:space="0" w:color="auto"/>
            </w:tcBorders>
          </w:tcPr>
          <w:p w14:paraId="723FDA3A" w14:textId="04C4D9E2" w:rsidR="001A0A8E" w:rsidRPr="005635DC" w:rsidRDefault="005635DC" w:rsidP="005635DC">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5635DC">
              <w:rPr>
                <w:b w:val="0"/>
                <w:color w:val="auto"/>
                <w:sz w:val="18"/>
                <w:szCs w:val="18"/>
              </w:rPr>
              <w:t xml:space="preserve">December 3, 2021 </w:t>
            </w:r>
          </w:p>
        </w:tc>
        <w:tc>
          <w:tcPr>
            <w:tcW w:w="1725" w:type="dxa"/>
            <w:tcBorders>
              <w:top w:val="single" w:sz="4" w:space="0" w:color="auto"/>
              <w:left w:val="single" w:sz="4" w:space="0" w:color="auto"/>
              <w:right w:val="single" w:sz="4" w:space="0" w:color="auto"/>
            </w:tcBorders>
          </w:tcPr>
          <w:p w14:paraId="16A3DD48" w14:textId="3BE6BEEB" w:rsidR="001A0A8E" w:rsidRPr="005635DC" w:rsidRDefault="005635DC" w:rsidP="005635DC">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5635DC">
              <w:rPr>
                <w:b w:val="0"/>
                <w:color w:val="auto"/>
                <w:sz w:val="18"/>
                <w:szCs w:val="18"/>
              </w:rPr>
              <w:t xml:space="preserve">December 8, 2021 </w:t>
            </w:r>
          </w:p>
        </w:tc>
      </w:tr>
    </w:tbl>
    <w:p w14:paraId="71BD6D12" w14:textId="77777777" w:rsidR="00B00048" w:rsidRDefault="00B00048" w:rsidP="00337321">
      <w:pPr>
        <w:pStyle w:val="Author"/>
      </w:pPr>
    </w:p>
    <w:p w14:paraId="0B0E4154" w14:textId="77777777" w:rsidR="00B62597" w:rsidRDefault="00882652" w:rsidP="00337321">
      <w:pPr>
        <w:pStyle w:val="Author"/>
      </w:pPr>
      <w:r>
        <w:t>Author</w:t>
      </w:r>
      <w:r w:rsidR="00B00048">
        <w:t>: M. Greening</w:t>
      </w:r>
    </w:p>
    <w:p w14:paraId="3CECFBAC" w14:textId="77777777" w:rsidR="00A317A9" w:rsidRPr="00B62597" w:rsidRDefault="00A317A9" w:rsidP="00337321">
      <w:pPr>
        <w:pStyle w:val="Author"/>
      </w:pPr>
    </w:p>
    <w:p w14:paraId="6A7FCC40" w14:textId="77777777" w:rsidR="00B62597" w:rsidRPr="00B62597" w:rsidRDefault="00E96E8D" w:rsidP="00DB29E9">
      <w:pPr>
        <w:pStyle w:val="DisclaimerHeading"/>
      </w:pPr>
      <w:r>
        <w:t>Anti</w:t>
      </w:r>
      <w:r w:rsidR="00B62597" w:rsidRPr="00B62597">
        <w:t>trust:</w:t>
      </w:r>
    </w:p>
    <w:p w14:paraId="43CB9A20" w14:textId="77777777" w:rsidR="00B62597" w:rsidRPr="00B62597" w:rsidRDefault="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 xml:space="preserve">If the </w:t>
      </w:r>
      <w:proofErr w:type="gramStart"/>
      <w:r w:rsidRPr="00B62597">
        <w:t>conversation still</w:t>
      </w:r>
      <w:proofErr w:type="gramEnd"/>
      <w:r w:rsidRPr="00B62597">
        <w:t xml:space="preserve"> persists, parties will be asked to leave the meeting or the meeting will be adjourned.</w:t>
      </w:r>
    </w:p>
    <w:p w14:paraId="74E4A686" w14:textId="77777777" w:rsidR="00B62597" w:rsidRPr="00B62597" w:rsidRDefault="00B62597" w:rsidP="00B62597">
      <w:pPr>
        <w:spacing w:after="0" w:line="240" w:lineRule="auto"/>
        <w:rPr>
          <w:rFonts w:ascii="Arial Narrow" w:eastAsia="Times New Roman" w:hAnsi="Arial Narrow" w:cs="Times New Roman"/>
          <w:sz w:val="16"/>
          <w:szCs w:val="16"/>
        </w:rPr>
      </w:pPr>
    </w:p>
    <w:p w14:paraId="02D547E9" w14:textId="77777777" w:rsidR="00B62597" w:rsidRPr="00B62597" w:rsidRDefault="00B62597" w:rsidP="00337321">
      <w:pPr>
        <w:pStyle w:val="DisclosureTitle"/>
      </w:pPr>
      <w:r w:rsidRPr="00B62597">
        <w:t>Code of Conduct:</w:t>
      </w:r>
    </w:p>
    <w:p w14:paraId="4B347868" w14:textId="77777777" w:rsidR="00B62597" w:rsidRPr="00B62597" w:rsidRDefault="00B62597" w:rsidP="00337321">
      <w:pPr>
        <w:pStyle w:val="DisclosureBody"/>
      </w:pPr>
      <w:r w:rsidRPr="00B62597">
        <w:lastRenderedPageBreak/>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36FC018E" w14:textId="77777777" w:rsidR="00B62597" w:rsidRPr="00B62597" w:rsidRDefault="00B62597" w:rsidP="00B62597">
      <w:pPr>
        <w:spacing w:after="0" w:line="240" w:lineRule="auto"/>
        <w:rPr>
          <w:rFonts w:ascii="Arial Narrow" w:eastAsia="Times New Roman" w:hAnsi="Arial Narrow" w:cs="Times New Roman"/>
          <w:sz w:val="18"/>
          <w:szCs w:val="18"/>
        </w:rPr>
      </w:pPr>
    </w:p>
    <w:p w14:paraId="7CD471E9" w14:textId="77777777" w:rsidR="00B62597" w:rsidRPr="00B62597" w:rsidRDefault="00B62597" w:rsidP="00337321">
      <w:pPr>
        <w:pStyle w:val="DisclosureTitle"/>
      </w:pPr>
      <w:r w:rsidRPr="00B62597">
        <w:t xml:space="preserve">Public Meetings/Media Participation: </w:t>
      </w:r>
    </w:p>
    <w:p w14:paraId="7D22E2DD" w14:textId="77777777" w:rsidR="00DE34CF" w:rsidRDefault="00B62597" w:rsidP="00337321">
      <w:pPr>
        <w:pStyle w:val="DisclosureBody"/>
      </w:pPr>
      <w:r w:rsidRPr="00B62597">
        <w:t xml:space="preserve">Unless otherwise noted, PJM stakeholder meetings are open to the public and to members of the media. Members of the media are asked to announce their attendance at all PJM stakeholder meetings at the beginning of the meeting or at the </w:t>
      </w:r>
      <w:proofErr w:type="gramStart"/>
      <w:r w:rsidRPr="00B62597">
        <w:t>point</w:t>
      </w:r>
      <w:proofErr w:type="gramEnd"/>
      <w:r w:rsidRPr="00B62597">
        <w:t xml:space="preserve"> they join a meeting already in progress. Members of the Media </w:t>
      </w:r>
      <w:proofErr w:type="gramStart"/>
      <w:r w:rsidRPr="00B62597">
        <w:t>are reminded</w:t>
      </w:r>
      <w:proofErr w:type="gramEnd"/>
      <w:r w:rsidRPr="00B62597">
        <w:t xml:space="preserve"> that speakers at PJM meetings cannot be quoted without explicit permission from the speaker. PJM Members </w:t>
      </w:r>
      <w:proofErr w:type="gramStart"/>
      <w:r w:rsidRPr="00B62597">
        <w:t>are reminded</w:t>
      </w:r>
      <w:proofErr w:type="gramEnd"/>
      <w:r w:rsidRPr="00B62597">
        <w:t xml:space="preserve"> that "detailed transcriptional meeting notes" and white board notes from "brainstorming sessions" shall not be disseminated. Stakeholders </w:t>
      </w:r>
      <w:proofErr w:type="gramStart"/>
      <w:r w:rsidRPr="00B62597">
        <w:t>are also not allowed</w:t>
      </w:r>
      <w:proofErr w:type="gramEnd"/>
      <w:r w:rsidRPr="00B62597">
        <w:t xml:space="preserve"> to create audio, 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14:paraId="3E6635CA" w14:textId="77777777" w:rsidR="00A93B09" w:rsidRDefault="00A93B09" w:rsidP="00A93B09">
      <w:pPr>
        <w:pStyle w:val="DisclaimerHeading"/>
        <w:spacing w:before="240"/>
      </w:pPr>
      <w:r w:rsidRPr="00A93B09">
        <w:t xml:space="preserve"> </w:t>
      </w:r>
      <w:r>
        <w:t xml:space="preserve">Participant Identification in </w:t>
      </w:r>
      <w:proofErr w:type="spellStart"/>
      <w:r w:rsidR="00A67272">
        <w:t>Webex</w:t>
      </w:r>
      <w:proofErr w:type="spellEnd"/>
      <w:r>
        <w:t>:</w:t>
      </w:r>
    </w:p>
    <w:p w14:paraId="722A69CF" w14:textId="77777777" w:rsidR="00A93B09" w:rsidRDefault="00A93B09" w:rsidP="00A93B09">
      <w:pPr>
        <w:pStyle w:val="DisclaimerBodyCopy"/>
      </w:pPr>
      <w:r>
        <w:t xml:space="preserve">When logging into the </w:t>
      </w:r>
      <w:proofErr w:type="spellStart"/>
      <w:r w:rsidR="00A67272">
        <w:t>Webex</w:t>
      </w:r>
      <w:proofErr w:type="spellEnd"/>
      <w:r>
        <w:t xml:space="preserve"> desktop client, please enter your real first and last name as well as a valid email address. Be sure to select the “call me” option.</w:t>
      </w:r>
    </w:p>
    <w:p w14:paraId="602A2BD3" w14:textId="77777777" w:rsidR="00A93B09" w:rsidRDefault="00A93B09" w:rsidP="00A93B09">
      <w:pPr>
        <w:pStyle w:val="DisclaimerBodyCopy"/>
      </w:pPr>
      <w:r>
        <w:t xml:space="preserve">PJM support staff continuously monitors </w:t>
      </w:r>
      <w:proofErr w:type="spellStart"/>
      <w:r w:rsidR="00A67272">
        <w:t>Webex</w:t>
      </w:r>
      <w:proofErr w:type="spellEnd"/>
      <w:r>
        <w:t xml:space="preserve"> connections during stakeholder meetings. Anonymous users or those using false usernames or emails </w:t>
      </w:r>
      <w:proofErr w:type="gramStart"/>
      <w:r>
        <w:t>will be dropped</w:t>
      </w:r>
      <w:proofErr w:type="gramEnd"/>
      <w:r>
        <w:t xml:space="preserve"> from the teleconference.</w:t>
      </w:r>
    </w:p>
    <w:p w14:paraId="4CE020C8" w14:textId="77777777" w:rsidR="00A93B09" w:rsidRDefault="00A93B09" w:rsidP="00A93B09">
      <w:pPr>
        <w:pStyle w:val="DisclosureBody"/>
      </w:pPr>
    </w:p>
    <w:p w14:paraId="4D567E69" w14:textId="77777777" w:rsidR="00A93B09" w:rsidRDefault="006A49D2" w:rsidP="00A93B09">
      <w:pPr>
        <w:pStyle w:val="DisclaimerHeading"/>
      </w:pPr>
      <w:r w:rsidRPr="006A49D2">
        <w:rPr>
          <w:noProof/>
        </w:rPr>
        <w:drawing>
          <wp:inline distT="0" distB="0" distL="0" distR="0" wp14:anchorId="213EA50E" wp14:editId="7B4EC6B3">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486150"/>
                    </a:xfrm>
                    <a:prstGeom prst="rect">
                      <a:avLst/>
                    </a:prstGeom>
                  </pic:spPr>
                </pic:pic>
              </a:graphicData>
            </a:graphic>
          </wp:inline>
        </w:drawing>
      </w:r>
    </w:p>
    <w:p w14:paraId="0A3C4F40" w14:textId="77777777" w:rsidR="00A93B09" w:rsidRDefault="00A93B09" w:rsidP="00A93B09">
      <w:pPr>
        <w:pStyle w:val="DisclaimerHeading"/>
      </w:pPr>
    </w:p>
    <w:p w14:paraId="46B8FA34" w14:textId="77777777" w:rsidR="00A93B09" w:rsidRDefault="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829BF36" wp14:editId="1499299A">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2E6AD0" w14:textId="77777777" w:rsidR="006450B8" w:rsidRDefault="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1"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2"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29BF36" id="_x0000_t202" coordsize="21600,21600" o:spt="202" path="m,l,21600r21600,l21600,xe">
                <v:stroke joinstyle="miter"/>
                <v:path gradientshapeok="t" o:connecttype="rect"/>
              </v:shapetype>
              <v:shape id="Text Box 3" o:spid="_x0000_s1026" type="#_x0000_t202" style="position:absolute;margin-left:0;margin-top:105.35pt;width:468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14:paraId="282E6AD0" w14:textId="77777777" w:rsidR="006450B8" w:rsidRDefault="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3"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4"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006A49D2" w:rsidRPr="006A49D2">
        <w:rPr>
          <w:noProof/>
        </w:rPr>
        <w:drawing>
          <wp:inline distT="0" distB="0" distL="0" distR="0" wp14:anchorId="52DDA826" wp14:editId="1C88A448">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4456" cy="1141875"/>
                    </a:xfrm>
                    <a:prstGeom prst="rect">
                      <a:avLst/>
                    </a:prstGeom>
                  </pic:spPr>
                </pic:pic>
              </a:graphicData>
            </a:graphic>
          </wp:inline>
        </w:drawing>
      </w:r>
    </w:p>
    <w:p w14:paraId="41638052" w14:textId="77777777" w:rsidR="0057441E" w:rsidRDefault="0057441E" w:rsidP="00491490">
      <w:pPr>
        <w:pStyle w:val="DisclaimerHeading"/>
      </w:pPr>
    </w:p>
    <w:sectPr w:rsidR="0057441E" w:rsidSect="00F15DE2">
      <w:headerReference w:type="default" r:id="rId16"/>
      <w:footerReference w:type="even" r:id="rId17"/>
      <w:footerReference w:type="default" r:id="rId18"/>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28271F" w14:textId="77777777" w:rsidR="00B76302" w:rsidRDefault="00B76302" w:rsidP="00B62597">
      <w:pPr>
        <w:spacing w:after="0" w:line="240" w:lineRule="auto"/>
      </w:pPr>
      <w:r>
        <w:separator/>
      </w:r>
    </w:p>
  </w:endnote>
  <w:endnote w:type="continuationSeparator" w:id="0">
    <w:p w14:paraId="7D747849" w14:textId="77777777" w:rsidR="00B76302" w:rsidRDefault="00B76302"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FDD7319-5CB2-4F0F-B5C3-E70ED8359CF0}"/>
    <w:embedBold r:id="rId2" w:fontKey="{2A594DB9-9D71-4465-84D1-E1891E24D511}"/>
    <w:embedItalic r:id="rId3" w:fontKey="{FEF855FC-DB95-460F-8331-B8882F66D132}"/>
  </w:font>
  <w:font w:name="Arial Narrow">
    <w:panose1 w:val="020B0606020202030204"/>
    <w:charset w:val="00"/>
    <w:family w:val="swiss"/>
    <w:pitch w:val="variable"/>
    <w:sig w:usb0="00000287" w:usb1="00000800" w:usb2="00000000" w:usb3="00000000" w:csb0="0000009F" w:csb1="00000000"/>
    <w:embedRegular r:id="rId4" w:fontKey="{1708CE85-7FC2-451D-803E-6C7A1AE034C7}"/>
    <w:embedBold r:id="rId5" w:fontKey="{16E7D40E-A8FD-4F3A-92DF-E04B011AD8C3}"/>
    <w:embedItalic r:id="rId6" w:fontKey="{0CE6DBCF-FD9C-4C38-B4A4-DFFB57BAC806}"/>
    <w:embedBoldItalic r:id="rId7" w:fontKey="{A55D5FE7-E6D9-4349-9B91-8EDEA082DE09}"/>
  </w:font>
  <w:font w:name="Tahoma">
    <w:panose1 w:val="020B0604030504040204"/>
    <w:charset w:val="00"/>
    <w:family w:val="swiss"/>
    <w:pitch w:val="variable"/>
    <w:sig w:usb0="E1002EFF" w:usb1="C000605B" w:usb2="00000029" w:usb3="00000000" w:csb0="000101FF" w:csb1="00000000"/>
    <w:embedRegular r:id="rId8" w:fontKey="{B33299DE-FC26-4132-A0DA-E6E75522E4CD}"/>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61CED5CA-14A5-41FA-B260-762F9AEE487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A2429" w14:textId="77777777" w:rsidR="003C17E2" w:rsidRDefault="00B625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6A12F5" w14:textId="77777777" w:rsidR="003C17E2" w:rsidRDefault="002D3D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94C29" w14:textId="6FFD544E" w:rsidR="003C17E2" w:rsidRDefault="00B62597"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2D3D29">
      <w:rPr>
        <w:rStyle w:val="PageNumber"/>
        <w:noProof/>
      </w:rPr>
      <w:t>3</w:t>
    </w:r>
    <w:r>
      <w:rPr>
        <w:rStyle w:val="PageNumber"/>
      </w:rPr>
      <w:fldChar w:fldCharType="end"/>
    </w:r>
  </w:p>
  <w:bookmarkStart w:id="3" w:name="OLE_LINK1"/>
  <w:p w14:paraId="09BB69E2" w14:textId="77777777" w:rsidR="00B62597" w:rsidRPr="00F15DE2" w:rsidRDefault="00B6259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5FC85BD5" wp14:editId="2477EF92">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34C9C"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00C439EC" w:rsidRPr="00DB29E9">
      <w:rPr>
        <w:rFonts w:ascii="Arial Narrow" w:hAnsi="Arial Narrow"/>
        <w:sz w:val="20"/>
      </w:rPr>
      <w:t>PJM</w:t>
    </w:r>
    <w:r w:rsidR="00751A32">
      <w:rPr>
        <w:rFonts w:ascii="Arial Narrow" w:hAnsi="Arial Narrow"/>
        <w:sz w:val="20"/>
      </w:rPr>
      <w:t xml:space="preserve"> </w:t>
    </w:r>
    <w:r w:rsidR="00C439EC" w:rsidRPr="00DB29E9">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9E2C15">
      <w:rPr>
        <w:rFonts w:ascii="Arial Narrow" w:hAnsi="Arial Narrow"/>
        <w:sz w:val="20"/>
      </w:rPr>
      <w:t>1</w:t>
    </w:r>
    <w:r w:rsidR="00F15DE2">
      <w:rPr>
        <w:rFonts w:ascii="Arial Narrow" w:hAnsi="Arial Narrow"/>
        <w:sz w:val="20"/>
      </w:rPr>
      <w:tab/>
      <w:t>For Public Use</w:t>
    </w:r>
    <w:r w:rsidR="00856DF8">
      <w:rPr>
        <w:rFonts w:ascii="Arial Narrow" w:hAnsi="Arial Narrow"/>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3B5190" w14:textId="77777777" w:rsidR="00B76302" w:rsidRDefault="00B76302" w:rsidP="00B62597">
      <w:pPr>
        <w:spacing w:after="0" w:line="240" w:lineRule="auto"/>
      </w:pPr>
      <w:r>
        <w:separator/>
      </w:r>
    </w:p>
  </w:footnote>
  <w:footnote w:type="continuationSeparator" w:id="0">
    <w:p w14:paraId="77629A34" w14:textId="77777777" w:rsidR="00B76302" w:rsidRDefault="00B76302"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71C7B" w14:textId="3ADF1253" w:rsidR="003C17E2" w:rsidRPr="00FF0040" w:rsidRDefault="00417F17" w:rsidP="00417F17">
    <w:pPr>
      <w:pStyle w:val="PostingDate"/>
      <w:ind w:right="-990"/>
      <w:rPr>
        <w:color w:val="002060"/>
      </w:rPr>
    </w:pPr>
    <w:r w:rsidRPr="00FF0040">
      <w:rPr>
        <w:color w:val="002060"/>
      </w:rPr>
      <w:t xml:space="preserve">As of </w:t>
    </w:r>
    <w:r w:rsidR="00712CAA" w:rsidRPr="00FF0040">
      <w:rPr>
        <w:rFonts w:eastAsia="Times New Roman" w:cs="Times New Roman"/>
        <w:noProof/>
        <w:color w:val="002060"/>
        <w:sz w:val="24"/>
        <w:szCs w:val="24"/>
      </w:rPr>
      <mc:AlternateContent>
        <mc:Choice Requires="wps">
          <w:drawing>
            <wp:anchor distT="0" distB="0" distL="114300" distR="114300" simplePos="0" relativeHeight="251662336" behindDoc="0" locked="0" layoutInCell="1" allowOverlap="1" wp14:anchorId="0A51DD26" wp14:editId="019DA179">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72DE2A19" w14:textId="77777777" w:rsidR="00712CAA" w:rsidRPr="001D3B68" w:rsidRDefault="00B00048"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51DD26" id="_x0000_t202" coordsize="21600,21600" o:spt="202" path="m,l,21600r21600,l21600,xe">
              <v:stroke joinstyle="miter"/>
              <v:path gradientshapeok="t" o:connecttype="rect"/>
            </v:shapetype>
            <v:shape id="Text Box 2" o:spid="_x0000_s1027" type="#_x0000_t202" style="position:absolute;left:0;text-align:left;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72DE2A19" w14:textId="77777777" w:rsidR="00712CAA" w:rsidRPr="001D3B68" w:rsidRDefault="00B00048" w:rsidP="00712CAA">
                    <w:pPr>
                      <w:pStyle w:val="HeaderTitle"/>
                      <w:jc w:val="center"/>
                      <w:rPr>
                        <w:rFonts w:ascii="Arial Narrow" w:hAnsi="Arial Narrow"/>
                        <w:b/>
                      </w:rPr>
                    </w:pPr>
                    <w:r>
                      <w:rPr>
                        <w:rFonts w:ascii="Arial Narrow" w:hAnsi="Arial Narrow"/>
                        <w:b/>
                      </w:rPr>
                      <w:t>Agenda</w:t>
                    </w:r>
                  </w:p>
                </w:txbxContent>
              </v:textbox>
            </v:shape>
          </w:pict>
        </mc:Fallback>
      </mc:AlternateContent>
    </w:r>
    <w:r w:rsidR="00F4190F" w:rsidRPr="00FF0040">
      <w:rPr>
        <w:noProof/>
        <w:color w:val="002060"/>
      </w:rPr>
      <w:drawing>
        <wp:anchor distT="0" distB="0" distL="114300" distR="114300" simplePos="0" relativeHeight="251660288" behindDoc="0" locked="0" layoutInCell="1" allowOverlap="1" wp14:anchorId="174847F2" wp14:editId="4AFCD01A">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0040">
      <w:rPr>
        <w:color w:val="002060"/>
      </w:rPr>
      <w:t>July 21</w:t>
    </w:r>
    <w:r w:rsidR="00BC355E" w:rsidRPr="00FF0040">
      <w:rPr>
        <w:color w:val="002060"/>
      </w:rPr>
      <w:t>,</w:t>
    </w:r>
    <w:r w:rsidR="00B00048" w:rsidRPr="00FF0040">
      <w:rPr>
        <w:color w:val="002060"/>
      </w:rPr>
      <w:t xml:space="preserve"> 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EC6791"/>
    <w:multiLevelType w:val="hybridMultilevel"/>
    <w:tmpl w:val="8BAE2AA6"/>
    <w:lvl w:ilvl="0" w:tplc="1B12D798">
      <w:start w:val="1"/>
      <w:numFmt w:val="upperLetter"/>
      <w:lvlText w:val="%1."/>
      <w:lvlJc w:val="left"/>
      <w:pPr>
        <w:ind w:left="-1080" w:hanging="360"/>
      </w:pPr>
      <w:rPr>
        <w:rFonts w:hint="default"/>
        <w:b w:val="0"/>
        <w:color w:val="auto"/>
      </w:rPr>
    </w:lvl>
    <w:lvl w:ilvl="1" w:tplc="04090019">
      <w:start w:val="1"/>
      <w:numFmt w:val="lowerLetter"/>
      <w:lvlText w:val="%2."/>
      <w:lvlJc w:val="left"/>
      <w:pPr>
        <w:ind w:left="-360" w:hanging="360"/>
      </w:pPr>
    </w:lvl>
    <w:lvl w:ilvl="2" w:tplc="0409001B">
      <w:start w:val="1"/>
      <w:numFmt w:val="lowerRoman"/>
      <w:lvlText w:val="%3."/>
      <w:lvlJc w:val="right"/>
      <w:pPr>
        <w:ind w:left="360" w:hanging="180"/>
      </w:pPr>
    </w:lvl>
    <w:lvl w:ilvl="3" w:tplc="0409000F">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2" w15:restartNumberingAfterBreak="0">
    <w:nsid w:val="203130C1"/>
    <w:multiLevelType w:val="hybridMultilevel"/>
    <w:tmpl w:val="1BD8853E"/>
    <w:lvl w:ilvl="0" w:tplc="7318DF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5D6E2E"/>
    <w:multiLevelType w:val="hybridMultilevel"/>
    <w:tmpl w:val="56FEAE50"/>
    <w:lvl w:ilvl="0" w:tplc="9B80F546">
      <w:start w:val="1"/>
      <w:numFmt w:val="upperLetter"/>
      <w:lvlText w:val="%1."/>
      <w:lvlJc w:val="left"/>
      <w:pPr>
        <w:ind w:left="360" w:hanging="360"/>
      </w:pPr>
      <w:rPr>
        <w:rFonts w:hint="default"/>
      </w:rPr>
    </w:lvl>
    <w:lvl w:ilvl="1" w:tplc="04090015">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B9A768A"/>
    <w:multiLevelType w:val="hybridMultilevel"/>
    <w:tmpl w:val="D3B8ED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E86087"/>
    <w:multiLevelType w:val="hybridMultilevel"/>
    <w:tmpl w:val="A032382C"/>
    <w:lvl w:ilvl="0" w:tplc="CDB63BEC">
      <w:start w:val="1"/>
      <w:numFmt w:val="decimal"/>
      <w:pStyle w:val="ListSubhead1"/>
      <w:lvlText w:val="%1."/>
      <w:lvlJc w:val="left"/>
      <w:pPr>
        <w:ind w:left="9720" w:hanging="360"/>
      </w:pPr>
      <w:rPr>
        <w:b w:val="0"/>
      </w:rPr>
    </w:lvl>
    <w:lvl w:ilvl="1" w:tplc="CEDED010">
      <w:start w:val="1"/>
      <w:numFmt w:val="lowerLetter"/>
      <w:lvlText w:val="%2."/>
      <w:lvlJc w:val="left"/>
      <w:pPr>
        <w:ind w:left="432" w:hanging="72"/>
      </w:pPr>
      <w:rPr>
        <w:rFonts w:hint="default"/>
      </w:rPr>
    </w:lvl>
    <w:lvl w:ilvl="2" w:tplc="0409001B" w:tentative="1">
      <w:start w:val="1"/>
      <w:numFmt w:val="lowerRoman"/>
      <w:lvlText w:val="%3."/>
      <w:lvlJc w:val="right"/>
      <w:pPr>
        <w:ind w:left="11160" w:hanging="180"/>
      </w:pPr>
    </w:lvl>
    <w:lvl w:ilvl="3" w:tplc="0409000F" w:tentative="1">
      <w:start w:val="1"/>
      <w:numFmt w:val="decimal"/>
      <w:lvlText w:val="%4."/>
      <w:lvlJc w:val="left"/>
      <w:pPr>
        <w:ind w:left="11880" w:hanging="360"/>
      </w:pPr>
    </w:lvl>
    <w:lvl w:ilvl="4" w:tplc="04090019" w:tentative="1">
      <w:start w:val="1"/>
      <w:numFmt w:val="lowerLetter"/>
      <w:lvlText w:val="%5."/>
      <w:lvlJc w:val="left"/>
      <w:pPr>
        <w:ind w:left="12600" w:hanging="360"/>
      </w:pPr>
    </w:lvl>
    <w:lvl w:ilvl="5" w:tplc="0409001B" w:tentative="1">
      <w:start w:val="1"/>
      <w:numFmt w:val="lowerRoman"/>
      <w:lvlText w:val="%6."/>
      <w:lvlJc w:val="right"/>
      <w:pPr>
        <w:ind w:left="13320" w:hanging="180"/>
      </w:pPr>
    </w:lvl>
    <w:lvl w:ilvl="6" w:tplc="0409000F" w:tentative="1">
      <w:start w:val="1"/>
      <w:numFmt w:val="decimal"/>
      <w:lvlText w:val="%7."/>
      <w:lvlJc w:val="left"/>
      <w:pPr>
        <w:ind w:left="14040" w:hanging="360"/>
      </w:pPr>
    </w:lvl>
    <w:lvl w:ilvl="7" w:tplc="04090019" w:tentative="1">
      <w:start w:val="1"/>
      <w:numFmt w:val="lowerLetter"/>
      <w:lvlText w:val="%8."/>
      <w:lvlJc w:val="left"/>
      <w:pPr>
        <w:ind w:left="14760" w:hanging="360"/>
      </w:pPr>
    </w:lvl>
    <w:lvl w:ilvl="8" w:tplc="0409001B" w:tentative="1">
      <w:start w:val="1"/>
      <w:numFmt w:val="lowerRoman"/>
      <w:lvlText w:val="%9."/>
      <w:lvlJc w:val="right"/>
      <w:pPr>
        <w:ind w:left="15480" w:hanging="180"/>
      </w:pPr>
    </w:lvl>
  </w:abstractNum>
  <w:abstractNum w:abstractNumId="6" w15:restartNumberingAfterBreak="0">
    <w:nsid w:val="337E2421"/>
    <w:multiLevelType w:val="hybridMultilevel"/>
    <w:tmpl w:val="E09A165C"/>
    <w:lvl w:ilvl="0" w:tplc="3C922B56">
      <w:start w:val="1"/>
      <w:numFmt w:val="decimal"/>
      <w:lvlText w:val="%1."/>
      <w:lvlJc w:val="left"/>
      <w:pPr>
        <w:ind w:left="360" w:hanging="360"/>
      </w:pPr>
      <w:rPr>
        <w:b w:val="0"/>
      </w:rPr>
    </w:lvl>
    <w:lvl w:ilvl="1" w:tplc="5816D160">
      <w:start w:val="1"/>
      <w:numFmt w:val="upperLetter"/>
      <w:lvlText w:val="%2."/>
      <w:lvlJc w:val="left"/>
      <w:pPr>
        <w:ind w:left="1080" w:hanging="360"/>
      </w:pPr>
      <w:rPr>
        <w:b w:val="0"/>
        <w:strike w:val="0"/>
        <w:color w:val="auto"/>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41A924AE"/>
    <w:multiLevelType w:val="hybridMultilevel"/>
    <w:tmpl w:val="D94CDA3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4954C51"/>
    <w:multiLevelType w:val="hybridMultilevel"/>
    <w:tmpl w:val="292609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881C3F"/>
    <w:multiLevelType w:val="hybridMultilevel"/>
    <w:tmpl w:val="8894041E"/>
    <w:lvl w:ilvl="0" w:tplc="D56E6FD4">
      <w:start w:val="1"/>
      <w:numFmt w:val="upperLetter"/>
      <w:lvlText w:val="%1."/>
      <w:lvlJc w:val="left"/>
      <w:pPr>
        <w:ind w:left="720" w:hanging="360"/>
      </w:pPr>
      <w:rPr>
        <w:rFonts w:hint="default"/>
        <w:b w:val="0"/>
        <w:color w:val="auto"/>
      </w:rPr>
    </w:lvl>
    <w:lvl w:ilvl="1" w:tplc="04090015">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D337D9"/>
    <w:multiLevelType w:val="hybridMultilevel"/>
    <w:tmpl w:val="9496C59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13" w15:restartNumberingAfterBreak="0">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69756984"/>
    <w:multiLevelType w:val="hybridMultilevel"/>
    <w:tmpl w:val="827096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057D8F"/>
    <w:multiLevelType w:val="hybridMultilevel"/>
    <w:tmpl w:val="60E230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BBC61C7"/>
    <w:multiLevelType w:val="hybridMultilevel"/>
    <w:tmpl w:val="BBE2758A"/>
    <w:lvl w:ilvl="0" w:tplc="945402B0">
      <w:start w:val="1"/>
      <w:numFmt w:val="decimal"/>
      <w:pStyle w:val="Level1Numb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D6512BC"/>
    <w:multiLevelType w:val="hybridMultilevel"/>
    <w:tmpl w:val="D95648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4D15F4"/>
    <w:multiLevelType w:val="hybridMultilevel"/>
    <w:tmpl w:val="C2E8E5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E11548"/>
    <w:multiLevelType w:val="hybridMultilevel"/>
    <w:tmpl w:val="8E16832A"/>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8EE1E60"/>
    <w:multiLevelType w:val="hybridMultilevel"/>
    <w:tmpl w:val="E8ACA2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7"/>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num>
  <w:num w:numId="5">
    <w:abstractNumId w:val="13"/>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18"/>
  </w:num>
  <w:num w:numId="9">
    <w:abstractNumId w:val="4"/>
  </w:num>
  <w:num w:numId="10">
    <w:abstractNumId w:val="0"/>
  </w:num>
  <w:num w:numId="11">
    <w:abstractNumId w:val="5"/>
  </w:num>
  <w:num w:numId="12">
    <w:abstractNumId w:val="2"/>
  </w:num>
  <w:num w:numId="13">
    <w:abstractNumId w:val="3"/>
  </w:num>
  <w:num w:numId="14">
    <w:abstractNumId w:val="10"/>
  </w:num>
  <w:num w:numId="15">
    <w:abstractNumId w:val="6"/>
  </w:num>
  <w:num w:numId="16">
    <w:abstractNumId w:val="8"/>
  </w:num>
  <w:num w:numId="17">
    <w:abstractNumId w:val="9"/>
  </w:num>
  <w:num w:numId="18">
    <w:abstractNumId w:val="14"/>
  </w:num>
  <w:num w:numId="19">
    <w:abstractNumId w:val="5"/>
  </w:num>
  <w:num w:numId="20">
    <w:abstractNumId w:val="19"/>
  </w:num>
  <w:num w:numId="21">
    <w:abstractNumId w:val="17"/>
  </w:num>
  <w:num w:numId="22">
    <w:abstractNumId w:val="1"/>
  </w:num>
  <w:num w:numId="23">
    <w:abstractNumId w:val="5"/>
  </w:num>
  <w:num w:numId="24">
    <w:abstractNumId w:val="5"/>
  </w:num>
  <w:num w:numId="25">
    <w:abstractNumId w:val="16"/>
  </w:num>
  <w:num w:numId="26">
    <w:abstractNumId w:val="5"/>
  </w:num>
  <w:num w:numId="27">
    <w:abstractNumId w:val="5"/>
  </w:num>
  <w:num w:numId="28">
    <w:abstractNumId w:val="15"/>
  </w:num>
  <w:num w:numId="29">
    <w:abstractNumId w:val="11"/>
  </w:num>
  <w:num w:numId="30">
    <w:abstractNumId w:val="5"/>
  </w:num>
  <w:num w:numId="31">
    <w:abstractNumId w:val="5"/>
  </w:num>
  <w:num w:numId="32">
    <w:abstractNumId w:val="5"/>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48"/>
    <w:rsid w:val="00015E99"/>
    <w:rsid w:val="00017363"/>
    <w:rsid w:val="0004385E"/>
    <w:rsid w:val="0006114B"/>
    <w:rsid w:val="00071484"/>
    <w:rsid w:val="00073B47"/>
    <w:rsid w:val="000A1B00"/>
    <w:rsid w:val="000A709B"/>
    <w:rsid w:val="000B1424"/>
    <w:rsid w:val="000B61DB"/>
    <w:rsid w:val="000B679B"/>
    <w:rsid w:val="000C0F6C"/>
    <w:rsid w:val="000D20E3"/>
    <w:rsid w:val="000D654E"/>
    <w:rsid w:val="0010188B"/>
    <w:rsid w:val="001335F7"/>
    <w:rsid w:val="001354E5"/>
    <w:rsid w:val="0016446C"/>
    <w:rsid w:val="001A0A8E"/>
    <w:rsid w:val="001A0DED"/>
    <w:rsid w:val="001A6C8B"/>
    <w:rsid w:val="001B2242"/>
    <w:rsid w:val="001D3B68"/>
    <w:rsid w:val="00284C36"/>
    <w:rsid w:val="002B2F98"/>
    <w:rsid w:val="002C1B2F"/>
    <w:rsid w:val="002D3D29"/>
    <w:rsid w:val="002F41AE"/>
    <w:rsid w:val="00300743"/>
    <w:rsid w:val="00305238"/>
    <w:rsid w:val="00306394"/>
    <w:rsid w:val="00332F55"/>
    <w:rsid w:val="00337321"/>
    <w:rsid w:val="00351124"/>
    <w:rsid w:val="00375CCC"/>
    <w:rsid w:val="003A1796"/>
    <w:rsid w:val="003B55E1"/>
    <w:rsid w:val="003D203A"/>
    <w:rsid w:val="003D7E5C"/>
    <w:rsid w:val="003E692A"/>
    <w:rsid w:val="003E7A73"/>
    <w:rsid w:val="00417F17"/>
    <w:rsid w:val="004318CB"/>
    <w:rsid w:val="004820DE"/>
    <w:rsid w:val="00491490"/>
    <w:rsid w:val="004969FA"/>
    <w:rsid w:val="004D7CAA"/>
    <w:rsid w:val="00536D5B"/>
    <w:rsid w:val="005635DC"/>
    <w:rsid w:val="00564DEE"/>
    <w:rsid w:val="0057441E"/>
    <w:rsid w:val="005C0C12"/>
    <w:rsid w:val="005D6D05"/>
    <w:rsid w:val="005F49DD"/>
    <w:rsid w:val="0060169C"/>
    <w:rsid w:val="00602967"/>
    <w:rsid w:val="00606C3C"/>
    <w:rsid w:val="00622A9A"/>
    <w:rsid w:val="00632525"/>
    <w:rsid w:val="006450B8"/>
    <w:rsid w:val="006A49D2"/>
    <w:rsid w:val="006C472C"/>
    <w:rsid w:val="006C7386"/>
    <w:rsid w:val="006E51B4"/>
    <w:rsid w:val="00712CAA"/>
    <w:rsid w:val="00716A8B"/>
    <w:rsid w:val="007436B1"/>
    <w:rsid w:val="00751A32"/>
    <w:rsid w:val="00754C6D"/>
    <w:rsid w:val="00755096"/>
    <w:rsid w:val="007A3022"/>
    <w:rsid w:val="007A34A3"/>
    <w:rsid w:val="007C0C37"/>
    <w:rsid w:val="007D6F18"/>
    <w:rsid w:val="007F6BD7"/>
    <w:rsid w:val="00837B12"/>
    <w:rsid w:val="00854E06"/>
    <w:rsid w:val="00856DF8"/>
    <w:rsid w:val="00882652"/>
    <w:rsid w:val="0088346A"/>
    <w:rsid w:val="0088561C"/>
    <w:rsid w:val="0089320E"/>
    <w:rsid w:val="00895F08"/>
    <w:rsid w:val="008E52E1"/>
    <w:rsid w:val="009012E0"/>
    <w:rsid w:val="00917386"/>
    <w:rsid w:val="009346EB"/>
    <w:rsid w:val="009A5430"/>
    <w:rsid w:val="009C3B02"/>
    <w:rsid w:val="009E2C15"/>
    <w:rsid w:val="009F1A60"/>
    <w:rsid w:val="009F2557"/>
    <w:rsid w:val="009F52D5"/>
    <w:rsid w:val="00A05391"/>
    <w:rsid w:val="00A201D5"/>
    <w:rsid w:val="00A248C0"/>
    <w:rsid w:val="00A317A9"/>
    <w:rsid w:val="00A67272"/>
    <w:rsid w:val="00A93B09"/>
    <w:rsid w:val="00A95D9F"/>
    <w:rsid w:val="00AA0835"/>
    <w:rsid w:val="00AA6CFA"/>
    <w:rsid w:val="00AE2848"/>
    <w:rsid w:val="00AF3320"/>
    <w:rsid w:val="00B00048"/>
    <w:rsid w:val="00B16D95"/>
    <w:rsid w:val="00B20316"/>
    <w:rsid w:val="00B34E3C"/>
    <w:rsid w:val="00B62597"/>
    <w:rsid w:val="00B76302"/>
    <w:rsid w:val="00BA6146"/>
    <w:rsid w:val="00BB531B"/>
    <w:rsid w:val="00BC355E"/>
    <w:rsid w:val="00BC568A"/>
    <w:rsid w:val="00BF331B"/>
    <w:rsid w:val="00C10741"/>
    <w:rsid w:val="00C439EC"/>
    <w:rsid w:val="00C46E3B"/>
    <w:rsid w:val="00C72168"/>
    <w:rsid w:val="00CA49B9"/>
    <w:rsid w:val="00CC1B47"/>
    <w:rsid w:val="00CD227C"/>
    <w:rsid w:val="00CE5310"/>
    <w:rsid w:val="00D12440"/>
    <w:rsid w:val="00D12691"/>
    <w:rsid w:val="00D136EA"/>
    <w:rsid w:val="00D251ED"/>
    <w:rsid w:val="00D44C69"/>
    <w:rsid w:val="00D71807"/>
    <w:rsid w:val="00D9010F"/>
    <w:rsid w:val="00D95949"/>
    <w:rsid w:val="00DA7F47"/>
    <w:rsid w:val="00DB29E9"/>
    <w:rsid w:val="00DC5D5E"/>
    <w:rsid w:val="00DC7777"/>
    <w:rsid w:val="00DE34CF"/>
    <w:rsid w:val="00DE4857"/>
    <w:rsid w:val="00E1605D"/>
    <w:rsid w:val="00E22C46"/>
    <w:rsid w:val="00E56196"/>
    <w:rsid w:val="00E579F6"/>
    <w:rsid w:val="00E96E8D"/>
    <w:rsid w:val="00EB5FFE"/>
    <w:rsid w:val="00EB68B0"/>
    <w:rsid w:val="00F15DE2"/>
    <w:rsid w:val="00F17AB2"/>
    <w:rsid w:val="00F4190F"/>
    <w:rsid w:val="00F51555"/>
    <w:rsid w:val="00FC2B9A"/>
    <w:rsid w:val="00FC2CA5"/>
    <w:rsid w:val="00FC6774"/>
    <w:rsid w:val="00FF00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A889E4"/>
  <w15:docId w15:val="{E4643D14-4C39-4C19-AD64-54896171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IndTextS">
    <w:name w:val="Ind_Text[S]"/>
    <w:basedOn w:val="Normal"/>
    <w:next w:val="Normal"/>
    <w:rsid w:val="00B00048"/>
    <w:pPr>
      <w:spacing w:after="240" w:line="240" w:lineRule="auto"/>
      <w:ind w:left="720"/>
    </w:pPr>
    <w:rPr>
      <w:rFonts w:ascii="Arial Narrow" w:eastAsia="Times New Roman" w:hAnsi="Arial Narrow" w:cs="Times New Roman"/>
      <w:sz w:val="24"/>
      <w:szCs w:val="20"/>
    </w:rPr>
  </w:style>
  <w:style w:type="paragraph" w:styleId="NoSpacing">
    <w:name w:val="No Spacing"/>
    <w:link w:val="NoSpacingChar"/>
    <w:uiPriority w:val="1"/>
    <w:qFormat/>
    <w:rsid w:val="00B00048"/>
    <w:pPr>
      <w:spacing w:after="0" w:line="240" w:lineRule="auto"/>
    </w:pPr>
    <w:rPr>
      <w:rFonts w:ascii="Calibri" w:eastAsia="Calibri" w:hAnsi="Calibri" w:cs="Times New Roman"/>
    </w:rPr>
  </w:style>
  <w:style w:type="character" w:customStyle="1" w:styleId="NoSpacingChar">
    <w:name w:val="No Spacing Char"/>
    <w:link w:val="NoSpacing"/>
    <w:uiPriority w:val="1"/>
    <w:rsid w:val="00B00048"/>
    <w:rPr>
      <w:rFonts w:ascii="Calibri" w:eastAsia="Calibri" w:hAnsi="Calibri" w:cs="Times New Roman"/>
    </w:rPr>
  </w:style>
  <w:style w:type="character" w:styleId="CommentReference">
    <w:name w:val="annotation reference"/>
    <w:basedOn w:val="DefaultParagraphFont"/>
    <w:uiPriority w:val="99"/>
    <w:semiHidden/>
    <w:unhideWhenUsed/>
    <w:rsid w:val="00FC6774"/>
    <w:rPr>
      <w:sz w:val="16"/>
      <w:szCs w:val="16"/>
    </w:rPr>
  </w:style>
  <w:style w:type="paragraph" w:styleId="CommentText">
    <w:name w:val="annotation text"/>
    <w:basedOn w:val="Normal"/>
    <w:link w:val="CommentTextChar"/>
    <w:uiPriority w:val="99"/>
    <w:semiHidden/>
    <w:unhideWhenUsed/>
    <w:rsid w:val="00FC6774"/>
    <w:pPr>
      <w:spacing w:line="240" w:lineRule="auto"/>
    </w:pPr>
    <w:rPr>
      <w:sz w:val="20"/>
      <w:szCs w:val="20"/>
    </w:rPr>
  </w:style>
  <w:style w:type="character" w:customStyle="1" w:styleId="CommentTextChar">
    <w:name w:val="Comment Text Char"/>
    <w:basedOn w:val="DefaultParagraphFont"/>
    <w:link w:val="CommentText"/>
    <w:uiPriority w:val="99"/>
    <w:semiHidden/>
    <w:rsid w:val="00FC6774"/>
    <w:rPr>
      <w:sz w:val="20"/>
      <w:szCs w:val="20"/>
    </w:rPr>
  </w:style>
  <w:style w:type="paragraph" w:styleId="CommentSubject">
    <w:name w:val="annotation subject"/>
    <w:basedOn w:val="CommentText"/>
    <w:next w:val="CommentText"/>
    <w:link w:val="CommentSubjectChar"/>
    <w:uiPriority w:val="99"/>
    <w:semiHidden/>
    <w:unhideWhenUsed/>
    <w:rsid w:val="00FC6774"/>
    <w:rPr>
      <w:b/>
      <w:bCs/>
    </w:rPr>
  </w:style>
  <w:style w:type="character" w:customStyle="1" w:styleId="CommentSubjectChar">
    <w:name w:val="Comment Subject Char"/>
    <w:basedOn w:val="CommentTextChar"/>
    <w:link w:val="CommentSubject"/>
    <w:uiPriority w:val="99"/>
    <w:semiHidden/>
    <w:rsid w:val="00FC6774"/>
    <w:rPr>
      <w:b/>
      <w:bCs/>
      <w:sz w:val="20"/>
      <w:szCs w:val="20"/>
    </w:rPr>
  </w:style>
  <w:style w:type="paragraph" w:customStyle="1" w:styleId="Level1Number">
    <w:name w:val="Level 1 Number"/>
    <w:basedOn w:val="Heading1"/>
    <w:link w:val="Level1NumberChar"/>
    <w:qFormat/>
    <w:rsid w:val="00DE4857"/>
    <w:pPr>
      <w:numPr>
        <w:numId w:val="25"/>
      </w:numPr>
      <w:spacing w:before="240" w:after="120"/>
    </w:pPr>
    <w:rPr>
      <w:bCs/>
      <w:caps w:val="0"/>
      <w:color w:val="808080"/>
      <w:spacing w:val="10"/>
      <w:kern w:val="32"/>
      <w:sz w:val="24"/>
      <w:szCs w:val="32"/>
    </w:rPr>
  </w:style>
  <w:style w:type="character" w:customStyle="1" w:styleId="Level1NumberChar">
    <w:name w:val="Level 1 Number Char"/>
    <w:link w:val="Level1Number"/>
    <w:rsid w:val="00DE4857"/>
    <w:rPr>
      <w:rFonts w:ascii="Arial Narrow" w:eastAsia="Times New Roman" w:hAnsi="Arial Narrow" w:cs="Times New Roman"/>
      <w:b/>
      <w:bCs/>
      <w:color w:val="808080"/>
      <w:spacing w:val="10"/>
      <w:kern w:val="32"/>
      <w:sz w:val="24"/>
      <w:szCs w:val="32"/>
    </w:rPr>
  </w:style>
  <w:style w:type="character" w:customStyle="1" w:styleId="AttendeesListChar">
    <w:name w:val="Attendees List Char"/>
    <w:basedOn w:val="DefaultParagraphFont"/>
    <w:link w:val="AttendeesList"/>
    <w:rsid w:val="001A0A8E"/>
    <w:rPr>
      <w:rFonts w:ascii="Arial Narrow" w:eastAsia="Times New Roman" w:hAnsi="Arial Narrow" w:cs="Times New Roman"/>
      <w:sz w:val="18"/>
      <w:szCs w:val="16"/>
    </w:rPr>
  </w:style>
  <w:style w:type="table" w:styleId="GridTable3-Accent5">
    <w:name w:val="Grid Table 3 Accent 5"/>
    <w:basedOn w:val="TableNormal"/>
    <w:uiPriority w:val="48"/>
    <w:rsid w:val="001A0A8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1A0A8E"/>
    <w:pPr>
      <w:spacing w:after="0" w:line="240" w:lineRule="auto"/>
    </w:pPr>
    <w:rPr>
      <w:rFonts w:ascii="Arial Narrow" w:eastAsia="Times New Roman" w:hAnsi="Arial Narrow" w:cs="Times New Roman"/>
      <w:b/>
      <w:color w:val="FFFFFF" w:themeColor="background1"/>
      <w:szCs w:val="20"/>
    </w:rPr>
  </w:style>
  <w:style w:type="character" w:customStyle="1" w:styleId="tableheadingChar">
    <w:name w:val="table heading Char"/>
    <w:basedOn w:val="DefaultParagraphFont"/>
    <w:link w:val="tableheading"/>
    <w:rsid w:val="001A0A8E"/>
    <w:rPr>
      <w:rFonts w:ascii="Arial Narrow" w:eastAsia="Times New Roman" w:hAnsi="Arial Narrow" w:cs="Times New Roman"/>
      <w:b/>
      <w:color w:val="FFFFFF" w:themeColor="background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402256">
      <w:bodyDiv w:val="1"/>
      <w:marLeft w:val="0"/>
      <w:marRight w:val="0"/>
      <w:marTop w:val="0"/>
      <w:marBottom w:val="0"/>
      <w:divBdr>
        <w:top w:val="none" w:sz="0" w:space="0" w:color="auto"/>
        <w:left w:val="none" w:sz="0" w:space="0" w:color="auto"/>
        <w:bottom w:val="none" w:sz="0" w:space="0" w:color="auto"/>
        <w:right w:val="none" w:sz="0" w:space="0" w:color="auto"/>
      </w:divBdr>
    </w:div>
    <w:div w:id="962885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jm.com/committees-and-groups/issue-tracking/issue-tracking-details.aspx?Issue=0e5d5f5b-2ea8-483d-af01-a4bb9fc51cb5" TargetMode="External"/><Relationship Id="rId13" Type="http://schemas.openxmlformats.org/officeDocument/2006/relationships/hyperlink" Target="https://www.pjm.com/committees-and-groups/committees/form-facilitator-feedback.aspx"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arn.pjm.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jm.com/committees-and-groups/committees/form-facilitator-feedback.aspx"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learn.pjm.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enm3\Downloads\Agenda%20(Operator%20Assisted%20Call)%20(5).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47687D-441F-40AB-A37D-813052BF2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 (5).dotx</Template>
  <TotalTime>11</TotalTime>
  <Pages>3</Pages>
  <Words>818</Words>
  <Characters>4667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Greening, Michele, H</dc:creator>
  <cp:lastModifiedBy>Greening, Michele, H</cp:lastModifiedBy>
  <cp:revision>3</cp:revision>
  <cp:lastPrinted>2021-06-16T01:33:00Z</cp:lastPrinted>
  <dcterms:created xsi:type="dcterms:W3CDTF">2021-07-20T16:58:00Z</dcterms:created>
  <dcterms:modified xsi:type="dcterms:W3CDTF">2021-07-21T17:26:00Z</dcterms:modified>
</cp:coreProperties>
</file>